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E6B" w:rsidP="00260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AHCGRI402 Construct vertical gardens and green facades</w:t>
      </w:r>
      <w:r>
        <w:fldChar w:fldCharType="end"/>
      </w:r>
    </w:p>
    <w:p w:rsidR="00260E6B" w:rsidP="00260E6B">
      <w:pPr>
        <w:pStyle w:val="Version"/>
        <w:sectPr w:rsidSect="00794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55D" w:rsidP="0079455D">
      <w:pPr>
        <w:pStyle w:val="SuperHeading"/>
      </w:pPr>
      <w:r w:rsidRPr="0079455D">
        <w:t>AHCGRI402 Construct vertical gardens and green facades</w:t>
      </w:r>
    </w:p>
    <w:p w:rsidR="00000000" w:rsidRPr="0079455D" w:rsidP="0079455D">
      <w:pPr>
        <w:pStyle w:val="Heading1"/>
      </w:pPr>
      <w:bookmarkStart w:id="1" w:name="O_1154600"/>
      <w:bookmarkEnd w:id="1"/>
      <w:r w:rsidRPr="007945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Comments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This version released with AHC Agriculture, Horticulture and Conservation and Land Management Training Package Version 6.0.</w:t>
            </w:r>
          </w:p>
        </w:tc>
      </w:tr>
    </w:tbl>
    <w:p w:rsidR="00000000" w:rsidRPr="0079455D" w:rsidP="0079455D">
      <w:pPr>
        <w:pStyle w:val="BodyText"/>
      </w:pP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2" w:name="O_1154601"/>
      <w:bookmarkEnd w:id="2"/>
      <w:r w:rsidRPr="0079455D">
        <w:t>Application</w:t>
      </w:r>
    </w:p>
    <w:p w:rsidR="00000000" w:rsidRPr="0079455D" w:rsidP="00260E6B">
      <w:pPr>
        <w:pStyle w:val="BodyText"/>
      </w:pPr>
      <w:r w:rsidRPr="0079455D">
        <w:t>This unit of competency describe</w:t>
      </w:r>
      <w:r w:rsidRPr="0079455D">
        <w:t>s the skills and knowledge required to construct designed vertical gardens and green facades, to comply with regulatory authorities</w:t>
      </w:r>
      <w:r>
        <w:t>’</w:t>
      </w:r>
      <w:r w:rsidRPr="0079455D">
        <w:t xml:space="preserve"> building regulations, standards and codes, and meet design plans and specifications. </w:t>
      </w:r>
    </w:p>
    <w:p w:rsidR="00000000" w:rsidRPr="0079455D" w:rsidP="00260E6B">
      <w:pPr>
        <w:pStyle w:val="BodyText"/>
      </w:pPr>
      <w:r w:rsidRPr="0079455D">
        <w:t>The unit applies to individuals who b</w:t>
      </w:r>
      <w:r w:rsidRPr="0079455D">
        <w:t xml:space="preserve">uild or install vertical gardens and green facades on new or existing residential or commercial buildings in consultation with architects, engineers and other building and/or landscape and horticultural professionals. </w:t>
      </w:r>
    </w:p>
    <w:p w:rsidR="00000000" w:rsidRPr="0079455D" w:rsidP="00260E6B">
      <w:pPr>
        <w:pStyle w:val="BodyText"/>
      </w:pPr>
      <w:r w:rsidRPr="0079455D">
        <w:t>This unit of competency is suitable f</w:t>
      </w:r>
      <w:r w:rsidRPr="0079455D">
        <w:t>or individuals dealing with predictable and unpredictable problems and deciding on solutions to a range of complex problems during the building or installation process through research, analysis and consultation.</w:t>
      </w:r>
    </w:p>
    <w:p w:rsidR="00000000" w:rsidRPr="0079455D" w:rsidP="00260E6B">
      <w:pPr>
        <w:pStyle w:val="BodyText"/>
      </w:pPr>
      <w:r w:rsidRPr="0079455D">
        <w:t>Vertical garden and green facade installati</w:t>
      </w:r>
      <w:r w:rsidRPr="0079455D">
        <w:t>on or construction must meet all regulatory requirements of national, state, territory and local government authorities and building regulations, standards and codes.</w:t>
      </w:r>
    </w:p>
    <w:p w:rsidR="00000000" w:rsidRPr="0079455D" w:rsidP="00260E6B">
      <w:pPr>
        <w:pStyle w:val="BodyText"/>
      </w:pPr>
      <w:r w:rsidRPr="0079455D">
        <w:t>Licensing, legislative or certification requirements may apply to this unit in some juris</w:t>
      </w:r>
      <w:r w:rsidRPr="0079455D">
        <w:t>dictions depending on the location of the work and/or plant and equipment used. Users are advised to check with the relevant regulatory authorities.</w:t>
      </w:r>
    </w:p>
    <w:p w:rsidR="00000000" w:rsidRPr="0079455D" w:rsidP="0079455D">
      <w:pPr>
        <w:pStyle w:val="Heading1"/>
      </w:pPr>
      <w:bookmarkStart w:id="3" w:name="O_1154602"/>
      <w:bookmarkEnd w:id="3"/>
      <w:r w:rsidRPr="0079455D">
        <w:t>Pre-requisite Unit</w:t>
      </w:r>
    </w:p>
    <w:p w:rsidR="00000000" w:rsidRPr="0079455D" w:rsidP="00260E6B">
      <w:pPr>
        <w:pStyle w:val="BodyText"/>
      </w:pPr>
      <w:r w:rsidRPr="0079455D">
        <w:t>Nil</w:t>
      </w:r>
    </w:p>
    <w:p w:rsidR="00000000" w:rsidRPr="0079455D" w:rsidP="0079455D">
      <w:pPr>
        <w:pStyle w:val="Heading1"/>
      </w:pPr>
      <w:bookmarkStart w:id="4" w:name="O_1154604"/>
      <w:bookmarkEnd w:id="4"/>
      <w:r w:rsidRPr="0079455D">
        <w:t>Unit Sector</w:t>
      </w:r>
    </w:p>
    <w:p w:rsidR="00000000" w:rsidRPr="0079455D" w:rsidP="00260E6B">
      <w:pPr>
        <w:pStyle w:val="BodyText"/>
      </w:pPr>
      <w:r w:rsidRPr="0079455D">
        <w:t>Green Infrastructure (GRI)</w:t>
      </w:r>
    </w:p>
    <w:p w:rsidR="00000000" w:rsidRPr="0079455D" w:rsidP="0079455D">
      <w:pPr>
        <w:pStyle w:val="Heading1"/>
      </w:pPr>
      <w:bookmarkStart w:id="5" w:name="O_1154605"/>
      <w:bookmarkEnd w:id="5"/>
      <w:r w:rsidRPr="007945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Performance Criteria</w:t>
            </w:r>
          </w:p>
        </w:tc>
      </w:tr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 xml:space="preserve">1. Plan and prepare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1.1 Interpret</w:t>
            </w:r>
            <w:r w:rsidRPr="0079455D">
              <w:t xml:space="preserve"> vertical garden and green facade design plans and specifications, check permits and identify and resolve any discrepancies with designer and/or associated specialists if applicable</w:t>
            </w:r>
          </w:p>
          <w:p w:rsidR="00000000" w:rsidRPr="0079455D" w:rsidP="0079455D">
            <w:pPr>
              <w:pStyle w:val="BodyText"/>
            </w:pPr>
            <w:r w:rsidRPr="0079455D">
              <w:t>1.2 Complete job safety and environmental analysis (JSEA) or Safe Work Met</w:t>
            </w:r>
            <w:r w:rsidRPr="0079455D">
              <w:t>hod Statement (SWMS), identify potential hazards and apply control measures</w:t>
            </w:r>
          </w:p>
          <w:p w:rsidR="00000000" w:rsidRPr="0079455D" w:rsidP="0079455D">
            <w:pPr>
              <w:pStyle w:val="BodyText"/>
            </w:pPr>
            <w:r w:rsidRPr="0079455D">
              <w:t>1.3 Determine job priorities, and sequence job tasks in consultation with others on site</w:t>
            </w:r>
          </w:p>
          <w:p w:rsidR="00000000" w:rsidRPr="0079455D" w:rsidP="0079455D">
            <w:pPr>
              <w:pStyle w:val="BodyText"/>
            </w:pPr>
            <w:r w:rsidRPr="0079455D">
              <w:t xml:space="preserve">1.4 Calculate material and component quantities and check material availability with suppliers </w:t>
            </w:r>
          </w:p>
          <w:p w:rsidR="00000000" w:rsidRPr="0079455D" w:rsidP="0079455D">
            <w:pPr>
              <w:pStyle w:val="BodyText"/>
            </w:pPr>
            <w:r w:rsidRPr="0079455D">
              <w:t>1.5 Schedule delivery and discuss site access and method of locating material onsite with appropriate persons</w:t>
            </w:r>
          </w:p>
          <w:p w:rsidR="00000000" w:rsidRPr="0079455D" w:rsidP="0079455D">
            <w:pPr>
              <w:pStyle w:val="BodyText"/>
            </w:pPr>
            <w:r w:rsidRPr="0079455D">
              <w:t>1.6 Select plant, equipment and tools, check for s</w:t>
            </w:r>
            <w:r w:rsidRPr="0079455D">
              <w:t>erviceability and rectify and report any faults, and confirm required operator certifications, if applicable</w:t>
            </w:r>
          </w:p>
          <w:p w:rsidR="00000000" w:rsidRPr="0079455D" w:rsidP="0079455D">
            <w:pPr>
              <w:pStyle w:val="BodyText"/>
            </w:pPr>
            <w:r w:rsidRPr="0079455D">
              <w:t>1.7 Select, correctly fit and use personal protective equipment (PPE)</w:t>
            </w:r>
          </w:p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1.8 Check delivered materials and components for conformity, and report any d</w:t>
            </w:r>
            <w:r w:rsidRPr="0079455D">
              <w:t>iscrepancies or damage to appropriate person</w:t>
            </w:r>
          </w:p>
        </w:tc>
      </w:tr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 xml:space="preserve">2. Construct vertical garden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 xml:space="preserve">2.1 Set out and mark position, levels and fixing points appropriate for the selected vertical garden configuration </w:t>
            </w:r>
          </w:p>
          <w:p w:rsidR="00000000" w:rsidRPr="0079455D" w:rsidP="0079455D">
            <w:pPr>
              <w:pStyle w:val="BodyText"/>
            </w:pPr>
            <w:r w:rsidRPr="0079455D">
              <w:t xml:space="preserve">2.2 Confirm waterproofing installation to the specified area by </w:t>
            </w:r>
            <w:r w:rsidRPr="0079455D">
              <w:t>specialist waterproofer using approved materials and methods has been inspected and certified</w:t>
            </w:r>
          </w:p>
          <w:p w:rsidR="00000000" w:rsidRPr="0079455D" w:rsidP="0079455D">
            <w:pPr>
              <w:pStyle w:val="BodyText"/>
            </w:pPr>
            <w:r w:rsidRPr="0079455D">
              <w:t>2.3 Install irrigation and drip tray system, and check for leaks</w:t>
            </w:r>
          </w:p>
          <w:p w:rsidR="00000000" w:rsidRPr="0079455D" w:rsidP="0079455D">
            <w:pPr>
              <w:pStyle w:val="BodyText"/>
            </w:pPr>
            <w:r w:rsidRPr="0079455D">
              <w:t>2.4 Install lighting and/or air flow equipment according to specifications</w:t>
            </w:r>
          </w:p>
          <w:p w:rsidR="00000000" w:rsidRPr="0079455D" w:rsidP="0079455D">
            <w:pPr>
              <w:pStyle w:val="BodyText"/>
            </w:pPr>
            <w:r w:rsidRPr="0079455D">
              <w:t>2.5 Fix vertical garde</w:t>
            </w:r>
            <w:r w:rsidRPr="0079455D">
              <w:t>n panels according to manufacturers’ specifications</w:t>
            </w:r>
          </w:p>
          <w:p w:rsidR="00000000" w:rsidRPr="0079455D" w:rsidP="0079455D">
            <w:pPr>
              <w:pStyle w:val="BodyText"/>
            </w:pPr>
            <w:r w:rsidRPr="0079455D">
              <w:t>2.6 Install and finish growing media to specified levels</w:t>
            </w:r>
          </w:p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2.7 Plant specified vegetation to meet design patterns according to designer and/or supplier establishment information</w:t>
            </w:r>
          </w:p>
        </w:tc>
      </w:tr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 xml:space="preserve">3. Construct green facade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3.1 Assemble and fix facade framework in compliance with building codes and standards, and without damage to existing structure</w:t>
            </w:r>
          </w:p>
          <w:p w:rsidR="00000000" w:rsidRPr="0079455D" w:rsidP="0079455D">
            <w:pPr>
              <w:pStyle w:val="BodyText"/>
            </w:pPr>
            <w:r w:rsidRPr="0079455D">
              <w:t>3.2 Install garden bed or containers to design specifications</w:t>
            </w:r>
          </w:p>
          <w:p w:rsidR="00000000" w:rsidRPr="0079455D" w:rsidP="0079455D">
            <w:pPr>
              <w:pStyle w:val="BodyText"/>
            </w:pPr>
            <w:r w:rsidRPr="0079455D">
              <w:t xml:space="preserve">3.3 Install, fix and test irrigation and drainage systems </w:t>
            </w:r>
          </w:p>
          <w:p w:rsidR="00000000" w:rsidRPr="0079455D" w:rsidP="0079455D">
            <w:pPr>
              <w:pStyle w:val="BodyText"/>
            </w:pPr>
            <w:r w:rsidRPr="0079455D">
              <w:t>3.4 Sel</w:t>
            </w:r>
            <w:r w:rsidRPr="0079455D">
              <w:t xml:space="preserve">ect and install growing media to specified depth, consolidate </w:t>
            </w:r>
            <w:r w:rsidRPr="0079455D">
              <w:t>and finish height</w:t>
            </w:r>
          </w:p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3.5 Plant or install specified plants following designer and/or supplier establishment information</w:t>
            </w:r>
          </w:p>
        </w:tc>
      </w:tr>
      <w:tr w:rsidTr="00260E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4. Complete vertical garden and green facade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4.1 Clear the work area by disposing of, reusing or recycling materials</w:t>
            </w:r>
          </w:p>
          <w:p w:rsidR="00000000" w:rsidRPr="0079455D" w:rsidP="0079455D">
            <w:pPr>
              <w:pStyle w:val="BodyText"/>
            </w:pPr>
            <w:r w:rsidRPr="0079455D">
              <w:t>4.2 Clean tools and equipment and check for serviceability and report damage or defects to appropriate person</w:t>
            </w:r>
          </w:p>
          <w:p w:rsidR="00000000" w:rsidRPr="0079455D" w:rsidP="0079455D">
            <w:pPr>
              <w:pStyle w:val="BodyText"/>
            </w:pPr>
            <w:r w:rsidRPr="0079455D">
              <w:t>4.3 Store tools and equipment according to workplace and environmental req</w:t>
            </w:r>
            <w:r w:rsidRPr="0079455D">
              <w:t>uirements</w:t>
            </w:r>
          </w:p>
        </w:tc>
      </w:tr>
    </w:tbl>
    <w:p w:rsidR="00000000" w:rsidRPr="0079455D" w:rsidP="0079455D">
      <w:pPr>
        <w:pStyle w:val="BodyText"/>
      </w:pP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6" w:name="O_1154606"/>
      <w:bookmarkEnd w:id="6"/>
      <w:r w:rsidRPr="0079455D">
        <w:t>Foundation Skills</w:t>
      </w:r>
    </w:p>
    <w:p w:rsidR="00000000" w:rsidRPr="00260E6B" w:rsidP="00260E6B">
      <w:pPr>
        <w:pStyle w:val="BodyText"/>
        <w:rPr>
          <w:i/>
        </w:rPr>
      </w:pPr>
      <w:r w:rsidRPr="00260E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Descripti</w:t>
            </w:r>
            <w:r w:rsidRPr="0079455D">
              <w:t>on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ListBullet"/>
              <w:rPr>
                <w:lang w:val="en-NZ"/>
              </w:rPr>
            </w:pPr>
            <w:r w:rsidRPr="0079455D">
              <w:t>Access and extract information from plans, specifications and regulatory information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ListBullet"/>
            </w:pPr>
            <w:r w:rsidRPr="0079455D">
              <w:t>Use clear language and industry terminology to determine and confirm construction requirements with suppliers and designers</w:t>
            </w:r>
          </w:p>
          <w:p w:rsidR="00000000" w:rsidRPr="0079455D" w:rsidP="0079455D">
            <w:pPr>
              <w:pStyle w:val="ListBullet"/>
            </w:pPr>
            <w:r w:rsidRPr="0079455D">
              <w:t>Give and receive instructions to work effectively with others and ensure safe work practices</w:t>
            </w:r>
          </w:p>
          <w:p w:rsidR="00000000" w:rsidP="0079455D">
            <w:pPr>
              <w:pStyle w:val="ListBullet"/>
              <w:rPr>
                <w:lang w:val="en-NZ"/>
              </w:rPr>
            </w:pPr>
            <w:r w:rsidRPr="0079455D">
              <w:t>Use correct industry terminology to report damaged or defective tools and equipment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ListBullet"/>
            </w:pPr>
            <w:r w:rsidRPr="0079455D">
              <w:t>Use measurements and formulas to calculate material quantities</w:t>
            </w:r>
          </w:p>
        </w:tc>
      </w:tr>
    </w:tbl>
    <w:p w:rsidR="00000000" w:rsidRPr="0079455D" w:rsidP="0079455D">
      <w:pPr>
        <w:pStyle w:val="BodyText"/>
      </w:pP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7" w:name="O_1154608"/>
      <w:bookmarkEnd w:id="7"/>
      <w:r w:rsidRPr="007945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Equivalence status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AHCGRI402 Construct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Newly created</w:t>
            </w:r>
          </w:p>
        </w:tc>
      </w:tr>
    </w:tbl>
    <w:p w:rsidR="00000000" w:rsidRPr="0079455D" w:rsidP="0079455D">
      <w:pPr>
        <w:pStyle w:val="BodyText"/>
      </w:pP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8" w:name="O_1154615"/>
      <w:bookmarkEnd w:id="8"/>
      <w:r w:rsidRPr="0079455D">
        <w:t>Links</w:t>
      </w:r>
    </w:p>
    <w:p w:rsidR="00000000" w:rsidRPr="0079455D" w:rsidP="00260E6B">
      <w:pPr>
        <w:pStyle w:val="BodyText"/>
      </w:pPr>
      <w:r w:rsidRPr="007945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43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455D" w:rsidP="00260E6B">
      <w:pPr>
        <w:pStyle w:val="BodyText"/>
        <w:sectPr w:rsidSect="007945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455D" w:rsidP="0079455D">
      <w:pPr>
        <w:pStyle w:val="SuperHeading"/>
      </w:pPr>
      <w:r w:rsidRPr="0079455D">
        <w:t>Assessment Requirements for AHCGRI402 Construct vertical gardens and green facades</w:t>
      </w:r>
    </w:p>
    <w:p w:rsidR="00000000" w:rsidRPr="0079455D" w:rsidP="0079455D">
      <w:pPr>
        <w:pStyle w:val="Heading1"/>
      </w:pPr>
      <w:bookmarkStart w:id="9" w:name="O_1154610"/>
      <w:bookmarkEnd w:id="9"/>
      <w:r w:rsidRPr="007945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Bold"/>
              <w:rPr>
                <w:lang w:val="en-NZ"/>
              </w:rPr>
            </w:pPr>
            <w:r w:rsidRPr="0079455D">
              <w:t>Comments</w:t>
            </w:r>
          </w:p>
        </w:tc>
      </w:tr>
      <w:tr w:rsidTr="007945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5D">
            <w:pPr>
              <w:pStyle w:val="BodyText"/>
              <w:rPr>
                <w:lang w:val="en-NZ"/>
              </w:rPr>
            </w:pPr>
            <w:r w:rsidRPr="007945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5D" w:rsidP="0079455D">
            <w:pPr>
              <w:pStyle w:val="BodyText"/>
            </w:pPr>
            <w:r w:rsidRPr="0079455D">
              <w:t>This version released with AHC Agriculture, Horticulture and Conservation and Land Management Training Package Version 6.0.</w:t>
            </w:r>
          </w:p>
        </w:tc>
      </w:tr>
    </w:tbl>
    <w:p w:rsidR="00000000" w:rsidRPr="0079455D" w:rsidP="0079455D">
      <w:pPr>
        <w:pStyle w:val="BodyText"/>
      </w:pP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10" w:name="O_1154611"/>
      <w:bookmarkEnd w:id="10"/>
      <w:r w:rsidRPr="0079455D">
        <w:t>Performance Evidence</w:t>
      </w:r>
    </w:p>
    <w:p w:rsidR="00000000" w:rsidRPr="0079455D" w:rsidP="00260E6B">
      <w:pPr>
        <w:pStyle w:val="BodyText"/>
      </w:pPr>
      <w:r w:rsidRPr="0079455D">
        <w:t>An individual demonstrating competency must satisfy all of the elements and performance cr</w:t>
      </w:r>
      <w:r w:rsidRPr="0079455D">
        <w:t xml:space="preserve">iteria in this unit. </w:t>
      </w:r>
    </w:p>
    <w:p w:rsidR="00000000" w:rsidRPr="0079455D" w:rsidP="00260E6B">
      <w:pPr>
        <w:pStyle w:val="BodyText"/>
      </w:pPr>
      <w:r w:rsidRPr="0079455D">
        <w:t xml:space="preserve">There must be evidence that the individual has safely constructed: </w:t>
      </w:r>
    </w:p>
    <w:p w:rsidR="00000000" w:rsidRPr="0079455D" w:rsidP="0079455D">
      <w:pPr>
        <w:pStyle w:val="ListBullet"/>
      </w:pPr>
      <w:r w:rsidRPr="0079455D">
        <w:t xml:space="preserve">one vertical garden with a minimum of 4 square metres, and </w:t>
      </w:r>
    </w:p>
    <w:p w:rsidR="00000000" w:rsidRPr="0079455D" w:rsidP="0079455D">
      <w:pPr>
        <w:pStyle w:val="ListBullet"/>
      </w:pPr>
      <w:r w:rsidRPr="0079455D">
        <w:t>one green facade with a minimum of 4 square metres.</w:t>
      </w:r>
    </w:p>
    <w:p w:rsidR="00000000" w:rsidRPr="0079455D" w:rsidP="00260E6B">
      <w:pPr>
        <w:pStyle w:val="BodyText"/>
      </w:pPr>
      <w:r w:rsidRPr="0079455D">
        <w:t>In completing the above, there must also be evidence that the individual has:</w:t>
      </w:r>
    </w:p>
    <w:p w:rsidR="00000000" w:rsidRPr="0079455D" w:rsidP="0079455D">
      <w:pPr>
        <w:pStyle w:val="ListBullet"/>
      </w:pPr>
      <w:r w:rsidRPr="0079455D">
        <w:t>sequenced the building and installation process to efficiently and effectively complete the project with minimum disruption to residents and/or the community</w:t>
      </w:r>
    </w:p>
    <w:p w:rsidR="00000000" w:rsidRPr="0079455D" w:rsidP="0079455D">
      <w:pPr>
        <w:pStyle w:val="ListBullet"/>
      </w:pPr>
      <w:r w:rsidRPr="0079455D">
        <w:t>complied with desig</w:t>
      </w:r>
      <w:r w:rsidRPr="0079455D">
        <w:t>n plans and specifications, relevant building codes and standards, and regulatory requirements</w:t>
      </w:r>
    </w:p>
    <w:p w:rsidR="00000000" w:rsidRPr="0079455D" w:rsidP="0079455D">
      <w:pPr>
        <w:pStyle w:val="ListBullet"/>
      </w:pPr>
      <w:r w:rsidRPr="0079455D">
        <w:t>installed systems and components to manufacturers</w:t>
      </w:r>
      <w:r>
        <w:t>’</w:t>
      </w:r>
      <w:r w:rsidRPr="0079455D">
        <w:t xml:space="preserve"> specifications and without damage. </w:t>
      </w: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11" w:name="O_1154612"/>
      <w:bookmarkEnd w:id="11"/>
      <w:r w:rsidRPr="0079455D">
        <w:t>Knowledge Evidence</w:t>
      </w:r>
    </w:p>
    <w:p w:rsidR="00000000" w:rsidRPr="0079455D" w:rsidP="00260E6B">
      <w:pPr>
        <w:pStyle w:val="BodyText"/>
      </w:pPr>
      <w:r w:rsidRPr="0079455D">
        <w:t>An individual must be able to demonstrate the knowledge required to perform the tasks outlined in the elements and performance criteria of this unit. This includes knowledge of:</w:t>
      </w:r>
    </w:p>
    <w:p w:rsidR="00000000" w:rsidRPr="0079455D" w:rsidP="0079455D">
      <w:pPr>
        <w:pStyle w:val="ListBullet"/>
      </w:pPr>
      <w:r w:rsidRPr="0079455D">
        <w:t>green infrastructure construction requirements for:</w:t>
      </w:r>
    </w:p>
    <w:p w:rsidR="00000000" w:rsidRPr="0079455D" w:rsidP="0079455D">
      <w:pPr>
        <w:pStyle w:val="ListBullet"/>
      </w:pPr>
      <w:r w:rsidRPr="0079455D">
        <w:t xml:space="preserve">maintaining integrity of </w:t>
      </w:r>
      <w:r w:rsidRPr="0079455D">
        <w:t>waterproofing materials</w:t>
      </w:r>
    </w:p>
    <w:p w:rsidR="00000000" w:rsidRPr="0079455D" w:rsidP="0079455D">
      <w:pPr>
        <w:pStyle w:val="ListBullet"/>
      </w:pPr>
      <w:r w:rsidRPr="0079455D">
        <w:t>drainage systems</w:t>
      </w:r>
    </w:p>
    <w:p w:rsidR="00000000" w:rsidRPr="0079455D" w:rsidP="0079455D">
      <w:pPr>
        <w:pStyle w:val="ListBullet"/>
      </w:pPr>
      <w:r w:rsidRPr="0079455D">
        <w:t>irrigation systems</w:t>
      </w:r>
    </w:p>
    <w:p w:rsidR="00000000" w:rsidRPr="0079455D" w:rsidP="0079455D">
      <w:pPr>
        <w:pStyle w:val="ListBullet"/>
      </w:pPr>
      <w:r w:rsidRPr="0079455D">
        <w:t>storing and recycling water systems</w:t>
      </w:r>
    </w:p>
    <w:p w:rsidR="00000000" w:rsidRPr="0079455D" w:rsidP="0079455D">
      <w:pPr>
        <w:pStyle w:val="ListBullet"/>
      </w:pPr>
      <w:r w:rsidRPr="0079455D">
        <w:t>lighting and/or air flow systems</w:t>
      </w:r>
    </w:p>
    <w:p w:rsidR="00000000" w:rsidRPr="0079455D" w:rsidP="0079455D">
      <w:pPr>
        <w:pStyle w:val="ListBullet"/>
      </w:pPr>
      <w:r w:rsidRPr="0079455D">
        <w:t>site management and materials handling and storage</w:t>
      </w:r>
    </w:p>
    <w:p w:rsidR="00000000" w:rsidRPr="0079455D" w:rsidP="0079455D">
      <w:pPr>
        <w:pStyle w:val="ListBullet"/>
      </w:pPr>
      <w:r w:rsidRPr="0079455D">
        <w:t>types of vertical garden construction:</w:t>
      </w:r>
    </w:p>
    <w:p w:rsidR="00000000" w:rsidRPr="0079455D" w:rsidP="0079455D">
      <w:pPr>
        <w:pStyle w:val="ListBullet2"/>
      </w:pPr>
      <w:r w:rsidRPr="0079455D">
        <w:t>hydroponic system</w:t>
      </w:r>
    </w:p>
    <w:p w:rsidR="00000000" w:rsidRPr="0079455D" w:rsidP="0079455D">
      <w:pPr>
        <w:pStyle w:val="ListBullet2"/>
      </w:pPr>
      <w:r w:rsidRPr="0079455D">
        <w:t>substrate based system</w:t>
      </w:r>
    </w:p>
    <w:p w:rsidR="00000000" w:rsidRPr="0079455D" w:rsidP="0079455D">
      <w:pPr>
        <w:pStyle w:val="ListBullet"/>
      </w:pPr>
      <w:r w:rsidRPr="0079455D">
        <w:t xml:space="preserve">techniques for fixing facade and vertical garden components </w:t>
      </w:r>
    </w:p>
    <w:p w:rsidR="00000000" w:rsidRPr="0079455D" w:rsidP="0079455D">
      <w:pPr>
        <w:pStyle w:val="ListBullet"/>
      </w:pPr>
      <w:r w:rsidRPr="0079455D">
        <w:t>components of vertical garden and green facade construction</w:t>
      </w:r>
    </w:p>
    <w:p w:rsidR="00000000" w:rsidRPr="0079455D" w:rsidP="0079455D">
      <w:pPr>
        <w:pStyle w:val="ListBullet"/>
      </w:pPr>
      <w:r w:rsidRPr="0079455D">
        <w:t>risks associated with construction of vertical gardens and green facades</w:t>
      </w:r>
    </w:p>
    <w:p w:rsidR="00000000" w:rsidRPr="0079455D" w:rsidP="0079455D">
      <w:pPr>
        <w:pStyle w:val="ListBullet"/>
      </w:pPr>
      <w:r w:rsidRPr="0079455D">
        <w:t xml:space="preserve">planting methods that comply with the </w:t>
      </w:r>
      <w:r w:rsidRPr="0079455D">
        <w:t>growing requirements of individual plant species and cultivars</w:t>
      </w:r>
    </w:p>
    <w:p w:rsidR="00000000" w:rsidRPr="0079455D" w:rsidP="0079455D">
      <w:pPr>
        <w:pStyle w:val="ListBullet"/>
      </w:pPr>
      <w:r w:rsidRPr="0079455D">
        <w:t>initial establishment needs of plants used in vertical gardens and green facades</w:t>
      </w:r>
    </w:p>
    <w:p w:rsidR="00000000" w:rsidRPr="0079455D" w:rsidP="0079455D">
      <w:pPr>
        <w:pStyle w:val="ListBullet"/>
      </w:pPr>
      <w:r w:rsidRPr="0079455D">
        <w:t>professional practice requirements in construction of vertical gardens and green facades, including:</w:t>
      </w:r>
    </w:p>
    <w:p w:rsidR="00000000" w:rsidRPr="0079455D" w:rsidP="0079455D">
      <w:pPr>
        <w:pStyle w:val="ListBullet2"/>
      </w:pPr>
      <w:r w:rsidRPr="0079455D">
        <w:t>limitation</w:t>
      </w:r>
      <w:r w:rsidRPr="0079455D">
        <w:t>s and boundaries</w:t>
      </w:r>
    </w:p>
    <w:p w:rsidR="00000000" w:rsidRPr="0079455D" w:rsidP="0079455D">
      <w:pPr>
        <w:pStyle w:val="ListBullet2"/>
      </w:pPr>
      <w:r w:rsidRPr="0079455D">
        <w:t>roles and responsibilities of building professionals and authorities</w:t>
      </w:r>
    </w:p>
    <w:p w:rsidR="00000000" w:rsidRPr="0079455D" w:rsidP="0079455D">
      <w:pPr>
        <w:pStyle w:val="ListBullet"/>
      </w:pPr>
      <w:r w:rsidRPr="0079455D">
        <w:t>national, state, territory and local authority regulations, policies and procedures and permits relevant to vertical garden and green facade construction</w:t>
      </w:r>
    </w:p>
    <w:p w:rsidR="00000000" w:rsidRPr="0079455D" w:rsidP="0079455D">
      <w:pPr>
        <w:pStyle w:val="ListBullet"/>
      </w:pPr>
      <w:r w:rsidRPr="0079455D">
        <w:t>national buildi</w:t>
      </w:r>
      <w:r w:rsidRPr="0079455D">
        <w:t>ng regulations, standards and codes relevant to vertical garden and green facade construction</w:t>
      </w:r>
    </w:p>
    <w:p w:rsidR="00000000" w:rsidRPr="0079455D" w:rsidP="0079455D">
      <w:pPr>
        <w:pStyle w:val="ListBullet"/>
      </w:pPr>
      <w:r w:rsidRPr="0079455D">
        <w:t xml:space="preserve">current and relevant work health and safety and environmental requirements relevant to vertical garden and green facade construction </w:t>
      </w:r>
    </w:p>
    <w:p w:rsidR="00000000" w:rsidRPr="0079455D" w:rsidP="0079455D">
      <w:pPr>
        <w:pStyle w:val="ListBullet"/>
      </w:pPr>
      <w:r w:rsidRPr="0079455D">
        <w:t>plant, equipment, hand and p</w:t>
      </w:r>
      <w:r w:rsidRPr="0079455D">
        <w:t>ower tools, and operator certification requirements for operation, for construction of vertical garden and green facade.</w:t>
      </w:r>
    </w:p>
    <w:p w:rsidR="00000000" w:rsidRPr="0079455D" w:rsidP="0079455D">
      <w:pPr>
        <w:pStyle w:val="AllowPageBreak"/>
      </w:pPr>
    </w:p>
    <w:p w:rsidR="00000000" w:rsidRPr="0079455D" w:rsidP="0079455D">
      <w:pPr>
        <w:pStyle w:val="Heading1"/>
      </w:pPr>
      <w:bookmarkStart w:id="12" w:name="O_1154613"/>
      <w:bookmarkEnd w:id="12"/>
      <w:r w:rsidRPr="0079455D">
        <w:t>Assessment Conditions</w:t>
      </w:r>
    </w:p>
    <w:p w:rsidR="00000000" w:rsidRPr="0079455D" w:rsidP="00260E6B">
      <w:pPr>
        <w:pStyle w:val="BodyText"/>
      </w:pPr>
      <w:r w:rsidRPr="0079455D">
        <w:t xml:space="preserve">Assessment of the skills in this unit of competency must take place under the following conditions: </w:t>
      </w:r>
    </w:p>
    <w:p w:rsidR="00000000" w:rsidRPr="0079455D" w:rsidP="0079455D">
      <w:pPr>
        <w:pStyle w:val="ListBullet"/>
      </w:pPr>
      <w:r w:rsidRPr="0079455D">
        <w:t>physical conditions:</w:t>
      </w:r>
    </w:p>
    <w:p w:rsidR="00000000" w:rsidRPr="0079455D" w:rsidP="0079455D">
      <w:pPr>
        <w:pStyle w:val="ListBullet2"/>
      </w:pPr>
      <w:r w:rsidRPr="0079455D">
        <w:t>skills must be demonstrated in a green infrastructure workplace or an environment that accurately represents workplace conditions</w:t>
      </w:r>
    </w:p>
    <w:p w:rsidR="00000000" w:rsidRPr="0079455D" w:rsidP="0079455D">
      <w:pPr>
        <w:pStyle w:val="ListBullet"/>
      </w:pPr>
      <w:r w:rsidRPr="0079455D">
        <w:t>r</w:t>
      </w:r>
      <w:r w:rsidRPr="0079455D">
        <w:t>esources, equipment and materials:</w:t>
      </w:r>
    </w:p>
    <w:p w:rsidR="00000000" w:rsidRPr="0079455D" w:rsidP="0079455D">
      <w:pPr>
        <w:pStyle w:val="ListBullet2"/>
      </w:pPr>
      <w:r w:rsidRPr="0079455D">
        <w:t>plant, equipment and power tools relevant for vertical garden and green facade construction</w:t>
      </w:r>
    </w:p>
    <w:p w:rsidR="00000000" w:rsidRPr="0079455D" w:rsidP="0079455D">
      <w:pPr>
        <w:pStyle w:val="ListBullet2"/>
      </w:pPr>
      <w:r w:rsidRPr="0079455D">
        <w:t>proprietary or custom vertical garden and green facade systems</w:t>
      </w:r>
    </w:p>
    <w:p w:rsidR="00000000" w:rsidRPr="0079455D" w:rsidP="0079455D">
      <w:pPr>
        <w:pStyle w:val="ListBullet2"/>
      </w:pPr>
      <w:r w:rsidRPr="0079455D">
        <w:t>personal protective equipment</w:t>
      </w:r>
    </w:p>
    <w:p w:rsidR="00000000" w:rsidRPr="0079455D" w:rsidP="0079455D">
      <w:pPr>
        <w:pStyle w:val="ListBullet"/>
      </w:pPr>
      <w:r w:rsidRPr="0079455D">
        <w:t>specifications:</w:t>
      </w:r>
    </w:p>
    <w:p w:rsidR="00000000" w:rsidRPr="0079455D" w:rsidP="0079455D">
      <w:pPr>
        <w:pStyle w:val="ListBullet2"/>
      </w:pPr>
      <w:r w:rsidRPr="0079455D">
        <w:t>specific organisa</w:t>
      </w:r>
      <w:r w:rsidRPr="0079455D">
        <w:t>tional policies, procedures and processes including work health and safety and environmental documentation relevant to vertical garden and green facade construction</w:t>
      </w:r>
    </w:p>
    <w:p w:rsidR="00000000" w:rsidRPr="0079455D" w:rsidP="0079455D">
      <w:pPr>
        <w:pStyle w:val="ListBullet2"/>
      </w:pPr>
      <w:r w:rsidRPr="0079455D">
        <w:t>building regulations, standards and codes</w:t>
      </w:r>
    </w:p>
    <w:p w:rsidR="00000000" w:rsidRPr="0079455D" w:rsidP="0079455D">
      <w:pPr>
        <w:pStyle w:val="ListBullet"/>
      </w:pPr>
      <w:r w:rsidRPr="0079455D">
        <w:t xml:space="preserve">relationships: </w:t>
      </w:r>
    </w:p>
    <w:p w:rsidR="00000000" w:rsidRPr="0079455D" w:rsidP="0079455D">
      <w:pPr>
        <w:pStyle w:val="ListBullet2"/>
      </w:pPr>
      <w:r w:rsidRPr="0079455D">
        <w:t>client or team members, designer or associated specialists to confirm construction requirements.</w:t>
      </w:r>
    </w:p>
    <w:p w:rsidR="00000000" w:rsidRPr="0079455D" w:rsidP="00260E6B">
      <w:pPr>
        <w:pStyle w:val="BodyText"/>
      </w:pPr>
      <w:r w:rsidRPr="0079455D">
        <w:t>Assessors of this unit must satisfy the requirements for assessors in applicable vocational education and training legislation, framework and/or standards.</w:t>
      </w:r>
    </w:p>
    <w:p w:rsidR="00000000" w:rsidRPr="0079455D" w:rsidP="0079455D">
      <w:pPr>
        <w:pStyle w:val="Heading1"/>
      </w:pPr>
      <w:bookmarkStart w:id="13" w:name="O_1154616"/>
      <w:bookmarkEnd w:id="13"/>
      <w:r w:rsidRPr="0079455D">
        <w:t>Links</w:t>
      </w:r>
    </w:p>
    <w:p w:rsidR="00000000" w:rsidRPr="0079455D" w:rsidP="00260E6B">
      <w:pPr>
        <w:pStyle w:val="BodyText"/>
      </w:pPr>
      <w:r w:rsidRPr="007945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43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455D" w:rsidP="0079455D"/>
    <w:sectPr w:rsidSect="007945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 w:rsidRPr="00260E6B" w:rsidP="00260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6B" w:rsidP="00794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0E6B" w:rsidP="00794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0E6B" w:rsidP="007945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 w:rsidP="00794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0E6B">
      <w:t>Approved</w:t>
    </w:r>
    <w:r w:rsidR="00260E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0E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0E6B">
      <w:rPr>
        <w:noProof/>
      </w:rPr>
      <w:t>5</w:t>
    </w:r>
    <w:r>
      <w:rPr>
        <w:noProof/>
      </w:rPr>
      <w:fldChar w:fldCharType="end"/>
    </w:r>
  </w:p>
  <w:p w:rsidR="0079455D" w:rsidP="00794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0E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0E6B">
      <w:t>Skills Insight</w:t>
    </w:r>
    <w:r w:rsidR="00260E6B">
      <w:fldChar w:fldCharType="end"/>
    </w:r>
  </w:p>
  <w:p w:rsidR="0079455D" w:rsidP="00794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55D" w:rsidRPr="00260E6B" w:rsidP="00260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6B" w:rsidRPr="002D2AF8" w:rsidP="00794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AHCGRI402 Construct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0E6B" w:rsidP="007945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5D" w:rsidRPr="002D2AF8" w:rsidP="00794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0E6B">
      <w:t>AHCGRI402 Construct vertical gardens and green facades</w:t>
    </w:r>
    <w:r w:rsidR="00260E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0E6B">
      <w:rPr>
        <w:noProof/>
      </w:rPr>
      <w:t>2 March 2025</w:t>
    </w:r>
    <w:r>
      <w:fldChar w:fldCharType="end"/>
    </w:r>
  </w:p>
  <w:p w:rsidR="0079455D" w:rsidP="00794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45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09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307F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55D"/>
  </w:style>
  <w:style w:type="character" w:customStyle="1" w:styleId="Heading1Char">
    <w:name w:val="Heading 1 Char"/>
    <w:basedOn w:val="DefaultParagraphFont"/>
    <w:link w:val="Heading1"/>
    <w:rsid w:val="00794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5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45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455D"/>
    <w:rPr>
      <w:i/>
    </w:rPr>
  </w:style>
  <w:style w:type="paragraph" w:customStyle="1" w:styleId="SuperHeading">
    <w:name w:val="SuperHeading"/>
    <w:basedOn w:val="Normal"/>
    <w:rsid w:val="00794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455D"/>
    <w:rPr>
      <w:b/>
    </w:rPr>
  </w:style>
  <w:style w:type="character" w:customStyle="1" w:styleId="Heading2Char">
    <w:name w:val="Heading 2 Char"/>
    <w:basedOn w:val="DefaultParagraphFont"/>
    <w:link w:val="Heading2"/>
    <w:rsid w:val="00794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55D"/>
    <w:rPr>
      <w:b/>
      <w:spacing w:val="0"/>
    </w:rPr>
  </w:style>
  <w:style w:type="paragraph" w:customStyle="1" w:styleId="SuperTitle">
    <w:name w:val="SuperTitle"/>
    <w:basedOn w:val="Title"/>
    <w:rsid w:val="00794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4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4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55D"/>
  </w:style>
  <w:style w:type="paragraph" w:styleId="TableofFigures">
    <w:name w:val="table of figures"/>
    <w:basedOn w:val="Normal"/>
    <w:next w:val="Normal"/>
    <w:semiHidden/>
    <w:rsid w:val="00794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5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455D"/>
    <w:rPr>
      <w:rFonts w:ascii="Wingdings" w:hAnsi="Wingdings"/>
    </w:rPr>
  </w:style>
  <w:style w:type="paragraph" w:customStyle="1" w:styleId="TableHeading">
    <w:name w:val="Table Heading"/>
    <w:basedOn w:val="HeadingBase"/>
    <w:rsid w:val="00794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55D"/>
    <w:rPr>
      <w:color w:val="0033CC"/>
      <w:u w:val="none"/>
    </w:rPr>
  </w:style>
  <w:style w:type="paragraph" w:customStyle="1" w:styleId="BodyTextRight">
    <w:name w:val="Body Text Right"/>
    <w:basedOn w:val="BodyText"/>
    <w:rsid w:val="00794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5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55D"/>
    <w:rPr>
      <w:sz w:val="32"/>
    </w:rPr>
  </w:style>
  <w:style w:type="paragraph" w:customStyle="1" w:styleId="HeadingProcedure">
    <w:name w:val="Heading Procedure"/>
    <w:basedOn w:val="HeadingBase"/>
    <w:next w:val="Normal"/>
    <w:rsid w:val="00794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55D"/>
    <w:pPr>
      <w:spacing w:before="60" w:after="60"/>
    </w:pPr>
  </w:style>
  <w:style w:type="paragraph" w:styleId="ListContinue">
    <w:name w:val="List Continue"/>
    <w:basedOn w:val="List"/>
    <w:rsid w:val="0079455D"/>
    <w:pPr>
      <w:ind w:firstLine="0"/>
    </w:pPr>
  </w:style>
  <w:style w:type="paragraph" w:customStyle="1" w:styleId="ListNote">
    <w:name w:val="List Note"/>
    <w:basedOn w:val="List"/>
    <w:rsid w:val="00794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55D"/>
    <w:rPr>
      <w:rFonts w:ascii="Courier New" w:hAnsi="Courier New"/>
    </w:rPr>
  </w:style>
  <w:style w:type="paragraph" w:customStyle="1" w:styleId="NoteBullet">
    <w:name w:val="Note Bullet"/>
    <w:basedOn w:val="Note"/>
    <w:rsid w:val="00794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5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55D"/>
    <w:rPr>
      <w:b/>
      <w:smallCaps/>
    </w:rPr>
  </w:style>
  <w:style w:type="paragraph" w:customStyle="1" w:styleId="TableListNumber">
    <w:name w:val="Table List Number"/>
    <w:basedOn w:val="ListNumber"/>
    <w:rsid w:val="00794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55D"/>
    <w:pPr>
      <w:numPr>
        <w:numId w:val="9"/>
      </w:numPr>
    </w:pPr>
  </w:style>
  <w:style w:type="paragraph" w:customStyle="1" w:styleId="ListAlpha2">
    <w:name w:val="List Alpha 2"/>
    <w:basedOn w:val="List2"/>
    <w:rsid w:val="0079455D"/>
    <w:pPr>
      <w:numPr>
        <w:numId w:val="8"/>
      </w:numPr>
    </w:pPr>
  </w:style>
  <w:style w:type="paragraph" w:styleId="List2">
    <w:name w:val="List 2"/>
    <w:basedOn w:val="BodyText"/>
    <w:rsid w:val="00794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5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5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455D"/>
    <w:pPr>
      <w:numPr>
        <w:numId w:val="4"/>
      </w:numPr>
    </w:pPr>
  </w:style>
  <w:style w:type="paragraph" w:styleId="ListContinue2">
    <w:name w:val="List Continue 2"/>
    <w:basedOn w:val="List2"/>
    <w:rsid w:val="0079455D"/>
    <w:pPr>
      <w:ind w:firstLine="0"/>
    </w:pPr>
  </w:style>
  <w:style w:type="paragraph" w:styleId="ListContinue3">
    <w:name w:val="List Continue 3"/>
    <w:basedOn w:val="List3"/>
    <w:rsid w:val="0079455D"/>
    <w:pPr>
      <w:ind w:left="1021" w:firstLine="0"/>
    </w:pPr>
  </w:style>
  <w:style w:type="paragraph" w:styleId="ListContinue4">
    <w:name w:val="List Continue 4"/>
    <w:basedOn w:val="List4"/>
    <w:rsid w:val="0079455D"/>
    <w:pPr>
      <w:ind w:firstLine="0"/>
    </w:pPr>
  </w:style>
  <w:style w:type="paragraph" w:styleId="ListContinue5">
    <w:name w:val="List Continue 5"/>
    <w:basedOn w:val="List5"/>
    <w:rsid w:val="0079455D"/>
    <w:pPr>
      <w:ind w:firstLine="0"/>
    </w:pPr>
  </w:style>
  <w:style w:type="paragraph" w:styleId="ListNumber3">
    <w:name w:val="List Number 3"/>
    <w:basedOn w:val="List3"/>
    <w:rsid w:val="0079455D"/>
    <w:pPr>
      <w:numPr>
        <w:numId w:val="5"/>
      </w:numPr>
    </w:pPr>
  </w:style>
  <w:style w:type="paragraph" w:styleId="ListNumber4">
    <w:name w:val="List Number 4"/>
    <w:basedOn w:val="List4"/>
    <w:rsid w:val="0079455D"/>
    <w:pPr>
      <w:numPr>
        <w:numId w:val="6"/>
      </w:numPr>
    </w:pPr>
  </w:style>
  <w:style w:type="paragraph" w:styleId="ListNumber5">
    <w:name w:val="List Number 5"/>
    <w:basedOn w:val="List5"/>
    <w:rsid w:val="0079455D"/>
    <w:pPr>
      <w:numPr>
        <w:numId w:val="7"/>
      </w:numPr>
    </w:pPr>
  </w:style>
  <w:style w:type="paragraph" w:styleId="BlockText">
    <w:name w:val="Block Text"/>
    <w:basedOn w:val="Normal"/>
    <w:rsid w:val="00794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55D"/>
    <w:rPr>
      <w:sz w:val="16"/>
      <w:vertAlign w:val="superscript"/>
    </w:rPr>
  </w:style>
  <w:style w:type="character" w:customStyle="1" w:styleId="Symbols">
    <w:name w:val="Symbols"/>
    <w:basedOn w:val="DefaultParagraphFont"/>
    <w:rsid w:val="0079455D"/>
    <w:rPr>
      <w:rFonts w:ascii="Symbol" w:hAnsi="Symbol"/>
    </w:rPr>
  </w:style>
  <w:style w:type="character" w:customStyle="1" w:styleId="MenuOptions">
    <w:name w:val="Menu Options"/>
    <w:basedOn w:val="DefaultParagraphFont"/>
    <w:rsid w:val="00794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55D"/>
    <w:rPr>
      <w:b/>
    </w:rPr>
  </w:style>
  <w:style w:type="character" w:customStyle="1" w:styleId="Underlined">
    <w:name w:val="Underlined"/>
    <w:basedOn w:val="DefaultParagraphFont"/>
    <w:rsid w:val="0079455D"/>
    <w:rPr>
      <w:u w:val="single"/>
    </w:rPr>
  </w:style>
  <w:style w:type="paragraph" w:customStyle="1" w:styleId="TableBodyTextRight">
    <w:name w:val="Table Body Text Right"/>
    <w:basedOn w:val="TableBodyText"/>
    <w:rsid w:val="00794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55D"/>
    <w:rPr>
      <w:sz w:val="18"/>
    </w:rPr>
  </w:style>
  <w:style w:type="paragraph" w:customStyle="1" w:styleId="BodySmallRight">
    <w:name w:val="Body Small Right"/>
    <w:basedOn w:val="BodyTextRight"/>
    <w:rsid w:val="0079455D"/>
    <w:rPr>
      <w:sz w:val="18"/>
      <w:szCs w:val="18"/>
    </w:rPr>
  </w:style>
  <w:style w:type="paragraph" w:customStyle="1" w:styleId="MarginEdition">
    <w:name w:val="Margin Edition"/>
    <w:basedOn w:val="MarginNote"/>
    <w:rsid w:val="00794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55D"/>
    <w:rPr>
      <w:sz w:val="2"/>
      <w:szCs w:val="2"/>
    </w:rPr>
  </w:style>
  <w:style w:type="character" w:customStyle="1" w:styleId="Small">
    <w:name w:val="Small"/>
    <w:basedOn w:val="DefaultParagraphFont"/>
    <w:rsid w:val="0079455D"/>
    <w:rPr>
      <w:sz w:val="16"/>
    </w:rPr>
  </w:style>
  <w:style w:type="paragraph" w:customStyle="1" w:styleId="WideTable">
    <w:name w:val="Wide Table"/>
    <w:basedOn w:val="Normal"/>
    <w:rsid w:val="00794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55D"/>
  </w:style>
  <w:style w:type="paragraph" w:styleId="Quote">
    <w:name w:val="Quote"/>
    <w:basedOn w:val="Heading1"/>
    <w:link w:val="QuoteChar"/>
    <w:qFormat/>
    <w:rsid w:val="00794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55D"/>
    <w:pPr>
      <w:pageBreakBefore/>
    </w:pPr>
  </w:style>
  <w:style w:type="paragraph" w:customStyle="1" w:styleId="Border">
    <w:name w:val="Border"/>
    <w:basedOn w:val="Normal"/>
    <w:qFormat/>
    <w:rsid w:val="00794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55D"/>
    <w:rPr>
      <w:u w:val="single"/>
    </w:rPr>
  </w:style>
  <w:style w:type="character" w:customStyle="1" w:styleId="BoldandItalics">
    <w:name w:val="Bold and Italics"/>
    <w:qFormat/>
    <w:rsid w:val="0079455D"/>
    <w:rPr>
      <w:b/>
      <w:i/>
      <w:u w:val="none"/>
    </w:rPr>
  </w:style>
  <w:style w:type="paragraph" w:styleId="BalloonText">
    <w:name w:val="Balloon Text"/>
    <w:basedOn w:val="Normal"/>
    <w:link w:val="BalloonTextChar"/>
    <w:rsid w:val="0079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5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0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1272</Words>
  <Characters>8294</Characters>
  <Application>Microsoft Office Word</Application>
  <DocSecurity>0</DocSecurity>
  <Lines>230</Lines>
  <Paragraphs>151</Paragraphs>
  <ScaleCrop>false</ScaleCrop>
  <Company>Author-it Software Corporation Ltd.</Company>
  <LinksUpToDate>false</LinksUpToDate>
  <CharactersWithSpaces>9415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AHCGRI402 Construct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