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A95" w:rsidP="00E51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AHCGRI301 Maintain roof gardens, vertical gardens and green facades</w:t>
      </w:r>
      <w:r>
        <w:fldChar w:fldCharType="end"/>
      </w:r>
    </w:p>
    <w:p w:rsidR="00E51A95" w:rsidP="00E51A95">
      <w:pPr>
        <w:pStyle w:val="Version"/>
        <w:sectPr w:rsidSect="00581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846" w:rsidP="00581846">
      <w:pPr>
        <w:pStyle w:val="SuperHeading"/>
      </w:pPr>
      <w:r w:rsidRPr="00581846">
        <w:t>Assessment Requirements for AHCGRI301 Maintain roof gardens, vertical gardens and green facades</w:t>
      </w:r>
    </w:p>
    <w:p w:rsidR="00000000" w:rsidRPr="00581846" w:rsidP="00581846">
      <w:pPr>
        <w:pStyle w:val="Heading1"/>
      </w:pPr>
      <w:bookmarkStart w:id="1" w:name="O_1154572"/>
      <w:bookmarkEnd w:id="1"/>
      <w:r w:rsidRPr="005818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1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46">
            <w:pPr>
              <w:pStyle w:val="BodyTextBold"/>
              <w:rPr>
                <w:lang w:val="en-NZ"/>
              </w:rPr>
            </w:pPr>
            <w:r w:rsidRPr="005818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46">
            <w:pPr>
              <w:pStyle w:val="BodyTextBold"/>
              <w:rPr>
                <w:lang w:val="en-NZ"/>
              </w:rPr>
            </w:pPr>
            <w:r w:rsidRPr="00581846">
              <w:t>Comments</w:t>
            </w:r>
          </w:p>
        </w:tc>
      </w:tr>
      <w:tr w:rsidTr="00581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846">
            <w:pPr>
              <w:pStyle w:val="BodyText"/>
              <w:rPr>
                <w:lang w:val="en-NZ"/>
              </w:rPr>
            </w:pPr>
            <w:r w:rsidRPr="005818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846" w:rsidP="00581846">
            <w:pPr>
              <w:pStyle w:val="BodyText"/>
            </w:pPr>
            <w:r w:rsidRPr="00581846">
              <w:t>This version released with AHC Agriculture, Horticulture and Conservation and Land Management Training Package Version 6.0.</w:t>
            </w:r>
          </w:p>
        </w:tc>
      </w:tr>
    </w:tbl>
    <w:p w:rsidR="00000000" w:rsidRPr="00581846" w:rsidP="00581846">
      <w:pPr>
        <w:pStyle w:val="BodyText"/>
      </w:pPr>
    </w:p>
    <w:p w:rsidR="00000000" w:rsidRPr="00581846" w:rsidP="00581846">
      <w:pPr>
        <w:pStyle w:val="AllowPageBreak"/>
      </w:pPr>
    </w:p>
    <w:p w:rsidR="00000000" w:rsidRPr="00581846" w:rsidP="00581846">
      <w:pPr>
        <w:pStyle w:val="Heading1"/>
      </w:pPr>
      <w:bookmarkStart w:id="2" w:name="O_1154573"/>
      <w:bookmarkEnd w:id="2"/>
      <w:r w:rsidRPr="00581846">
        <w:t>Performance Evidence</w:t>
      </w:r>
    </w:p>
    <w:p w:rsidR="00000000" w:rsidRPr="00581846" w:rsidP="00E51A95">
      <w:pPr>
        <w:pStyle w:val="BodyText"/>
      </w:pPr>
      <w:r w:rsidRPr="00581846">
        <w:t>An individual demonstrating competency must satisfy all of the elements and performance cr</w:t>
      </w:r>
      <w:r w:rsidRPr="00581846">
        <w:t xml:space="preserve">iteria in this unit. </w:t>
      </w:r>
    </w:p>
    <w:p w:rsidR="00000000" w:rsidRPr="00581846" w:rsidP="00E51A95">
      <w:pPr>
        <w:pStyle w:val="BodyText"/>
      </w:pPr>
      <w:r w:rsidRPr="00581846">
        <w:t>There must be evidence that the individual has maintained, on at least three separate occasions for each, and over a period of time consistent with the maintenance schedule:</w:t>
      </w:r>
    </w:p>
    <w:p w:rsidR="00000000" w:rsidRPr="00581846" w:rsidP="00581846">
      <w:pPr>
        <w:pStyle w:val="ListBullet"/>
      </w:pPr>
      <w:r w:rsidRPr="00581846">
        <w:t>one roof garden</w:t>
      </w:r>
    </w:p>
    <w:p w:rsidR="00000000" w:rsidRPr="00581846" w:rsidP="00581846">
      <w:pPr>
        <w:pStyle w:val="ListBullet"/>
      </w:pPr>
      <w:r w:rsidRPr="00581846">
        <w:t xml:space="preserve">one vertical garden, and </w:t>
      </w:r>
    </w:p>
    <w:p w:rsidR="00000000" w:rsidRPr="00581846" w:rsidP="00581846">
      <w:pPr>
        <w:pStyle w:val="ListBullet"/>
      </w:pPr>
      <w:r w:rsidRPr="00581846">
        <w:t>one green facade.</w:t>
      </w:r>
    </w:p>
    <w:p w:rsidR="00000000" w:rsidRPr="00581846" w:rsidP="00E51A95">
      <w:pPr>
        <w:pStyle w:val="BodyText"/>
      </w:pPr>
      <w:r w:rsidRPr="00581846">
        <w:t>In completing the above, there must also be evidence that the individual has:</w:t>
      </w:r>
    </w:p>
    <w:p w:rsidR="00000000" w:rsidRPr="00581846" w:rsidP="00581846">
      <w:pPr>
        <w:pStyle w:val="ListBullet"/>
      </w:pPr>
      <w:r w:rsidRPr="00581846">
        <w:t xml:space="preserve">conducted scheduled interval visual inspection of the infrastructure, systems and plants </w:t>
      </w:r>
    </w:p>
    <w:p w:rsidR="00000000" w:rsidRPr="00581846" w:rsidP="00581846">
      <w:pPr>
        <w:pStyle w:val="ListBullet"/>
      </w:pPr>
      <w:r w:rsidRPr="00581846">
        <w:t>evaluated soil or growing media condition and adjusted as required</w:t>
      </w:r>
    </w:p>
    <w:p w:rsidR="00000000" w:rsidRPr="00581846" w:rsidP="00581846">
      <w:pPr>
        <w:pStyle w:val="ListBullet"/>
      </w:pPr>
      <w:r w:rsidRPr="00581846">
        <w:t>disposed of vegetat</w:t>
      </w:r>
      <w:r w:rsidRPr="00581846">
        <w:t>ion and waste according to workplace and environmental requirements.</w:t>
      </w:r>
    </w:p>
    <w:p w:rsidR="00000000" w:rsidRPr="00581846" w:rsidP="00581846">
      <w:pPr>
        <w:pStyle w:val="AllowPageBreak"/>
      </w:pPr>
    </w:p>
    <w:p w:rsidR="00000000" w:rsidRPr="00581846" w:rsidP="00581846">
      <w:pPr>
        <w:pStyle w:val="Heading1"/>
      </w:pPr>
      <w:bookmarkStart w:id="3" w:name="O_1154574"/>
      <w:bookmarkEnd w:id="3"/>
      <w:r w:rsidRPr="00581846">
        <w:t>Knowledge Evidence</w:t>
      </w:r>
    </w:p>
    <w:p w:rsidR="00000000" w:rsidRPr="00581846" w:rsidP="00E51A95">
      <w:pPr>
        <w:pStyle w:val="BodyText"/>
      </w:pPr>
      <w:r w:rsidRPr="00581846">
        <w:t>An individual must be able to demonstrate the knowledge required to perform the tasks outlined in the elements and performance criteria of this unit.</w:t>
      </w:r>
      <w:r w:rsidRPr="00581846">
        <w:t xml:space="preserve"> This includes knowledge of:</w:t>
      </w:r>
    </w:p>
    <w:p w:rsidR="00000000" w:rsidRPr="00581846" w:rsidP="00581846">
      <w:pPr>
        <w:pStyle w:val="ListBullet"/>
      </w:pPr>
      <w:r w:rsidRPr="00581846">
        <w:t xml:space="preserve">maintenance requirements of green infrastructure </w:t>
      </w:r>
    </w:p>
    <w:p w:rsidR="00000000" w:rsidRPr="00581846" w:rsidP="00581846">
      <w:pPr>
        <w:pStyle w:val="ListBullet"/>
      </w:pPr>
      <w:r w:rsidRPr="00581846">
        <w:t>site analysis:</w:t>
      </w:r>
    </w:p>
    <w:p w:rsidR="00000000" w:rsidRPr="00581846" w:rsidP="00581846">
      <w:pPr>
        <w:pStyle w:val="ListBullet"/>
      </w:pPr>
      <w:r w:rsidRPr="00581846">
        <w:t xml:space="preserve">climatic factors of wind, temperature, sunlight and rainfall </w:t>
      </w:r>
    </w:p>
    <w:p w:rsidR="00000000" w:rsidRPr="00581846" w:rsidP="00581846">
      <w:pPr>
        <w:pStyle w:val="ListBullet"/>
      </w:pPr>
      <w:r w:rsidRPr="00581846">
        <w:t>irrigation</w:t>
      </w:r>
    </w:p>
    <w:p w:rsidR="00000000" w:rsidRPr="00581846" w:rsidP="00581846">
      <w:pPr>
        <w:pStyle w:val="ListBullet"/>
      </w:pPr>
      <w:r w:rsidRPr="00581846">
        <w:t>drainage</w:t>
      </w:r>
    </w:p>
    <w:p w:rsidR="00000000" w:rsidRPr="00581846" w:rsidP="00581846">
      <w:pPr>
        <w:pStyle w:val="ListBullet"/>
      </w:pPr>
      <w:r w:rsidRPr="00581846">
        <w:t>infrastructure decay or damage</w:t>
      </w:r>
    </w:p>
    <w:p w:rsidR="00000000" w:rsidRPr="00581846" w:rsidP="00581846">
      <w:pPr>
        <w:pStyle w:val="ListBullet"/>
      </w:pPr>
      <w:r w:rsidRPr="00581846">
        <w:t>terminology of green infrastructure maintenance</w:t>
      </w:r>
    </w:p>
    <w:p w:rsidR="00000000" w:rsidRPr="00581846" w:rsidP="00581846">
      <w:pPr>
        <w:pStyle w:val="ListBullet"/>
      </w:pPr>
      <w:r w:rsidRPr="00581846">
        <w:t>plant maintenance and cultural requirements of plants used for green infrastructure:</w:t>
      </w:r>
    </w:p>
    <w:p w:rsidR="00000000" w:rsidRPr="00581846" w:rsidP="00581846">
      <w:pPr>
        <w:pStyle w:val="ListBullet"/>
      </w:pPr>
      <w:r w:rsidRPr="00581846">
        <w:t>feeding and watering</w:t>
      </w:r>
    </w:p>
    <w:p w:rsidR="00000000" w:rsidRPr="00581846" w:rsidP="00581846">
      <w:pPr>
        <w:pStyle w:val="ListBullet"/>
      </w:pPr>
      <w:r w:rsidRPr="00581846">
        <w:t>weeding and trimming</w:t>
      </w:r>
    </w:p>
    <w:p w:rsidR="00000000" w:rsidRPr="00581846" w:rsidP="00581846">
      <w:pPr>
        <w:pStyle w:val="ListBullet"/>
      </w:pPr>
      <w:r w:rsidRPr="00581846">
        <w:t xml:space="preserve">pest and diseases </w:t>
      </w:r>
    </w:p>
    <w:p w:rsidR="00000000" w:rsidRPr="00581846" w:rsidP="00581846">
      <w:pPr>
        <w:pStyle w:val="ListBullet"/>
      </w:pPr>
      <w:r w:rsidRPr="00581846">
        <w:t xml:space="preserve">soil or growing media maintenance including ameliorants and additives </w:t>
      </w:r>
    </w:p>
    <w:p w:rsidR="00000000" w:rsidRPr="00581846" w:rsidP="00581846">
      <w:pPr>
        <w:pStyle w:val="ListBullet"/>
      </w:pPr>
      <w:r w:rsidRPr="00581846">
        <w:t>features, benefits and characteristics of green infrastructure</w:t>
      </w:r>
    </w:p>
    <w:p w:rsidR="00000000" w:rsidRPr="00581846" w:rsidP="00581846">
      <w:pPr>
        <w:pStyle w:val="ListBullet"/>
      </w:pPr>
      <w:r w:rsidRPr="00581846">
        <w:t>current and relevant work health and safety and environmental requirements relevant to green infrastructure maintenance work</w:t>
      </w:r>
    </w:p>
    <w:p w:rsidR="00000000" w:rsidRPr="00581846" w:rsidP="00581846">
      <w:pPr>
        <w:pStyle w:val="ListBullet"/>
      </w:pPr>
      <w:r w:rsidRPr="00581846">
        <w:t>organisational policies and procedures relevant to green infrastruct</w:t>
      </w:r>
      <w:r w:rsidRPr="00581846">
        <w:t>ure maintenance work</w:t>
      </w:r>
    </w:p>
    <w:p w:rsidR="00000000" w:rsidRPr="00581846" w:rsidP="00581846">
      <w:pPr>
        <w:pStyle w:val="ListBullet"/>
      </w:pPr>
      <w:r w:rsidRPr="00581846">
        <w:t>sensor devices and equipment, data collection and analysis</w:t>
      </w:r>
    </w:p>
    <w:p w:rsidR="00000000" w:rsidRPr="00581846" w:rsidP="00581846">
      <w:pPr>
        <w:pStyle w:val="ListBullet"/>
      </w:pPr>
      <w:r w:rsidRPr="00581846">
        <w:t>functional and operational features of plant, equipment, hand and power tools, including certification requirements for operation, used for green infrastructure maintenance</w:t>
      </w:r>
    </w:p>
    <w:p w:rsidR="00000000" w:rsidRPr="00581846" w:rsidP="00581846">
      <w:pPr>
        <w:pStyle w:val="ListBullet"/>
      </w:pPr>
      <w:r w:rsidRPr="00581846">
        <w:t>cau</w:t>
      </w:r>
      <w:r w:rsidRPr="00581846">
        <w:t>ses and controls of fire hazards in green infrastructure.</w:t>
      </w:r>
    </w:p>
    <w:p w:rsidR="00000000" w:rsidRPr="00581846" w:rsidP="00581846">
      <w:pPr>
        <w:pStyle w:val="AllowPageBreak"/>
      </w:pPr>
    </w:p>
    <w:p w:rsidR="00000000" w:rsidRPr="00581846" w:rsidP="00581846">
      <w:pPr>
        <w:pStyle w:val="Heading1"/>
      </w:pPr>
      <w:bookmarkStart w:id="4" w:name="O_1154575"/>
      <w:bookmarkEnd w:id="4"/>
      <w:r w:rsidRPr="00581846">
        <w:t>Assessment Conditions</w:t>
      </w:r>
    </w:p>
    <w:p w:rsidR="00000000" w:rsidRPr="00581846" w:rsidP="00E51A95">
      <w:pPr>
        <w:pStyle w:val="BodyText"/>
      </w:pPr>
      <w:r w:rsidRPr="00581846">
        <w:t xml:space="preserve">Assessment of the skills in this unit of competency must take place under the following conditions: </w:t>
      </w:r>
    </w:p>
    <w:p w:rsidR="00000000" w:rsidRPr="00581846" w:rsidP="00581846">
      <w:pPr>
        <w:pStyle w:val="ListBullet"/>
      </w:pPr>
      <w:r w:rsidRPr="00581846">
        <w:t>physical conditions:</w:t>
      </w:r>
    </w:p>
    <w:p w:rsidR="00000000" w:rsidRPr="00581846" w:rsidP="00581846">
      <w:pPr>
        <w:pStyle w:val="ListBullet2"/>
      </w:pPr>
      <w:r w:rsidRPr="00581846">
        <w:t xml:space="preserve">skills must be demonstrated in a </w:t>
      </w:r>
      <w:r w:rsidRPr="00581846">
        <w:t>green infrastructure workplace or an environment that accurately represents workplace conditions</w:t>
      </w:r>
    </w:p>
    <w:p w:rsidR="00000000" w:rsidRPr="00581846" w:rsidP="00581846">
      <w:pPr>
        <w:pStyle w:val="ListBullet"/>
      </w:pPr>
      <w:r w:rsidRPr="00581846">
        <w:t>resources, equipment and materials:</w:t>
      </w:r>
    </w:p>
    <w:p w:rsidR="00000000" w:rsidRPr="00581846" w:rsidP="00581846">
      <w:pPr>
        <w:pStyle w:val="ListBullet2"/>
      </w:pPr>
      <w:r w:rsidRPr="00581846">
        <w:t>tools, equipment and materials appropriate for carrying out green infrastructure maintenance work</w:t>
      </w:r>
    </w:p>
    <w:p w:rsidR="00000000" w:rsidRPr="00581846" w:rsidP="00581846">
      <w:pPr>
        <w:pStyle w:val="ListBullet2"/>
      </w:pPr>
      <w:r w:rsidRPr="00581846">
        <w:t>personal protective equipment</w:t>
      </w:r>
    </w:p>
    <w:p w:rsidR="00000000" w:rsidRPr="00581846" w:rsidP="00581846">
      <w:pPr>
        <w:pStyle w:val="ListBullet"/>
      </w:pPr>
      <w:r w:rsidRPr="00581846">
        <w:t>specifications:</w:t>
      </w:r>
    </w:p>
    <w:p w:rsidR="00000000" w:rsidRPr="00581846" w:rsidP="00581846">
      <w:pPr>
        <w:pStyle w:val="ListBullet2"/>
      </w:pPr>
      <w:r w:rsidRPr="00581846">
        <w:t>specific organisational policies, procedures and processes including work health and safety and environmental procedures relevant to maintenance work</w:t>
      </w:r>
    </w:p>
    <w:p w:rsidR="00000000" w:rsidRPr="00581846" w:rsidP="00581846">
      <w:pPr>
        <w:pStyle w:val="ListBullet2"/>
      </w:pPr>
      <w:r w:rsidRPr="00581846">
        <w:t>green infrastructure maintenance schedule for a minimum of</w:t>
      </w:r>
      <w:r w:rsidRPr="00581846">
        <w:t xml:space="preserve"> two months</w:t>
      </w:r>
    </w:p>
    <w:p w:rsidR="00000000" w:rsidRPr="00581846" w:rsidP="00581846">
      <w:pPr>
        <w:pStyle w:val="ListBullet"/>
      </w:pPr>
      <w:r w:rsidRPr="00581846">
        <w:t xml:space="preserve">relationships: </w:t>
      </w:r>
    </w:p>
    <w:p w:rsidR="00000000" w:rsidRPr="00581846" w:rsidP="00581846">
      <w:pPr>
        <w:pStyle w:val="ListBullet2"/>
      </w:pPr>
      <w:r w:rsidRPr="00581846">
        <w:t>clients or team members to discuss green infrastructure maintenance requirements.</w:t>
      </w:r>
    </w:p>
    <w:p w:rsidR="00000000" w:rsidRPr="00581846" w:rsidP="00E51A95">
      <w:pPr>
        <w:pStyle w:val="BodyText"/>
      </w:pPr>
      <w:r w:rsidRPr="00581846">
        <w:t>Assessors of this unit must satisfy the requirements for assessors in applicable vocational education and training legislation, frameworks and/o</w:t>
      </w:r>
      <w:r w:rsidRPr="00581846">
        <w:t>r standards.</w:t>
      </w:r>
    </w:p>
    <w:p w:rsidR="00000000" w:rsidRPr="00581846" w:rsidP="00581846">
      <w:pPr>
        <w:pStyle w:val="Heading1"/>
      </w:pPr>
      <w:bookmarkStart w:id="5" w:name="O_1154578"/>
      <w:bookmarkEnd w:id="5"/>
      <w:r w:rsidRPr="00581846">
        <w:t>Links</w:t>
      </w:r>
    </w:p>
    <w:p w:rsidR="00000000" w:rsidRPr="00581846" w:rsidP="00E51A95">
      <w:pPr>
        <w:pStyle w:val="BodyText"/>
      </w:pPr>
      <w:r w:rsidRPr="005818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53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1846" w:rsidP="00581846"/>
    <w:sectPr w:rsidSect="005818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46" w:rsidRPr="00E51A95" w:rsidP="00E51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95" w:rsidP="00581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A95" w:rsidP="00581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A95" w:rsidP="00581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846" w:rsidRPr="00E51A95" w:rsidP="00E51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95" w:rsidRPr="002D2AF8" w:rsidP="00581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AHCGRI301 Maintain roof gardens,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1A95" w:rsidP="00581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49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85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4F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846"/>
  </w:style>
  <w:style w:type="character" w:customStyle="1" w:styleId="Heading1Char">
    <w:name w:val="Heading 1 Char"/>
    <w:basedOn w:val="DefaultParagraphFont"/>
    <w:link w:val="Heading1"/>
    <w:rsid w:val="00581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8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18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1846"/>
    <w:rPr>
      <w:b/>
    </w:rPr>
  </w:style>
  <w:style w:type="character" w:customStyle="1" w:styleId="Heading2Char">
    <w:name w:val="Heading 2 Char"/>
    <w:basedOn w:val="DefaultParagraphFont"/>
    <w:link w:val="Heading2"/>
    <w:rsid w:val="00581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1846"/>
    <w:rPr>
      <w:b/>
      <w:spacing w:val="0"/>
    </w:rPr>
  </w:style>
  <w:style w:type="paragraph" w:customStyle="1" w:styleId="SuperTitle">
    <w:name w:val="SuperTitle"/>
    <w:basedOn w:val="Title"/>
    <w:rsid w:val="00581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846"/>
    <w:rPr>
      <w:i/>
    </w:rPr>
  </w:style>
  <w:style w:type="paragraph" w:styleId="Caption">
    <w:name w:val="caption"/>
    <w:basedOn w:val="BodyText"/>
    <w:next w:val="Normal"/>
    <w:qFormat/>
    <w:rsid w:val="00581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846"/>
  </w:style>
  <w:style w:type="paragraph" w:styleId="TableofFigures">
    <w:name w:val="table of figures"/>
    <w:basedOn w:val="Normal"/>
    <w:next w:val="Normal"/>
    <w:semiHidden/>
    <w:rsid w:val="00581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8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846"/>
    <w:rPr>
      <w:rFonts w:ascii="Wingdings" w:hAnsi="Wingdings"/>
    </w:rPr>
  </w:style>
  <w:style w:type="paragraph" w:customStyle="1" w:styleId="TableHeading">
    <w:name w:val="Table Heading"/>
    <w:basedOn w:val="HeadingBase"/>
    <w:rsid w:val="00581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846"/>
    <w:rPr>
      <w:color w:val="0033CC"/>
      <w:u w:val="none"/>
    </w:rPr>
  </w:style>
  <w:style w:type="paragraph" w:customStyle="1" w:styleId="BodyTextRight">
    <w:name w:val="Body Text Right"/>
    <w:basedOn w:val="BodyText"/>
    <w:rsid w:val="00581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8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846"/>
    <w:rPr>
      <w:sz w:val="32"/>
    </w:rPr>
  </w:style>
  <w:style w:type="paragraph" w:customStyle="1" w:styleId="HeadingProcedure">
    <w:name w:val="Heading Procedure"/>
    <w:basedOn w:val="HeadingBase"/>
    <w:next w:val="Normal"/>
    <w:rsid w:val="00581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846"/>
    <w:pPr>
      <w:spacing w:before="60" w:after="60"/>
    </w:pPr>
  </w:style>
  <w:style w:type="paragraph" w:styleId="ListContinue">
    <w:name w:val="List Continue"/>
    <w:basedOn w:val="List"/>
    <w:rsid w:val="00581846"/>
    <w:pPr>
      <w:ind w:firstLine="0"/>
    </w:pPr>
  </w:style>
  <w:style w:type="paragraph" w:customStyle="1" w:styleId="ListNote">
    <w:name w:val="List Note"/>
    <w:basedOn w:val="List"/>
    <w:rsid w:val="00581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846"/>
    <w:rPr>
      <w:rFonts w:ascii="Courier New" w:hAnsi="Courier New"/>
    </w:rPr>
  </w:style>
  <w:style w:type="paragraph" w:customStyle="1" w:styleId="NoteBullet">
    <w:name w:val="Note Bullet"/>
    <w:basedOn w:val="Note"/>
    <w:rsid w:val="00581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8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846"/>
    <w:rPr>
      <w:b/>
      <w:smallCaps/>
    </w:rPr>
  </w:style>
  <w:style w:type="paragraph" w:customStyle="1" w:styleId="TableListNumber">
    <w:name w:val="Table List Number"/>
    <w:basedOn w:val="ListNumber"/>
    <w:rsid w:val="00581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846"/>
    <w:pPr>
      <w:numPr>
        <w:numId w:val="9"/>
      </w:numPr>
    </w:pPr>
  </w:style>
  <w:style w:type="paragraph" w:customStyle="1" w:styleId="ListAlpha2">
    <w:name w:val="List Alpha 2"/>
    <w:basedOn w:val="List2"/>
    <w:rsid w:val="00581846"/>
    <w:pPr>
      <w:numPr>
        <w:numId w:val="8"/>
      </w:numPr>
    </w:pPr>
  </w:style>
  <w:style w:type="paragraph" w:styleId="List2">
    <w:name w:val="List 2"/>
    <w:basedOn w:val="BodyText"/>
    <w:rsid w:val="00581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8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8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846"/>
    <w:pPr>
      <w:numPr>
        <w:numId w:val="4"/>
      </w:numPr>
    </w:pPr>
  </w:style>
  <w:style w:type="paragraph" w:styleId="ListContinue2">
    <w:name w:val="List Continue 2"/>
    <w:basedOn w:val="List2"/>
    <w:rsid w:val="00581846"/>
    <w:pPr>
      <w:ind w:firstLine="0"/>
    </w:pPr>
  </w:style>
  <w:style w:type="paragraph" w:styleId="ListContinue3">
    <w:name w:val="List Continue 3"/>
    <w:basedOn w:val="List3"/>
    <w:rsid w:val="00581846"/>
    <w:pPr>
      <w:ind w:left="1021" w:firstLine="0"/>
    </w:pPr>
  </w:style>
  <w:style w:type="paragraph" w:styleId="ListContinue4">
    <w:name w:val="List Continue 4"/>
    <w:basedOn w:val="List4"/>
    <w:rsid w:val="00581846"/>
    <w:pPr>
      <w:ind w:firstLine="0"/>
    </w:pPr>
  </w:style>
  <w:style w:type="paragraph" w:styleId="ListContinue5">
    <w:name w:val="List Continue 5"/>
    <w:basedOn w:val="List5"/>
    <w:rsid w:val="00581846"/>
    <w:pPr>
      <w:ind w:firstLine="0"/>
    </w:pPr>
  </w:style>
  <w:style w:type="paragraph" w:styleId="ListNumber3">
    <w:name w:val="List Number 3"/>
    <w:basedOn w:val="List3"/>
    <w:rsid w:val="00581846"/>
    <w:pPr>
      <w:numPr>
        <w:numId w:val="5"/>
      </w:numPr>
    </w:pPr>
  </w:style>
  <w:style w:type="paragraph" w:styleId="ListNumber4">
    <w:name w:val="List Number 4"/>
    <w:basedOn w:val="List4"/>
    <w:rsid w:val="00581846"/>
    <w:pPr>
      <w:numPr>
        <w:numId w:val="6"/>
      </w:numPr>
    </w:pPr>
  </w:style>
  <w:style w:type="paragraph" w:styleId="ListNumber5">
    <w:name w:val="List Number 5"/>
    <w:basedOn w:val="List5"/>
    <w:rsid w:val="00581846"/>
    <w:pPr>
      <w:numPr>
        <w:numId w:val="7"/>
      </w:numPr>
    </w:pPr>
  </w:style>
  <w:style w:type="paragraph" w:styleId="BlockText">
    <w:name w:val="Block Text"/>
    <w:basedOn w:val="Normal"/>
    <w:rsid w:val="00581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846"/>
    <w:rPr>
      <w:sz w:val="16"/>
      <w:vertAlign w:val="superscript"/>
    </w:rPr>
  </w:style>
  <w:style w:type="character" w:customStyle="1" w:styleId="Symbols">
    <w:name w:val="Symbols"/>
    <w:basedOn w:val="DefaultParagraphFont"/>
    <w:rsid w:val="00581846"/>
    <w:rPr>
      <w:rFonts w:ascii="Symbol" w:hAnsi="Symbol"/>
    </w:rPr>
  </w:style>
  <w:style w:type="character" w:customStyle="1" w:styleId="MenuOptions">
    <w:name w:val="Menu Options"/>
    <w:basedOn w:val="DefaultParagraphFont"/>
    <w:rsid w:val="00581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846"/>
    <w:rPr>
      <w:b/>
    </w:rPr>
  </w:style>
  <w:style w:type="character" w:customStyle="1" w:styleId="Underlined">
    <w:name w:val="Underlined"/>
    <w:basedOn w:val="DefaultParagraphFont"/>
    <w:rsid w:val="00581846"/>
    <w:rPr>
      <w:u w:val="single"/>
    </w:rPr>
  </w:style>
  <w:style w:type="paragraph" w:customStyle="1" w:styleId="TableBodyTextRight">
    <w:name w:val="Table Body Text Right"/>
    <w:basedOn w:val="TableBodyText"/>
    <w:rsid w:val="00581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846"/>
    <w:rPr>
      <w:sz w:val="18"/>
    </w:rPr>
  </w:style>
  <w:style w:type="paragraph" w:customStyle="1" w:styleId="BodySmallRight">
    <w:name w:val="Body Small Right"/>
    <w:basedOn w:val="BodyTextRight"/>
    <w:rsid w:val="00581846"/>
    <w:rPr>
      <w:sz w:val="18"/>
      <w:szCs w:val="18"/>
    </w:rPr>
  </w:style>
  <w:style w:type="paragraph" w:customStyle="1" w:styleId="MarginEdition">
    <w:name w:val="Margin Edition"/>
    <w:basedOn w:val="MarginNote"/>
    <w:rsid w:val="00581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846"/>
    <w:rPr>
      <w:sz w:val="2"/>
      <w:szCs w:val="2"/>
    </w:rPr>
  </w:style>
  <w:style w:type="character" w:customStyle="1" w:styleId="Small">
    <w:name w:val="Small"/>
    <w:basedOn w:val="DefaultParagraphFont"/>
    <w:rsid w:val="00581846"/>
    <w:rPr>
      <w:sz w:val="16"/>
    </w:rPr>
  </w:style>
  <w:style w:type="paragraph" w:customStyle="1" w:styleId="WideTable">
    <w:name w:val="Wide Table"/>
    <w:basedOn w:val="Normal"/>
    <w:rsid w:val="00581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846"/>
  </w:style>
  <w:style w:type="paragraph" w:styleId="Quote">
    <w:name w:val="Quote"/>
    <w:basedOn w:val="Heading1"/>
    <w:link w:val="QuoteChar"/>
    <w:qFormat/>
    <w:rsid w:val="00581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846"/>
    <w:pPr>
      <w:pageBreakBefore/>
    </w:pPr>
  </w:style>
  <w:style w:type="paragraph" w:customStyle="1" w:styleId="Border">
    <w:name w:val="Border"/>
    <w:basedOn w:val="Normal"/>
    <w:qFormat/>
    <w:rsid w:val="00581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846"/>
    <w:rPr>
      <w:u w:val="single"/>
    </w:rPr>
  </w:style>
  <w:style w:type="character" w:customStyle="1" w:styleId="BoldandItalics">
    <w:name w:val="Bold and Italics"/>
    <w:qFormat/>
    <w:rsid w:val="00581846"/>
    <w:rPr>
      <w:b/>
      <w:i/>
      <w:u w:val="none"/>
    </w:rPr>
  </w:style>
  <w:style w:type="paragraph" w:styleId="BalloonText">
    <w:name w:val="Balloon Text"/>
    <w:basedOn w:val="Normal"/>
    <w:link w:val="BalloonTextChar"/>
    <w:rsid w:val="00581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8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3099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AHCGRI301 Maintain roof gardens,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