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75D" w:rsidP="00934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AHCFAU302 Identify fauna in the field</w:t>
      </w:r>
      <w:r>
        <w:fldChar w:fldCharType="end"/>
      </w:r>
    </w:p>
    <w:p w:rsidR="0093475D" w:rsidP="0093475D">
      <w:pPr>
        <w:pStyle w:val="Version"/>
        <w:sectPr w:rsidSect="00002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8E8" w:rsidP="000028E8">
      <w:pPr>
        <w:pStyle w:val="SuperHeading"/>
      </w:pPr>
      <w:r w:rsidRPr="000028E8">
        <w:t>Assessment Requirements for AHCFAU302 Identify fauna in the field</w:t>
      </w:r>
    </w:p>
    <w:p w:rsidR="00000000" w:rsidRPr="000028E8" w:rsidP="000028E8">
      <w:pPr>
        <w:pStyle w:val="Heading1"/>
      </w:pPr>
      <w:bookmarkStart w:id="1" w:name="O_1150621"/>
      <w:bookmarkEnd w:id="1"/>
      <w:r w:rsidRPr="000028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2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E8">
            <w:pPr>
              <w:pStyle w:val="BodyTextBold"/>
              <w:rPr>
                <w:lang w:val="en-NZ"/>
              </w:rPr>
            </w:pPr>
            <w:r w:rsidRPr="000028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E8">
            <w:pPr>
              <w:pStyle w:val="BodyTextBold"/>
              <w:rPr>
                <w:lang w:val="en-NZ"/>
              </w:rPr>
            </w:pPr>
            <w:r w:rsidRPr="000028E8">
              <w:t>Comments</w:t>
            </w:r>
          </w:p>
        </w:tc>
      </w:tr>
      <w:tr w:rsidTr="00002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8E8">
            <w:pPr>
              <w:pStyle w:val="BodyText"/>
              <w:rPr>
                <w:lang w:val="en-NZ"/>
              </w:rPr>
            </w:pPr>
            <w:r w:rsidRPr="000028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8E8" w:rsidP="000028E8">
            <w:pPr>
              <w:pStyle w:val="BodyText"/>
            </w:pPr>
            <w:r w:rsidRPr="000028E8">
              <w:t>This version released with AHC Agriculture, Horticulture and Conservation and Land Management Training Package Version 6.0.</w:t>
            </w:r>
          </w:p>
        </w:tc>
      </w:tr>
    </w:tbl>
    <w:p w:rsidR="00000000" w:rsidRPr="000028E8" w:rsidP="000028E8">
      <w:pPr>
        <w:pStyle w:val="BodyText"/>
      </w:pPr>
    </w:p>
    <w:p w:rsidR="00000000" w:rsidRPr="000028E8" w:rsidP="000028E8">
      <w:pPr>
        <w:pStyle w:val="AllowPageBreak"/>
      </w:pPr>
    </w:p>
    <w:p w:rsidR="00000000" w:rsidRPr="000028E8" w:rsidP="000028E8">
      <w:pPr>
        <w:pStyle w:val="Heading1"/>
      </w:pPr>
      <w:bookmarkStart w:id="2" w:name="O_1150622"/>
      <w:bookmarkEnd w:id="2"/>
      <w:r w:rsidRPr="000028E8">
        <w:t>Performance Evidence</w:t>
      </w:r>
    </w:p>
    <w:p w:rsidR="00000000" w:rsidRPr="000028E8" w:rsidP="0093475D">
      <w:pPr>
        <w:pStyle w:val="BodyText"/>
      </w:pPr>
      <w:r w:rsidRPr="000028E8">
        <w:t>An individual demonstrating competency must satisfy all of the elements and performance cr</w:t>
      </w:r>
      <w:r w:rsidRPr="000028E8">
        <w:t xml:space="preserve">iteria in this unit. </w:t>
      </w:r>
    </w:p>
    <w:p w:rsidR="00000000" w:rsidRPr="000028E8" w:rsidP="0093475D">
      <w:pPr>
        <w:pStyle w:val="BodyText"/>
      </w:pPr>
      <w:r w:rsidRPr="000028E8">
        <w:t>There must be evidence that the individual has identified at least 20 fauna species in the field, which must include at least five species from three of the following groups:</w:t>
      </w:r>
    </w:p>
    <w:p w:rsidR="00000000" w:rsidRPr="000028E8" w:rsidP="000028E8">
      <w:pPr>
        <w:pStyle w:val="ListBullet"/>
      </w:pPr>
      <w:r w:rsidRPr="000028E8">
        <w:t>mammals</w:t>
      </w:r>
    </w:p>
    <w:p w:rsidR="00000000" w:rsidRPr="000028E8" w:rsidP="000028E8">
      <w:pPr>
        <w:pStyle w:val="ListBullet"/>
      </w:pPr>
      <w:r w:rsidRPr="000028E8">
        <w:t>birds</w:t>
      </w:r>
    </w:p>
    <w:p w:rsidR="00000000" w:rsidRPr="000028E8" w:rsidP="000028E8">
      <w:pPr>
        <w:pStyle w:val="ListBullet"/>
      </w:pPr>
      <w:r w:rsidRPr="000028E8">
        <w:t>reptiles/amphibians</w:t>
      </w:r>
    </w:p>
    <w:p w:rsidR="00000000" w:rsidRPr="000028E8" w:rsidP="000028E8">
      <w:pPr>
        <w:pStyle w:val="ListBullet"/>
      </w:pPr>
      <w:r w:rsidRPr="000028E8">
        <w:t>fish</w:t>
      </w:r>
    </w:p>
    <w:p w:rsidR="00000000" w:rsidRPr="000028E8" w:rsidP="000028E8">
      <w:pPr>
        <w:pStyle w:val="ListBullet"/>
      </w:pPr>
      <w:r w:rsidRPr="000028E8">
        <w:t>invertebrates.</w:t>
      </w:r>
    </w:p>
    <w:p w:rsidR="00000000" w:rsidRPr="000028E8" w:rsidP="0093475D">
      <w:pPr>
        <w:pStyle w:val="BodyText"/>
      </w:pPr>
      <w:r w:rsidRPr="000028E8">
        <w:t>There must also be evidence that the individual has:</w:t>
      </w:r>
    </w:p>
    <w:p w:rsidR="00000000" w:rsidRPr="000028E8" w:rsidP="000028E8">
      <w:pPr>
        <w:pStyle w:val="ListBullet"/>
      </w:pPr>
      <w:r w:rsidRPr="000028E8">
        <w:t>accessed a natural area in a manner suitable to observe fauna causing minimal disruption and damage to the environment</w:t>
      </w:r>
    </w:p>
    <w:p w:rsidR="00000000" w:rsidRPr="000028E8" w:rsidP="000028E8">
      <w:pPr>
        <w:pStyle w:val="ListBullet"/>
      </w:pPr>
      <w:r w:rsidRPr="000028E8">
        <w:t>identified and selected processes, ecology, equipment and resources for observation</w:t>
      </w:r>
      <w:r w:rsidRPr="000028E8">
        <w:t xml:space="preserve"> of specific fauna</w:t>
      </w:r>
    </w:p>
    <w:p w:rsidR="00000000" w:rsidRPr="000028E8" w:rsidP="000028E8">
      <w:pPr>
        <w:pStyle w:val="ListBullet"/>
      </w:pPr>
      <w:r w:rsidRPr="000028E8">
        <w:t xml:space="preserve">applied animal welfare practices when observing fauna </w:t>
      </w:r>
    </w:p>
    <w:p w:rsidR="00000000" w:rsidRPr="000028E8" w:rsidP="000028E8">
      <w:pPr>
        <w:pStyle w:val="ListBullet"/>
      </w:pPr>
      <w:r w:rsidRPr="000028E8">
        <w:t>recorded characteristics of fauna and investigated and recorded supplementary evidence</w:t>
      </w:r>
    </w:p>
    <w:p w:rsidR="00000000" w:rsidRPr="000028E8" w:rsidP="000028E8">
      <w:pPr>
        <w:pStyle w:val="ListBullet"/>
      </w:pPr>
      <w:r w:rsidRPr="000028E8">
        <w:t>used reference material to identify fauna according to their characteristics</w:t>
      </w:r>
    </w:p>
    <w:p w:rsidR="00000000" w:rsidRPr="000028E8" w:rsidP="000028E8">
      <w:pPr>
        <w:pStyle w:val="ListBullet"/>
      </w:pPr>
      <w:r w:rsidRPr="000028E8">
        <w:t xml:space="preserve">applied workplace </w:t>
      </w:r>
      <w:r w:rsidRPr="000028E8">
        <w:t>health and safety policies and procedures for fauna observation activities</w:t>
      </w:r>
    </w:p>
    <w:p w:rsidR="00000000" w:rsidRPr="000028E8" w:rsidP="000028E8">
      <w:pPr>
        <w:pStyle w:val="ListBullet"/>
      </w:pPr>
      <w:r w:rsidRPr="000028E8">
        <w:t>recorded fauna observations and identification according to workplace procedures.</w:t>
      </w:r>
    </w:p>
    <w:p w:rsidR="00000000" w:rsidRPr="000028E8" w:rsidP="000028E8">
      <w:pPr>
        <w:pStyle w:val="AllowPageBreak"/>
      </w:pPr>
    </w:p>
    <w:p w:rsidR="00000000" w:rsidRPr="000028E8" w:rsidP="000028E8">
      <w:pPr>
        <w:pStyle w:val="Heading1"/>
      </w:pPr>
      <w:bookmarkStart w:id="3" w:name="O_1150623"/>
      <w:bookmarkEnd w:id="3"/>
      <w:r w:rsidRPr="000028E8">
        <w:t>Knowledge Evidence</w:t>
      </w:r>
    </w:p>
    <w:p w:rsidR="00000000" w:rsidRPr="000028E8" w:rsidP="0093475D">
      <w:pPr>
        <w:pStyle w:val="BodyText"/>
      </w:pPr>
      <w:r w:rsidRPr="000028E8">
        <w:t>An individual must be able to demonstrate the knowledge requi</w:t>
      </w:r>
      <w:r w:rsidRPr="000028E8">
        <w:t>red to perform the tasks outlined in the elements and performance criteria of this unit. This includes knowledge of:</w:t>
      </w:r>
    </w:p>
    <w:p w:rsidR="00000000" w:rsidRPr="000028E8" w:rsidP="000028E8">
      <w:pPr>
        <w:pStyle w:val="ListBullet"/>
      </w:pPr>
      <w:r w:rsidRPr="000028E8">
        <w:t>principles and practices for identifying fauna, including:</w:t>
      </w:r>
    </w:p>
    <w:p w:rsidR="00000000" w:rsidRPr="000028E8" w:rsidP="000028E8">
      <w:pPr>
        <w:pStyle w:val="ListBullet2"/>
      </w:pPr>
      <w:r w:rsidRPr="000028E8">
        <w:t>identification techniques and resources</w:t>
      </w:r>
    </w:p>
    <w:p w:rsidR="00000000" w:rsidRPr="000028E8" w:rsidP="000028E8">
      <w:pPr>
        <w:pStyle w:val="ListBullet2"/>
      </w:pPr>
      <w:r w:rsidRPr="000028E8">
        <w:t>fauna behaviour</w:t>
      </w:r>
    </w:p>
    <w:p w:rsidR="00000000" w:rsidRPr="000028E8" w:rsidP="000028E8">
      <w:pPr>
        <w:pStyle w:val="ListBullet2"/>
      </w:pPr>
      <w:r w:rsidRPr="000028E8">
        <w:t>fauna habitats</w:t>
      </w:r>
    </w:p>
    <w:p w:rsidR="00000000" w:rsidRPr="000028E8" w:rsidP="000028E8">
      <w:pPr>
        <w:pStyle w:val="ListBullet2"/>
      </w:pPr>
      <w:r w:rsidRPr="000028E8">
        <w:t>tracks, scats and traces</w:t>
      </w:r>
    </w:p>
    <w:p w:rsidR="00000000" w:rsidRPr="000028E8" w:rsidP="000028E8">
      <w:pPr>
        <w:pStyle w:val="ListBullet2"/>
      </w:pPr>
      <w:r w:rsidRPr="000028E8">
        <w:t>typical characteristics of fauna</w:t>
      </w:r>
    </w:p>
    <w:p w:rsidR="00000000" w:rsidRPr="000028E8" w:rsidP="000028E8">
      <w:pPr>
        <w:pStyle w:val="ListBullet"/>
      </w:pPr>
      <w:r w:rsidRPr="000028E8">
        <w:t>nomenclature and naming conventions for fauna, including:</w:t>
      </w:r>
    </w:p>
    <w:p w:rsidR="00000000" w:rsidRPr="000028E8" w:rsidP="000028E8">
      <w:pPr>
        <w:pStyle w:val="ListBullet2"/>
      </w:pPr>
      <w:r w:rsidRPr="000028E8">
        <w:t>vertebrates</w:t>
      </w:r>
    </w:p>
    <w:p w:rsidR="00000000" w:rsidRPr="000028E8" w:rsidP="000028E8">
      <w:pPr>
        <w:pStyle w:val="ListBullet2"/>
      </w:pPr>
      <w:r w:rsidRPr="000028E8">
        <w:t>invertebrates</w:t>
      </w:r>
    </w:p>
    <w:p w:rsidR="00000000" w:rsidRPr="000028E8" w:rsidP="000028E8">
      <w:pPr>
        <w:pStyle w:val="ListBullet"/>
      </w:pPr>
      <w:r w:rsidRPr="000028E8">
        <w:t>techniques for observing, identifying and recording fauna</w:t>
      </w:r>
    </w:p>
    <w:p w:rsidR="00000000" w:rsidRPr="000028E8" w:rsidP="000028E8">
      <w:pPr>
        <w:pStyle w:val="ListBullet"/>
      </w:pPr>
      <w:r w:rsidRPr="000028E8">
        <w:t>functions and operations of site equipment and tools</w:t>
      </w:r>
    </w:p>
    <w:p w:rsidR="00000000" w:rsidRPr="000028E8" w:rsidP="000028E8">
      <w:pPr>
        <w:pStyle w:val="ListBullet"/>
      </w:pPr>
      <w:r w:rsidRPr="000028E8">
        <w:t>reference materials used in identification process, including:</w:t>
      </w:r>
    </w:p>
    <w:p w:rsidR="00000000" w:rsidRPr="000028E8" w:rsidP="000028E8">
      <w:pPr>
        <w:pStyle w:val="ListBullet2"/>
      </w:pPr>
      <w:r w:rsidRPr="000028E8">
        <w:t>field guides</w:t>
      </w:r>
    </w:p>
    <w:p w:rsidR="00000000" w:rsidRPr="000028E8" w:rsidP="000028E8">
      <w:pPr>
        <w:pStyle w:val="ListBullet2"/>
      </w:pPr>
      <w:r w:rsidRPr="000028E8">
        <w:t>web sites and apps</w:t>
      </w:r>
    </w:p>
    <w:p w:rsidR="00000000" w:rsidRPr="000028E8" w:rsidP="000028E8">
      <w:pPr>
        <w:pStyle w:val="ListBullet2"/>
      </w:pPr>
      <w:r w:rsidRPr="000028E8">
        <w:t>fauna keys</w:t>
      </w:r>
    </w:p>
    <w:p w:rsidR="00000000" w:rsidRPr="000028E8" w:rsidP="000028E8">
      <w:pPr>
        <w:pStyle w:val="ListBullet2"/>
      </w:pPr>
      <w:r w:rsidRPr="000028E8">
        <w:t>digital images, pictures, graphics and other referenced collection to aid identification</w:t>
      </w:r>
    </w:p>
    <w:p w:rsidR="00000000" w:rsidRPr="000028E8" w:rsidP="000028E8">
      <w:pPr>
        <w:pStyle w:val="ListBullet"/>
      </w:pPr>
      <w:r w:rsidRPr="000028E8">
        <w:t>purposes for observing and monitoring fauna</w:t>
      </w:r>
    </w:p>
    <w:p w:rsidR="00000000" w:rsidRPr="000028E8" w:rsidP="000028E8">
      <w:pPr>
        <w:pStyle w:val="ListBullet"/>
      </w:pPr>
      <w:r w:rsidRPr="000028E8">
        <w:t>fauna and their ecological relationships with the location, including:</w:t>
      </w:r>
    </w:p>
    <w:p w:rsidR="00000000" w:rsidRPr="000028E8" w:rsidP="000028E8">
      <w:pPr>
        <w:pStyle w:val="ListBullet2"/>
      </w:pPr>
      <w:r w:rsidRPr="000028E8">
        <w:t>home range</w:t>
      </w:r>
    </w:p>
    <w:p w:rsidR="00000000" w:rsidRPr="000028E8" w:rsidP="000028E8">
      <w:pPr>
        <w:pStyle w:val="ListBullet2"/>
      </w:pPr>
      <w:r w:rsidRPr="000028E8">
        <w:t>breeding/nesting/shelter</w:t>
      </w:r>
    </w:p>
    <w:p w:rsidR="00000000" w:rsidRPr="000028E8" w:rsidP="000028E8">
      <w:pPr>
        <w:pStyle w:val="ListBullet2"/>
      </w:pPr>
      <w:r w:rsidRPr="000028E8">
        <w:t>access to food and water resources</w:t>
      </w:r>
    </w:p>
    <w:p w:rsidR="00000000" w:rsidRPr="000028E8" w:rsidP="000028E8">
      <w:pPr>
        <w:pStyle w:val="ListBullet2"/>
      </w:pPr>
      <w:r w:rsidRPr="000028E8">
        <w:t>movements – nomadic/migratory behaviours</w:t>
      </w:r>
    </w:p>
    <w:p w:rsidR="00000000" w:rsidRPr="000028E8" w:rsidP="000028E8">
      <w:pPr>
        <w:pStyle w:val="ListBullet"/>
      </w:pPr>
      <w:r w:rsidRPr="000028E8">
        <w:t>workplace health and safety procedures when conducting observations and</w:t>
      </w:r>
      <w:r w:rsidRPr="000028E8">
        <w:t xml:space="preserve"> collecting supplementary evidence</w:t>
      </w:r>
    </w:p>
    <w:p w:rsidR="00000000" w:rsidRPr="000028E8" w:rsidP="000028E8">
      <w:pPr>
        <w:pStyle w:val="ListBullet"/>
      </w:pPr>
      <w:r w:rsidRPr="000028E8">
        <w:t>procedures for reporting rare, uncommon or notifiable fauna</w:t>
      </w:r>
    </w:p>
    <w:p w:rsidR="00000000" w:rsidRPr="000028E8" w:rsidP="000028E8">
      <w:pPr>
        <w:pStyle w:val="ListBullet"/>
      </w:pPr>
      <w:r w:rsidRPr="000028E8">
        <w:t>animal welfare and environmental codes of practice relevant to the observation of fauna.</w:t>
      </w:r>
    </w:p>
    <w:p w:rsidR="00000000" w:rsidRPr="000028E8" w:rsidP="000028E8">
      <w:pPr>
        <w:pStyle w:val="AllowPageBreak"/>
      </w:pPr>
    </w:p>
    <w:p w:rsidR="00000000" w:rsidRPr="000028E8" w:rsidP="000028E8">
      <w:pPr>
        <w:pStyle w:val="Heading1"/>
      </w:pPr>
      <w:bookmarkStart w:id="4" w:name="O_1150624"/>
      <w:bookmarkEnd w:id="4"/>
      <w:r w:rsidRPr="000028E8">
        <w:t>Assessment Conditions</w:t>
      </w:r>
    </w:p>
    <w:p w:rsidR="00000000" w:rsidRPr="000028E8" w:rsidP="0093475D">
      <w:pPr>
        <w:pStyle w:val="BodyText"/>
      </w:pPr>
      <w:r w:rsidRPr="000028E8">
        <w:t>Assessment of the skills in thi</w:t>
      </w:r>
      <w:r w:rsidRPr="000028E8">
        <w:t>s unit of competency must take place under the following conditions:</w:t>
      </w:r>
    </w:p>
    <w:p w:rsidR="00000000" w:rsidRPr="000028E8" w:rsidP="000028E8">
      <w:pPr>
        <w:pStyle w:val="ListBullet"/>
      </w:pPr>
      <w:r w:rsidRPr="000028E8">
        <w:t>physical conditions:</w:t>
      </w:r>
    </w:p>
    <w:p w:rsidR="00000000" w:rsidRPr="000028E8" w:rsidP="000028E8">
      <w:pPr>
        <w:pStyle w:val="ListBullet2"/>
      </w:pPr>
      <w:r w:rsidRPr="000028E8">
        <w:t>skills must be demonstrated where target fauna species inhabit or in an environment that accurately represents these conditions</w:t>
      </w:r>
    </w:p>
    <w:p w:rsidR="00000000" w:rsidRPr="000028E8" w:rsidP="000028E8">
      <w:pPr>
        <w:pStyle w:val="ListBullet"/>
      </w:pPr>
      <w:r w:rsidRPr="000028E8">
        <w:t>resources, equipment and materials:</w:t>
      </w:r>
    </w:p>
    <w:p w:rsidR="00000000" w:rsidRPr="000028E8" w:rsidP="000028E8">
      <w:pPr>
        <w:pStyle w:val="ListBullet2"/>
      </w:pPr>
      <w:r w:rsidRPr="000028E8">
        <w:t>fauna</w:t>
      </w:r>
    </w:p>
    <w:p w:rsidR="00000000" w:rsidRPr="000028E8" w:rsidP="000028E8">
      <w:pPr>
        <w:pStyle w:val="ListBullet2"/>
      </w:pPr>
      <w:r w:rsidRPr="000028E8">
        <w:t>tools and equipment required for fauna observations</w:t>
      </w:r>
    </w:p>
    <w:p w:rsidR="00000000" w:rsidRPr="000028E8" w:rsidP="000028E8">
      <w:pPr>
        <w:pStyle w:val="ListBullet2"/>
      </w:pPr>
      <w:r w:rsidRPr="000028E8">
        <w:t>reference materials</w:t>
      </w:r>
    </w:p>
    <w:p w:rsidR="00000000" w:rsidRPr="000028E8" w:rsidP="000028E8">
      <w:pPr>
        <w:pStyle w:val="ListBullet2"/>
      </w:pPr>
      <w:r w:rsidRPr="000028E8">
        <w:t>personal protective equipment required while conducting observations</w:t>
      </w:r>
    </w:p>
    <w:p w:rsidR="00000000" w:rsidRPr="000028E8" w:rsidP="000028E8">
      <w:pPr>
        <w:pStyle w:val="ListBullet"/>
      </w:pPr>
      <w:r w:rsidRPr="000028E8">
        <w:t>specifications:</w:t>
      </w:r>
    </w:p>
    <w:p w:rsidR="00000000" w:rsidRPr="000028E8" w:rsidP="000028E8">
      <w:pPr>
        <w:pStyle w:val="ListBullet2"/>
      </w:pPr>
      <w:r w:rsidRPr="000028E8">
        <w:t>workplace policies, procedures, processes and instructions</w:t>
      </w:r>
    </w:p>
    <w:p w:rsidR="00000000" w:rsidRPr="000028E8" w:rsidP="000028E8">
      <w:pPr>
        <w:pStyle w:val="ListBullet2"/>
      </w:pPr>
      <w:r w:rsidRPr="000028E8">
        <w:t>specifications for fauna recog</w:t>
      </w:r>
      <w:r w:rsidRPr="000028E8">
        <w:t>nition activity</w:t>
      </w:r>
    </w:p>
    <w:p w:rsidR="00000000" w:rsidRPr="000028E8" w:rsidP="000028E8">
      <w:pPr>
        <w:pStyle w:val="ListBullet2"/>
      </w:pPr>
      <w:r w:rsidRPr="000028E8">
        <w:t>legislation/codes of practice relevant to fauna and environment.</w:t>
      </w:r>
    </w:p>
    <w:p w:rsidR="00000000" w:rsidRPr="000028E8" w:rsidP="0093475D">
      <w:pPr>
        <w:pStyle w:val="BodyText"/>
      </w:pPr>
      <w:r w:rsidRPr="000028E8">
        <w:t>Assessors of this unit must satisfy the requirements for assessors in applicable vocational education and training legislation, frameworks and/or standards.</w:t>
      </w:r>
    </w:p>
    <w:p w:rsidR="00000000" w:rsidRPr="000028E8" w:rsidP="000028E8">
      <w:pPr>
        <w:pStyle w:val="Heading1"/>
      </w:pPr>
      <w:bookmarkStart w:id="5" w:name="O_1150627"/>
      <w:bookmarkEnd w:id="5"/>
      <w:r w:rsidRPr="000028E8">
        <w:t>Links</w:t>
      </w:r>
    </w:p>
    <w:p w:rsidR="00000000" w:rsidRPr="000028E8" w:rsidP="0093475D">
      <w:pPr>
        <w:pStyle w:val="BodyText"/>
      </w:pPr>
      <w:r w:rsidRPr="000028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06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28E8" w:rsidP="000028E8"/>
    <w:sectPr w:rsidSect="00002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E8" w:rsidRPr="0093475D" w:rsidP="00934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5D" w:rsidP="00002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75D" w:rsidP="00002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475D" w:rsidP="00002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8E8" w:rsidRPr="0093475D" w:rsidP="00934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5D" w:rsidRPr="002D2AF8" w:rsidP="00002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AHCFAU302 Identify fauna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3475D" w:rsidP="00002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A82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342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EC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8E8"/>
  </w:style>
  <w:style w:type="character" w:customStyle="1" w:styleId="Heading1Char">
    <w:name w:val="Heading 1 Char"/>
    <w:basedOn w:val="DefaultParagraphFont"/>
    <w:link w:val="Heading1"/>
    <w:rsid w:val="00002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8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8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28E8"/>
    <w:rPr>
      <w:b/>
    </w:rPr>
  </w:style>
  <w:style w:type="character" w:customStyle="1" w:styleId="Heading2Char">
    <w:name w:val="Heading 2 Char"/>
    <w:basedOn w:val="DefaultParagraphFont"/>
    <w:link w:val="Heading2"/>
    <w:rsid w:val="00002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8E8"/>
    <w:rPr>
      <w:b/>
      <w:spacing w:val="0"/>
    </w:rPr>
  </w:style>
  <w:style w:type="paragraph" w:customStyle="1" w:styleId="SuperTitle">
    <w:name w:val="SuperTitle"/>
    <w:basedOn w:val="Title"/>
    <w:rsid w:val="00002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8E8"/>
    <w:rPr>
      <w:i/>
    </w:rPr>
  </w:style>
  <w:style w:type="paragraph" w:styleId="Caption">
    <w:name w:val="caption"/>
    <w:basedOn w:val="BodyText"/>
    <w:next w:val="Normal"/>
    <w:qFormat/>
    <w:rsid w:val="00002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8E8"/>
  </w:style>
  <w:style w:type="paragraph" w:styleId="TableofFigures">
    <w:name w:val="table of figures"/>
    <w:basedOn w:val="Normal"/>
    <w:next w:val="Normal"/>
    <w:semiHidden/>
    <w:rsid w:val="00002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8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8E8"/>
    <w:rPr>
      <w:rFonts w:ascii="Wingdings" w:hAnsi="Wingdings"/>
    </w:rPr>
  </w:style>
  <w:style w:type="paragraph" w:customStyle="1" w:styleId="TableHeading">
    <w:name w:val="Table Heading"/>
    <w:basedOn w:val="HeadingBase"/>
    <w:rsid w:val="00002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8E8"/>
    <w:rPr>
      <w:color w:val="0033CC"/>
      <w:u w:val="none"/>
    </w:rPr>
  </w:style>
  <w:style w:type="paragraph" w:customStyle="1" w:styleId="BodyTextRight">
    <w:name w:val="Body Text Right"/>
    <w:basedOn w:val="BodyText"/>
    <w:rsid w:val="00002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8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8E8"/>
    <w:rPr>
      <w:sz w:val="32"/>
    </w:rPr>
  </w:style>
  <w:style w:type="paragraph" w:customStyle="1" w:styleId="HeadingProcedure">
    <w:name w:val="Heading Procedure"/>
    <w:basedOn w:val="HeadingBase"/>
    <w:next w:val="Normal"/>
    <w:rsid w:val="00002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8E8"/>
    <w:pPr>
      <w:spacing w:before="60" w:after="60"/>
    </w:pPr>
  </w:style>
  <w:style w:type="paragraph" w:styleId="ListContinue">
    <w:name w:val="List Continue"/>
    <w:basedOn w:val="List"/>
    <w:rsid w:val="000028E8"/>
    <w:pPr>
      <w:ind w:firstLine="0"/>
    </w:pPr>
  </w:style>
  <w:style w:type="paragraph" w:customStyle="1" w:styleId="ListNote">
    <w:name w:val="List Note"/>
    <w:basedOn w:val="List"/>
    <w:rsid w:val="00002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8E8"/>
    <w:rPr>
      <w:rFonts w:ascii="Courier New" w:hAnsi="Courier New"/>
    </w:rPr>
  </w:style>
  <w:style w:type="paragraph" w:customStyle="1" w:styleId="NoteBullet">
    <w:name w:val="Note Bullet"/>
    <w:basedOn w:val="Note"/>
    <w:rsid w:val="00002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8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8E8"/>
    <w:rPr>
      <w:b/>
      <w:smallCaps/>
    </w:rPr>
  </w:style>
  <w:style w:type="paragraph" w:customStyle="1" w:styleId="TableListNumber">
    <w:name w:val="Table List Number"/>
    <w:basedOn w:val="ListNumber"/>
    <w:rsid w:val="00002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8E8"/>
    <w:pPr>
      <w:numPr>
        <w:numId w:val="9"/>
      </w:numPr>
    </w:pPr>
  </w:style>
  <w:style w:type="paragraph" w:customStyle="1" w:styleId="ListAlpha2">
    <w:name w:val="List Alpha 2"/>
    <w:basedOn w:val="List2"/>
    <w:rsid w:val="000028E8"/>
    <w:pPr>
      <w:numPr>
        <w:numId w:val="8"/>
      </w:numPr>
    </w:pPr>
  </w:style>
  <w:style w:type="paragraph" w:styleId="List2">
    <w:name w:val="List 2"/>
    <w:basedOn w:val="BodyText"/>
    <w:rsid w:val="00002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8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8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8E8"/>
    <w:pPr>
      <w:numPr>
        <w:numId w:val="4"/>
      </w:numPr>
    </w:pPr>
  </w:style>
  <w:style w:type="paragraph" w:styleId="ListContinue2">
    <w:name w:val="List Continue 2"/>
    <w:basedOn w:val="List2"/>
    <w:rsid w:val="000028E8"/>
    <w:pPr>
      <w:ind w:firstLine="0"/>
    </w:pPr>
  </w:style>
  <w:style w:type="paragraph" w:styleId="ListContinue3">
    <w:name w:val="List Continue 3"/>
    <w:basedOn w:val="List3"/>
    <w:rsid w:val="000028E8"/>
    <w:pPr>
      <w:ind w:left="1021" w:firstLine="0"/>
    </w:pPr>
  </w:style>
  <w:style w:type="paragraph" w:styleId="ListContinue4">
    <w:name w:val="List Continue 4"/>
    <w:basedOn w:val="List4"/>
    <w:rsid w:val="000028E8"/>
    <w:pPr>
      <w:ind w:firstLine="0"/>
    </w:pPr>
  </w:style>
  <w:style w:type="paragraph" w:styleId="ListContinue5">
    <w:name w:val="List Continue 5"/>
    <w:basedOn w:val="List5"/>
    <w:rsid w:val="000028E8"/>
    <w:pPr>
      <w:ind w:firstLine="0"/>
    </w:pPr>
  </w:style>
  <w:style w:type="paragraph" w:styleId="ListNumber3">
    <w:name w:val="List Number 3"/>
    <w:basedOn w:val="List3"/>
    <w:rsid w:val="000028E8"/>
    <w:pPr>
      <w:numPr>
        <w:numId w:val="5"/>
      </w:numPr>
    </w:pPr>
  </w:style>
  <w:style w:type="paragraph" w:styleId="ListNumber4">
    <w:name w:val="List Number 4"/>
    <w:basedOn w:val="List4"/>
    <w:rsid w:val="000028E8"/>
    <w:pPr>
      <w:numPr>
        <w:numId w:val="6"/>
      </w:numPr>
    </w:pPr>
  </w:style>
  <w:style w:type="paragraph" w:styleId="ListNumber5">
    <w:name w:val="List Number 5"/>
    <w:basedOn w:val="List5"/>
    <w:rsid w:val="000028E8"/>
    <w:pPr>
      <w:numPr>
        <w:numId w:val="7"/>
      </w:numPr>
    </w:pPr>
  </w:style>
  <w:style w:type="paragraph" w:styleId="BlockText">
    <w:name w:val="Block Text"/>
    <w:basedOn w:val="Normal"/>
    <w:rsid w:val="00002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8E8"/>
    <w:rPr>
      <w:sz w:val="16"/>
      <w:vertAlign w:val="superscript"/>
    </w:rPr>
  </w:style>
  <w:style w:type="character" w:customStyle="1" w:styleId="Symbols">
    <w:name w:val="Symbols"/>
    <w:basedOn w:val="DefaultParagraphFont"/>
    <w:rsid w:val="000028E8"/>
    <w:rPr>
      <w:rFonts w:ascii="Symbol" w:hAnsi="Symbol"/>
    </w:rPr>
  </w:style>
  <w:style w:type="character" w:customStyle="1" w:styleId="MenuOptions">
    <w:name w:val="Menu Options"/>
    <w:basedOn w:val="DefaultParagraphFont"/>
    <w:rsid w:val="00002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8E8"/>
    <w:rPr>
      <w:b/>
    </w:rPr>
  </w:style>
  <w:style w:type="character" w:customStyle="1" w:styleId="Underlined">
    <w:name w:val="Underlined"/>
    <w:basedOn w:val="DefaultParagraphFont"/>
    <w:rsid w:val="000028E8"/>
    <w:rPr>
      <w:u w:val="single"/>
    </w:rPr>
  </w:style>
  <w:style w:type="paragraph" w:customStyle="1" w:styleId="TableBodyTextRight">
    <w:name w:val="Table Body Text Right"/>
    <w:basedOn w:val="TableBodyText"/>
    <w:rsid w:val="00002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8E8"/>
    <w:rPr>
      <w:sz w:val="18"/>
    </w:rPr>
  </w:style>
  <w:style w:type="paragraph" w:customStyle="1" w:styleId="BodySmallRight">
    <w:name w:val="Body Small Right"/>
    <w:basedOn w:val="BodyTextRight"/>
    <w:rsid w:val="000028E8"/>
    <w:rPr>
      <w:sz w:val="18"/>
      <w:szCs w:val="18"/>
    </w:rPr>
  </w:style>
  <w:style w:type="paragraph" w:customStyle="1" w:styleId="MarginEdition">
    <w:name w:val="Margin Edition"/>
    <w:basedOn w:val="MarginNote"/>
    <w:rsid w:val="00002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8E8"/>
    <w:rPr>
      <w:sz w:val="2"/>
      <w:szCs w:val="2"/>
    </w:rPr>
  </w:style>
  <w:style w:type="character" w:customStyle="1" w:styleId="Small">
    <w:name w:val="Small"/>
    <w:basedOn w:val="DefaultParagraphFont"/>
    <w:rsid w:val="000028E8"/>
    <w:rPr>
      <w:sz w:val="16"/>
    </w:rPr>
  </w:style>
  <w:style w:type="paragraph" w:customStyle="1" w:styleId="WideTable">
    <w:name w:val="Wide Table"/>
    <w:basedOn w:val="Normal"/>
    <w:rsid w:val="00002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8E8"/>
  </w:style>
  <w:style w:type="paragraph" w:styleId="Quote">
    <w:name w:val="Quote"/>
    <w:basedOn w:val="Heading1"/>
    <w:link w:val="QuoteChar"/>
    <w:qFormat/>
    <w:rsid w:val="00002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8E8"/>
    <w:pPr>
      <w:pageBreakBefore/>
    </w:pPr>
  </w:style>
  <w:style w:type="paragraph" w:customStyle="1" w:styleId="Border">
    <w:name w:val="Border"/>
    <w:basedOn w:val="Normal"/>
    <w:qFormat/>
    <w:rsid w:val="00002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8E8"/>
    <w:rPr>
      <w:u w:val="single"/>
    </w:rPr>
  </w:style>
  <w:style w:type="character" w:customStyle="1" w:styleId="BoldandItalics">
    <w:name w:val="Bold and Italics"/>
    <w:qFormat/>
    <w:rsid w:val="000028E8"/>
    <w:rPr>
      <w:b/>
      <w:i/>
      <w:u w:val="none"/>
    </w:rPr>
  </w:style>
  <w:style w:type="paragraph" w:styleId="BalloonText">
    <w:name w:val="Balloon Text"/>
    <w:basedOn w:val="Normal"/>
    <w:link w:val="BalloonTextChar"/>
    <w:rsid w:val="00002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8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4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3272</Characters>
  <Application>Microsoft Office Word</Application>
  <DocSecurity>0</DocSecurity>
  <Lines>90</Lines>
  <Paragraphs>78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AHCFAU302 Identify fauna in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