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863" w:rsidP="005D4863">
      <w:pPr>
        <w:pStyle w:val="Title"/>
      </w:pPr>
      <w:r>
        <w:fldChar w:fldCharType="begin"/>
      </w:r>
      <w:r>
        <w:instrText xml:space="preserve"> TITLE   \* MERGEFORMAT </w:instrText>
      </w:r>
      <w:r>
        <w:fldChar w:fldCharType="separate"/>
      </w:r>
      <w:r>
        <w:t>AHCECR305 Collect native seed</w:t>
      </w:r>
      <w:r>
        <w:fldChar w:fldCharType="end"/>
      </w:r>
    </w:p>
    <w:p w:rsidR="005D4863" w:rsidP="005D4863">
      <w:pPr>
        <w:pStyle w:val="Version"/>
        <w:sectPr w:rsidSect="004131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17A" w:rsidP="0041317A">
      <w:pPr>
        <w:pStyle w:val="SuperHeading"/>
      </w:pPr>
      <w:r w:rsidRPr="0041317A">
        <w:t>AHCECR305 Collect native seed</w:t>
      </w:r>
    </w:p>
    <w:p w:rsidR="00000000" w:rsidRPr="0041317A" w:rsidP="0041317A">
      <w:pPr>
        <w:pStyle w:val="Heading1"/>
      </w:pPr>
      <w:bookmarkStart w:id="1" w:name="O_1150023"/>
      <w:bookmarkEnd w:id="1"/>
      <w:r w:rsidRPr="0041317A">
        <w:t>Modification History</w:t>
      </w:r>
    </w:p>
    <w:tbl>
      <w:tblPr>
        <w:tblW w:w="9520" w:type="dxa"/>
        <w:tblLayout w:type="fixed"/>
        <w:tblCellMar>
          <w:left w:w="62" w:type="dxa"/>
          <w:right w:w="62" w:type="dxa"/>
        </w:tblCellMar>
        <w:tblLook w:val="0000"/>
      </w:tblPr>
      <w:tblGrid>
        <w:gridCol w:w="2581"/>
        <w:gridCol w:w="6939"/>
      </w:tblGrid>
      <w:tr w:rsidTr="004131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Comments</w:t>
            </w:r>
          </w:p>
        </w:tc>
      </w:tr>
      <w:tr w:rsidTr="004131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BodyText"/>
            </w:pPr>
            <w:r w:rsidRPr="0041317A">
              <w:t>This version released with AHC Agriculture, Horticulture and Conservation and Land Management Training Package Version 6.0.</w:t>
            </w:r>
          </w:p>
        </w:tc>
      </w:tr>
    </w:tbl>
    <w:p w:rsidR="00000000" w:rsidRPr="0041317A" w:rsidP="0041317A">
      <w:pPr>
        <w:pStyle w:val="BodyText"/>
      </w:pPr>
    </w:p>
    <w:p w:rsidR="00000000" w:rsidRPr="0041317A" w:rsidP="0041317A">
      <w:pPr>
        <w:pStyle w:val="AllowPageBreak"/>
      </w:pPr>
    </w:p>
    <w:p w:rsidR="00000000" w:rsidRPr="0041317A" w:rsidP="0041317A">
      <w:pPr>
        <w:pStyle w:val="Heading1"/>
      </w:pPr>
      <w:bookmarkStart w:id="2" w:name="O_1150024"/>
      <w:bookmarkEnd w:id="2"/>
      <w:r w:rsidRPr="0041317A">
        <w:t>Application</w:t>
      </w:r>
    </w:p>
    <w:p w:rsidR="00000000" w:rsidRPr="0041317A" w:rsidP="005D4863">
      <w:pPr>
        <w:pStyle w:val="BodyText"/>
      </w:pPr>
      <w:r w:rsidRPr="0041317A">
        <w:t>This unit of competency describes the skills and k</w:t>
      </w:r>
      <w:r w:rsidRPr="0041317A">
        <w:t>nowledge required to collect, treat and store seed for native revegetation projects.</w:t>
      </w:r>
    </w:p>
    <w:p w:rsidR="00000000" w:rsidRPr="0041317A" w:rsidP="005D4863">
      <w:pPr>
        <w:pStyle w:val="BodyText"/>
      </w:pPr>
      <w:r w:rsidRPr="0041317A">
        <w:t>The unit applies to individuals who work under broad direction and use discretion and judgement in the selection and use of available resources to collect seed in a bush e</w:t>
      </w:r>
      <w:r w:rsidRPr="0041317A">
        <w:t>nvironment.</w:t>
      </w:r>
    </w:p>
    <w:p w:rsidR="00000000" w:rsidRPr="0041317A" w:rsidP="005D4863">
      <w:pPr>
        <w:pStyle w:val="BodyText"/>
      </w:pPr>
      <w:r w:rsidRPr="0041317A">
        <w:t xml:space="preserve">Legislation, regulations and by-laws relating to the collection and removal of plant materials from public and private land apply nationally and in some states, territories and jurisdictions. Users are advised to check with the local, relevant </w:t>
      </w:r>
      <w:r w:rsidRPr="0041317A">
        <w:t>authority</w:t>
      </w:r>
    </w:p>
    <w:p w:rsidR="00000000" w:rsidRPr="0041317A" w:rsidP="0041317A">
      <w:pPr>
        <w:pStyle w:val="Heading1"/>
      </w:pPr>
      <w:bookmarkStart w:id="3" w:name="O_1150025"/>
      <w:bookmarkEnd w:id="3"/>
      <w:r w:rsidRPr="0041317A">
        <w:t>Pre-requisite Unit</w:t>
      </w:r>
    </w:p>
    <w:p w:rsidR="00000000" w:rsidRPr="0041317A" w:rsidP="005D4863">
      <w:pPr>
        <w:pStyle w:val="BodyText"/>
      </w:pPr>
      <w:r w:rsidRPr="0041317A">
        <w:t>Nil</w:t>
      </w:r>
    </w:p>
    <w:p w:rsidR="00000000" w:rsidRPr="0041317A" w:rsidP="0041317A">
      <w:pPr>
        <w:pStyle w:val="Heading1"/>
      </w:pPr>
      <w:bookmarkStart w:id="4" w:name="O_1150027"/>
      <w:bookmarkEnd w:id="4"/>
      <w:r w:rsidRPr="0041317A">
        <w:t>Unit Sector</w:t>
      </w:r>
    </w:p>
    <w:p w:rsidR="00000000" w:rsidRPr="0041317A" w:rsidP="005D4863">
      <w:pPr>
        <w:pStyle w:val="BodyText"/>
      </w:pPr>
      <w:r w:rsidRPr="0041317A">
        <w:t>Ecological Restoration (ECR)</w:t>
      </w:r>
    </w:p>
    <w:p w:rsidR="00000000" w:rsidRPr="0041317A" w:rsidP="0041317A">
      <w:pPr>
        <w:pStyle w:val="Heading1"/>
      </w:pPr>
      <w:bookmarkStart w:id="5" w:name="O_1150028"/>
      <w:bookmarkEnd w:id="5"/>
      <w:r w:rsidRPr="0041317A">
        <w:t>Elements and Performance Criteria</w:t>
      </w:r>
    </w:p>
    <w:tbl>
      <w:tblPr>
        <w:tblW w:w="9520" w:type="dxa"/>
        <w:tblLayout w:type="fixed"/>
        <w:tblCellMar>
          <w:left w:w="62" w:type="dxa"/>
          <w:right w:w="62" w:type="dxa"/>
        </w:tblCellMar>
        <w:tblLook w:val="0000"/>
      </w:tblPr>
      <w:tblGrid>
        <w:gridCol w:w="2580"/>
        <w:gridCol w:w="6940"/>
      </w:tblGrid>
      <w:tr w:rsidTr="005D48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17A">
            <w:pPr>
              <w:pStyle w:val="BodyTextBold"/>
              <w:rPr>
                <w:lang w:val="en-NZ"/>
              </w:rPr>
            </w:pPr>
            <w:r w:rsidRPr="0041317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17A">
            <w:pPr>
              <w:pStyle w:val="BodyTextBold"/>
              <w:rPr>
                <w:lang w:val="en-NZ"/>
              </w:rPr>
            </w:pPr>
            <w:r w:rsidRPr="0041317A">
              <w:t>Performance Criteria</w:t>
            </w:r>
          </w:p>
        </w:tc>
      </w:tr>
      <w:tr w:rsidTr="005D48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BodyText"/>
            </w:pPr>
            <w:r w:rsidRPr="0041317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rPr>
                <w:rStyle w:val="Emphasis"/>
              </w:rPr>
              <w:t>Performance criteria describe the performance needed to demonstrate achievement of the element.</w:t>
            </w:r>
          </w:p>
        </w:tc>
      </w:tr>
      <w:tr w:rsidTr="005D4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1. Prepare to collect seed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BodyText"/>
            </w:pPr>
            <w:r w:rsidRPr="0041317A">
              <w:t>1.1 Identify and follow environmental, legislative and organisational requirements for collecting seed</w:t>
            </w:r>
          </w:p>
          <w:p w:rsidR="00000000" w:rsidRPr="0041317A" w:rsidP="0041317A">
            <w:pPr>
              <w:pStyle w:val="BodyText"/>
            </w:pPr>
            <w:r w:rsidRPr="0041317A">
              <w:t>1.2 Review work plan for seed</w:t>
            </w:r>
            <w:r w:rsidRPr="0041317A">
              <w:t xml:space="preserve"> collection</w:t>
            </w:r>
          </w:p>
          <w:p w:rsidR="00000000" w:rsidRPr="0041317A" w:rsidP="0041317A">
            <w:pPr>
              <w:pStyle w:val="BodyText"/>
            </w:pPr>
            <w:r w:rsidRPr="0041317A">
              <w:t>1.3 Identify potential locations for seed collection</w:t>
            </w:r>
          </w:p>
          <w:p w:rsidR="00000000" w:rsidRPr="0041317A" w:rsidP="0041317A">
            <w:pPr>
              <w:pStyle w:val="BodyText"/>
            </w:pPr>
            <w:r w:rsidRPr="0041317A">
              <w:t xml:space="preserve">1.4 Obtain necessary approvals and permissions for access to site and </w:t>
            </w:r>
            <w:r w:rsidRPr="0041317A">
              <w:t>removal of seeds</w:t>
            </w:r>
          </w:p>
          <w:p w:rsidR="00000000" w:rsidRPr="0041317A" w:rsidP="0041317A">
            <w:pPr>
              <w:pStyle w:val="BodyText"/>
            </w:pPr>
            <w:r w:rsidRPr="0041317A">
              <w:t>1.5 Plan seed collecting operations to ensure safe working conditions</w:t>
            </w:r>
          </w:p>
          <w:p w:rsidR="00000000" w:rsidRPr="0041317A" w:rsidP="0041317A">
            <w:pPr>
              <w:pStyle w:val="BodyText"/>
            </w:pPr>
            <w:r w:rsidRPr="0041317A">
              <w:t>1.6 Communicate with others involved in seed collection project</w:t>
            </w:r>
          </w:p>
          <w:p w:rsidR="00000000" w:rsidP="0041317A">
            <w:pPr>
              <w:pStyle w:val="BodyText"/>
              <w:rPr>
                <w:lang w:val="en-NZ"/>
              </w:rPr>
            </w:pPr>
            <w:r w:rsidRPr="0041317A">
              <w:t>1.7 Select and prepare materials, tools, equipment and personal protective equipment, check scales have been calibrated where appropriate</w:t>
            </w:r>
          </w:p>
        </w:tc>
      </w:tr>
      <w:tr w:rsidTr="005D4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2. Select and assess seed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BodyText"/>
            </w:pPr>
            <w:r w:rsidRPr="0041317A">
              <w:t>2.1 Follow workplace health</w:t>
            </w:r>
            <w:r w:rsidRPr="0041317A">
              <w:t xml:space="preserve"> and safety policies and procedures when collecting and cleaning seed</w:t>
            </w:r>
          </w:p>
          <w:p w:rsidR="00000000" w:rsidRPr="0041317A" w:rsidP="0041317A">
            <w:pPr>
              <w:pStyle w:val="BodyText"/>
            </w:pPr>
            <w:r w:rsidRPr="0041317A">
              <w:t>2.2 Follow environmental protection and biosecurity measures for the site</w:t>
            </w:r>
          </w:p>
          <w:p w:rsidR="00000000" w:rsidRPr="0041317A" w:rsidP="0041317A">
            <w:pPr>
              <w:pStyle w:val="BodyText"/>
            </w:pPr>
            <w:r w:rsidRPr="0041317A">
              <w:t>2.3 Identify plant species required</w:t>
            </w:r>
          </w:p>
          <w:p w:rsidR="00000000" w:rsidRPr="0041317A" w:rsidP="0041317A">
            <w:pPr>
              <w:pStyle w:val="BodyText"/>
            </w:pPr>
            <w:r w:rsidRPr="0041317A">
              <w:t>2.4 Assess plant species and conditions to ensure seed quality standards are</w:t>
            </w:r>
            <w:r w:rsidRPr="0041317A">
              <w:t xml:space="preserve"> met</w:t>
            </w:r>
          </w:p>
          <w:p w:rsidR="00000000" w:rsidRPr="0041317A" w:rsidP="0041317A">
            <w:pPr>
              <w:pStyle w:val="BodyText"/>
            </w:pPr>
            <w:r w:rsidRPr="0041317A">
              <w:t>2.5 Select method of seed collection according to conditions and best practice</w:t>
            </w:r>
          </w:p>
          <w:p w:rsidR="00000000" w:rsidRPr="0041317A" w:rsidP="0041317A">
            <w:pPr>
              <w:pStyle w:val="BodyText"/>
            </w:pPr>
            <w:r w:rsidRPr="0041317A">
              <w:t>2.6 Collect seed with minimal damage to the parent plant</w:t>
            </w:r>
          </w:p>
          <w:p w:rsidR="00000000" w:rsidP="0041317A">
            <w:pPr>
              <w:pStyle w:val="BodyText"/>
              <w:rPr>
                <w:lang w:val="en-NZ"/>
              </w:rPr>
            </w:pPr>
            <w:r w:rsidRPr="0041317A">
              <w:t>2.7 Place seed in storage container and accurately label according to workplace requirements</w:t>
            </w:r>
          </w:p>
        </w:tc>
      </w:tr>
      <w:tr w:rsidTr="005D48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3. Clean and store se</w:t>
            </w:r>
            <w:r w:rsidRPr="0041317A">
              <w:t>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BodyText"/>
            </w:pPr>
            <w:r w:rsidRPr="0041317A">
              <w:t>3.1 Separate seed from inert and waste materials</w:t>
            </w:r>
          </w:p>
          <w:p w:rsidR="00000000" w:rsidRPr="0041317A" w:rsidP="0041317A">
            <w:pPr>
              <w:pStyle w:val="BodyText"/>
            </w:pPr>
            <w:r w:rsidRPr="0041317A">
              <w:t>3.2 Weigh and store seed according to species and workplace requirements</w:t>
            </w:r>
          </w:p>
          <w:p w:rsidR="00000000" w:rsidRPr="0041317A" w:rsidP="0041317A">
            <w:pPr>
              <w:pStyle w:val="BodyText"/>
            </w:pPr>
            <w:r w:rsidRPr="0041317A">
              <w:t>3.3 Accurately record seed information</w:t>
            </w:r>
          </w:p>
          <w:p w:rsidR="00000000" w:rsidRPr="0041317A" w:rsidP="0041317A">
            <w:pPr>
              <w:pStyle w:val="BodyText"/>
            </w:pPr>
            <w:r w:rsidRPr="0041317A">
              <w:t>3.4 Record and report seed collection information and results</w:t>
            </w:r>
          </w:p>
        </w:tc>
      </w:tr>
    </w:tbl>
    <w:p w:rsidR="00000000" w:rsidRPr="0041317A" w:rsidP="0041317A">
      <w:pPr>
        <w:pStyle w:val="BodyText"/>
      </w:pPr>
    </w:p>
    <w:p w:rsidR="00000000" w:rsidRPr="0041317A" w:rsidP="0041317A">
      <w:pPr>
        <w:pStyle w:val="AllowPageBreak"/>
      </w:pPr>
    </w:p>
    <w:p w:rsidR="00000000" w:rsidRPr="0041317A" w:rsidP="0041317A">
      <w:pPr>
        <w:pStyle w:val="Heading1"/>
      </w:pPr>
      <w:bookmarkStart w:id="6" w:name="O_1150029"/>
      <w:bookmarkEnd w:id="6"/>
      <w:r w:rsidRPr="0041317A">
        <w:t>Foundatio</w:t>
      </w:r>
      <w:r w:rsidRPr="0041317A">
        <w:t>n Skills</w:t>
      </w:r>
    </w:p>
    <w:p w:rsidR="00000000" w:rsidRPr="005D4863" w:rsidP="005D4863">
      <w:pPr>
        <w:pStyle w:val="BodyText"/>
        <w:rPr>
          <w:i/>
        </w:rPr>
      </w:pPr>
      <w:r w:rsidRPr="005D486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1317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Description</w:t>
            </w:r>
          </w:p>
        </w:tc>
      </w:tr>
      <w:tr w:rsidTr="0041317A">
        <w:tblPrEx>
          <w:tblW w:w="9520" w:type="dxa"/>
          <w:tblLayout w:type="fixed"/>
          <w:tblCellMar>
            <w:left w:w="62" w:type="dxa"/>
            <w:right w:w="62" w:type="dxa"/>
          </w:tblCellMar>
          <w:tblLook w:val="0000"/>
        </w:tblPrEx>
        <w:trPr>
          <w:trHeight w:val="66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ListBullet"/>
              <w:rPr>
                <w:lang w:val="en-NZ"/>
              </w:rPr>
            </w:pPr>
            <w:r w:rsidRPr="0041317A">
              <w:t>Accurately weigh seeds using milligrams (mg), grams (g), kilograms (kg)</w:t>
            </w:r>
          </w:p>
        </w:tc>
      </w:tr>
      <w:tr w:rsidTr="0041317A">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ListBullet"/>
            </w:pPr>
            <w:r w:rsidRPr="0041317A">
              <w:t>Use scales accurately including the use of ‘tare’</w:t>
            </w:r>
          </w:p>
        </w:tc>
      </w:tr>
    </w:tbl>
    <w:p w:rsidR="00000000" w:rsidRPr="0041317A" w:rsidP="0041317A">
      <w:pPr>
        <w:pStyle w:val="BodyText"/>
      </w:pPr>
    </w:p>
    <w:p w:rsidR="00000000" w:rsidRPr="0041317A" w:rsidP="0041317A">
      <w:pPr>
        <w:pStyle w:val="AllowPageBreak"/>
      </w:pPr>
    </w:p>
    <w:p w:rsidR="00000000" w:rsidRPr="0041317A" w:rsidP="0041317A">
      <w:pPr>
        <w:pStyle w:val="Heading1"/>
      </w:pPr>
      <w:bookmarkStart w:id="7" w:name="O_1150031"/>
      <w:bookmarkEnd w:id="7"/>
      <w:r w:rsidRPr="0041317A">
        <w:t>Unit Mapping Information</w:t>
      </w:r>
    </w:p>
    <w:tbl>
      <w:tblPr>
        <w:tblW w:w="9520" w:type="dxa"/>
        <w:tblLayout w:type="fixed"/>
        <w:tblCellMar>
          <w:left w:w="62" w:type="dxa"/>
          <w:right w:w="62" w:type="dxa"/>
        </w:tblCellMar>
        <w:tblLook w:val="0000"/>
      </w:tblPr>
      <w:tblGrid>
        <w:gridCol w:w="2268"/>
        <w:gridCol w:w="2268"/>
        <w:gridCol w:w="2716"/>
        <w:gridCol w:w="2268"/>
      </w:tblGrid>
      <w:tr w:rsidTr="0041317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Bold"/>
              <w:rPr>
                <w:lang w:val="en-NZ"/>
              </w:rPr>
            </w:pPr>
            <w:r w:rsidRPr="0041317A">
              <w:t>Equivalence status</w:t>
            </w:r>
          </w:p>
        </w:tc>
      </w:tr>
      <w:tr w:rsidTr="0041317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AHCECR305 Collect native seed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7A">
            <w:pPr>
              <w:pStyle w:val="BodyText"/>
              <w:rPr>
                <w:lang w:val="en-NZ"/>
              </w:rPr>
            </w:pPr>
            <w:r w:rsidRPr="0041317A">
              <w:t>AHCNAR305 Collect native seed</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BodyText"/>
            </w:pPr>
            <w:r w:rsidRPr="0041317A">
              <w:t>Change to unit code to reflect new unit sector</w:t>
            </w:r>
          </w:p>
          <w:p w:rsidR="00000000" w:rsidRPr="0041317A" w:rsidP="0041317A">
            <w:pPr>
              <w:pStyle w:val="BodyText"/>
            </w:pPr>
            <w:r w:rsidRPr="0041317A">
              <w:t>Minor changes to Application and Performance Criteria for clarity</w:t>
            </w:r>
          </w:p>
          <w:p w:rsidR="00000000" w:rsidP="0041317A">
            <w:pPr>
              <w:pStyle w:val="BodyText"/>
              <w:rPr>
                <w:lang w:val="en-NZ"/>
              </w:rPr>
            </w:pPr>
            <w:r w:rsidRPr="0041317A">
              <w:t>Updated Performance Evidence, Knowledge Evidence and Assessment</w:t>
            </w:r>
            <w:r w:rsidRPr="0041317A">
              <w:t xml:space="preserve">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7A" w:rsidP="0041317A">
            <w:pPr>
              <w:pStyle w:val="BodyText"/>
            </w:pPr>
            <w:r w:rsidRPr="0041317A">
              <w:t>Equivalent</w:t>
            </w:r>
          </w:p>
        </w:tc>
      </w:tr>
    </w:tbl>
    <w:p w:rsidR="00000000" w:rsidRPr="0041317A" w:rsidP="0041317A">
      <w:pPr>
        <w:pStyle w:val="BodyText"/>
      </w:pPr>
    </w:p>
    <w:p w:rsidR="00000000" w:rsidRPr="0041317A" w:rsidP="0041317A">
      <w:pPr>
        <w:pStyle w:val="AllowPageBreak"/>
      </w:pPr>
    </w:p>
    <w:p w:rsidR="00000000" w:rsidRPr="0041317A" w:rsidP="0041317A">
      <w:pPr>
        <w:pStyle w:val="Heading1"/>
      </w:pPr>
      <w:bookmarkStart w:id="8" w:name="O_1150038"/>
      <w:bookmarkEnd w:id="8"/>
      <w:r w:rsidRPr="0041317A">
        <w:t>Links</w:t>
      </w:r>
    </w:p>
    <w:p w:rsidR="00000000" w:rsidRPr="0041317A" w:rsidP="005D4863">
      <w:pPr>
        <w:pStyle w:val="BodyText"/>
      </w:pPr>
      <w:r w:rsidRPr="0041317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C2774">
        <w:rPr>
          <w:rStyle w:val="Hyperlink"/>
        </w:rPr>
        <w:t>https://vetnet.gov.au/Pages/TrainingDocs.aspx?q=c6399549-9c62-4a5e-bf1a-524b2322cf72</w:t>
      </w:r>
      <w:r>
        <w:fldChar w:fldCharType="end"/>
      </w:r>
    </w:p>
    <w:p w:rsidR="00000000" w:rsidRPr="0041317A" w:rsidP="0041317A"/>
    <w:sectPr w:rsidSect="004131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7A" w:rsidRPr="005D4863" w:rsidP="005D4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3" w:rsidP="00413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4863" w:rsidP="004131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4863" w:rsidP="00413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17A" w:rsidRPr="005D4863" w:rsidP="005D4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63" w:rsidRPr="002D2AF8" w:rsidP="0041317A">
    <w:pPr>
      <w:pStyle w:val="Header"/>
      <w:framePr w:wrap="around"/>
    </w:pPr>
    <w:r>
      <w:fldChar w:fldCharType="begin"/>
    </w:r>
    <w:r>
      <w:instrText xml:space="preserve"> TITLE   \* MERGEFORMAT </w:instrText>
    </w:r>
    <w:r>
      <w:fldChar w:fldCharType="separate"/>
    </w:r>
    <w:r>
      <w:t>AHCECR305 Collect native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D4863" w:rsidP="00413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2A5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54C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17A"/>
    <w:pPr>
      <w:spacing w:before="360" w:after="60"/>
      <w:outlineLvl w:val="0"/>
    </w:pPr>
    <w:rPr>
      <w:sz w:val="32"/>
    </w:rPr>
  </w:style>
  <w:style w:type="paragraph" w:styleId="Heading2">
    <w:name w:val="heading 2"/>
    <w:basedOn w:val="HeadingBase"/>
    <w:next w:val="BodyText"/>
    <w:link w:val="Heading2Char"/>
    <w:qFormat/>
    <w:rsid w:val="0041317A"/>
    <w:pPr>
      <w:keepLines/>
      <w:spacing w:before="240" w:after="120"/>
      <w:outlineLvl w:val="1"/>
    </w:pPr>
    <w:rPr>
      <w:sz w:val="28"/>
      <w:szCs w:val="40"/>
    </w:rPr>
  </w:style>
  <w:style w:type="paragraph" w:styleId="Heading3">
    <w:name w:val="heading 3"/>
    <w:basedOn w:val="HeadingBase"/>
    <w:next w:val="BodyText"/>
    <w:link w:val="Heading3Char"/>
    <w:qFormat/>
    <w:rsid w:val="0041317A"/>
    <w:pPr>
      <w:spacing w:before="180" w:after="120"/>
      <w:outlineLvl w:val="2"/>
    </w:pPr>
    <w:rPr>
      <w:spacing w:val="-10"/>
      <w:kern w:val="32"/>
    </w:rPr>
  </w:style>
  <w:style w:type="paragraph" w:styleId="Heading4">
    <w:name w:val="heading 4"/>
    <w:basedOn w:val="HeadingBase"/>
    <w:next w:val="BodyText"/>
    <w:link w:val="Heading4Char"/>
    <w:qFormat/>
    <w:rsid w:val="0041317A"/>
    <w:pPr>
      <w:spacing w:before="160" w:after="120"/>
      <w:outlineLvl w:val="3"/>
    </w:pPr>
    <w:rPr>
      <w:sz w:val="22"/>
    </w:rPr>
  </w:style>
  <w:style w:type="paragraph" w:styleId="Heading5">
    <w:name w:val="heading 5"/>
    <w:basedOn w:val="HeadingBase"/>
    <w:next w:val="Normal"/>
    <w:link w:val="Heading5Char"/>
    <w:qFormat/>
    <w:rsid w:val="0041317A"/>
    <w:pPr>
      <w:spacing w:before="80"/>
      <w:outlineLvl w:val="4"/>
    </w:pPr>
    <w:rPr>
      <w:color w:val="918585"/>
      <w:sz w:val="20"/>
    </w:rPr>
  </w:style>
  <w:style w:type="paragraph" w:styleId="Heading6">
    <w:name w:val="heading 6"/>
    <w:basedOn w:val="HeadingBase"/>
    <w:next w:val="Normal"/>
    <w:link w:val="Heading6Char"/>
    <w:qFormat/>
    <w:rsid w:val="0041317A"/>
    <w:pPr>
      <w:spacing w:before="60"/>
      <w:outlineLvl w:val="5"/>
    </w:pPr>
    <w:rPr>
      <w:color w:val="918585"/>
      <w:sz w:val="20"/>
    </w:rPr>
  </w:style>
  <w:style w:type="paragraph" w:styleId="Heading7">
    <w:name w:val="heading 7"/>
    <w:basedOn w:val="Normal"/>
    <w:next w:val="Normal"/>
    <w:link w:val="Heading7Char"/>
    <w:qFormat/>
    <w:rsid w:val="0041317A"/>
    <w:pPr>
      <w:ind w:left="720"/>
      <w:outlineLvl w:val="6"/>
    </w:pPr>
    <w:rPr>
      <w:i/>
    </w:rPr>
  </w:style>
  <w:style w:type="paragraph" w:styleId="Heading8">
    <w:name w:val="heading 8"/>
    <w:basedOn w:val="Normal"/>
    <w:next w:val="Normal"/>
    <w:link w:val="Heading8Char"/>
    <w:qFormat/>
    <w:rsid w:val="0041317A"/>
    <w:pPr>
      <w:ind w:left="720"/>
      <w:outlineLvl w:val="7"/>
    </w:pPr>
    <w:rPr>
      <w:i/>
    </w:rPr>
  </w:style>
  <w:style w:type="paragraph" w:styleId="Heading9">
    <w:name w:val="heading 9"/>
    <w:basedOn w:val="Normal"/>
    <w:next w:val="Normal"/>
    <w:link w:val="Heading9Char"/>
    <w:qFormat/>
    <w:rsid w:val="0041317A"/>
    <w:pPr>
      <w:ind w:left="720"/>
      <w:outlineLvl w:val="8"/>
    </w:pPr>
    <w:rPr>
      <w:i/>
    </w:rPr>
  </w:style>
  <w:style w:type="character" w:default="1" w:styleId="DefaultParagraphFont">
    <w:name w:val="Default Paragraph Font"/>
    <w:uiPriority w:val="1"/>
    <w:unhideWhenUsed/>
    <w:rsid w:val="00413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17A"/>
  </w:style>
  <w:style w:type="character" w:customStyle="1" w:styleId="Heading1Char">
    <w:name w:val="Heading 1 Char"/>
    <w:basedOn w:val="DefaultParagraphFont"/>
    <w:link w:val="Heading1"/>
    <w:rsid w:val="0041317A"/>
    <w:rPr>
      <w:rFonts w:ascii="Times New Roman" w:eastAsia="Times New Roman" w:hAnsi="Times New Roman" w:cs="Times New Roman"/>
      <w:b/>
      <w:sz w:val="32"/>
      <w:szCs w:val="20"/>
      <w:lang w:eastAsia="en-US"/>
    </w:rPr>
  </w:style>
  <w:style w:type="paragraph" w:styleId="BodyText">
    <w:name w:val="Body Text"/>
    <w:basedOn w:val="Normal"/>
    <w:link w:val="BodyTextChar"/>
    <w:rsid w:val="004131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17A"/>
    <w:rPr>
      <w:rFonts w:ascii="Times New Roman" w:eastAsia="Times New Roman" w:hAnsi="Times New Roman" w:cs="Times New Roman"/>
      <w:sz w:val="24"/>
      <w:lang w:eastAsia="en-US"/>
    </w:rPr>
  </w:style>
  <w:style w:type="paragraph" w:styleId="ListBullet">
    <w:name w:val="List Bullet"/>
    <w:basedOn w:val="List"/>
    <w:rsid w:val="0041317A"/>
    <w:pPr>
      <w:numPr>
        <w:numId w:val="11"/>
      </w:numPr>
      <w:tabs>
        <w:tab w:val="clear" w:pos="340"/>
      </w:tabs>
      <w:spacing w:before="40" w:after="40"/>
    </w:pPr>
  </w:style>
  <w:style w:type="character" w:styleId="Emphasis">
    <w:name w:val="Emphasis"/>
    <w:basedOn w:val="DefaultParagraphFont"/>
    <w:qFormat/>
    <w:rsid w:val="0041317A"/>
    <w:rPr>
      <w:i/>
    </w:rPr>
  </w:style>
  <w:style w:type="paragraph" w:customStyle="1" w:styleId="SuperHeading">
    <w:name w:val="SuperHeading"/>
    <w:basedOn w:val="Normal"/>
    <w:rsid w:val="0041317A"/>
    <w:pPr>
      <w:spacing w:before="240" w:after="120"/>
      <w:outlineLvl w:val="0"/>
    </w:pPr>
    <w:rPr>
      <w:rFonts w:ascii="Times New Roman" w:hAnsi="Times New Roman"/>
      <w:b/>
      <w:sz w:val="32"/>
    </w:rPr>
  </w:style>
  <w:style w:type="paragraph" w:customStyle="1" w:styleId="AllowPageBreak">
    <w:name w:val="AllowPageBreak"/>
    <w:rsid w:val="004131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1317A"/>
    <w:rPr>
      <w:b/>
    </w:rPr>
  </w:style>
  <w:style w:type="character" w:customStyle="1" w:styleId="Heading2Char">
    <w:name w:val="Heading 2 Char"/>
    <w:basedOn w:val="DefaultParagraphFont"/>
    <w:link w:val="Heading2"/>
    <w:rsid w:val="00413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17A"/>
    <w:rPr>
      <w:rFonts w:ascii="Courier New" w:eastAsia="Times New Roman" w:hAnsi="Courier New" w:cs="Times New Roman"/>
      <w:i/>
      <w:szCs w:val="20"/>
      <w:lang w:eastAsia="en-US"/>
    </w:rPr>
  </w:style>
  <w:style w:type="paragraph" w:customStyle="1" w:styleId="HeadingBase">
    <w:name w:val="Heading Base"/>
    <w:rsid w:val="00413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17A"/>
    <w:pPr>
      <w:tabs>
        <w:tab w:val="right" w:leader="dot" w:pos="9072"/>
      </w:tabs>
      <w:ind w:left="567"/>
    </w:pPr>
    <w:rPr>
      <w:szCs w:val="22"/>
    </w:rPr>
  </w:style>
  <w:style w:type="paragraph" w:customStyle="1" w:styleId="TOCBase">
    <w:name w:val="TOC Base"/>
    <w:rsid w:val="00413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17A"/>
    <w:pPr>
      <w:tabs>
        <w:tab w:val="right" w:leader="dot" w:pos="9072"/>
      </w:tabs>
      <w:spacing w:before="40" w:after="40"/>
      <w:ind w:left="284"/>
    </w:pPr>
    <w:rPr>
      <w:rFonts w:ascii="Times New Roman" w:hAnsi="Times New Roman"/>
    </w:rPr>
  </w:style>
  <w:style w:type="paragraph" w:styleId="TOC1">
    <w:name w:val="toc 1"/>
    <w:basedOn w:val="TOCBase"/>
    <w:next w:val="Normal"/>
    <w:rsid w:val="00413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17A"/>
    <w:rPr>
      <w:rFonts w:ascii="Times New Roman" w:eastAsia="Times New Roman" w:hAnsi="Times New Roman" w:cs="Times New Roman"/>
      <w:sz w:val="16"/>
      <w:lang w:eastAsia="en-US"/>
    </w:rPr>
  </w:style>
  <w:style w:type="paragraph" w:styleId="Title">
    <w:name w:val="Title"/>
    <w:basedOn w:val="HeadingBase"/>
    <w:link w:val="TitleChar"/>
    <w:qFormat/>
    <w:rsid w:val="0041317A"/>
    <w:pPr>
      <w:spacing w:before="5040"/>
      <w:jc w:val="center"/>
    </w:pPr>
    <w:rPr>
      <w:sz w:val="48"/>
      <w:szCs w:val="72"/>
      <w:lang w:val="en-US"/>
    </w:rPr>
  </w:style>
  <w:style w:type="character" w:customStyle="1" w:styleId="TitleChar">
    <w:name w:val="Title Char"/>
    <w:basedOn w:val="DefaultParagraphFont"/>
    <w:link w:val="Title"/>
    <w:rsid w:val="00413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17A"/>
    <w:pPr>
      <w:tabs>
        <w:tab w:val="left" w:pos="3600"/>
        <w:tab w:val="left" w:pos="3958"/>
      </w:tabs>
    </w:pPr>
  </w:style>
  <w:style w:type="paragraph" w:styleId="List">
    <w:name w:val="List"/>
    <w:basedOn w:val="BodyText"/>
    <w:next w:val="BodyText"/>
    <w:rsid w:val="0041317A"/>
    <w:pPr>
      <w:tabs>
        <w:tab w:val="left" w:pos="340"/>
      </w:tabs>
      <w:spacing w:before="60" w:after="60"/>
      <w:ind w:left="340" w:hanging="340"/>
    </w:pPr>
  </w:style>
  <w:style w:type="paragraph" w:customStyle="1" w:styleId="Note">
    <w:name w:val="Note"/>
    <w:basedOn w:val="BodyText"/>
    <w:rsid w:val="004131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317A"/>
    <w:rPr>
      <w:b/>
      <w:spacing w:val="0"/>
    </w:rPr>
  </w:style>
  <w:style w:type="paragraph" w:customStyle="1" w:styleId="SuperTitle">
    <w:name w:val="SuperTitle"/>
    <w:basedOn w:val="Title"/>
    <w:rsid w:val="0041317A"/>
    <w:pPr>
      <w:framePr w:wrap="auto" w:hAnchor="text" w:y="6049"/>
    </w:pPr>
    <w:rPr>
      <w:color w:val="000000"/>
      <w:sz w:val="40"/>
    </w:rPr>
  </w:style>
  <w:style w:type="paragraph" w:customStyle="1" w:styleId="TOCTitle">
    <w:name w:val="TOCTitle"/>
    <w:basedOn w:val="Heading1"/>
    <w:rsid w:val="0041317A"/>
    <w:pPr>
      <w:spacing w:after="240"/>
      <w:jc w:val="center"/>
      <w:outlineLvl w:val="9"/>
    </w:pPr>
    <w:rPr>
      <w:caps/>
    </w:rPr>
  </w:style>
  <w:style w:type="paragraph" w:customStyle="1" w:styleId="Version">
    <w:name w:val="Version"/>
    <w:rsid w:val="004131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17A"/>
    <w:pPr>
      <w:numPr>
        <w:numId w:val="12"/>
      </w:numPr>
      <w:tabs>
        <w:tab w:val="clear" w:pos="680"/>
      </w:tabs>
    </w:pPr>
  </w:style>
  <w:style w:type="paragraph" w:styleId="Index1">
    <w:name w:val="index 1"/>
    <w:basedOn w:val="Normal"/>
    <w:next w:val="Normal"/>
    <w:semiHidden/>
    <w:rsid w:val="0041317A"/>
    <w:pPr>
      <w:keepNext w:val="0"/>
      <w:tabs>
        <w:tab w:val="right" w:pos="4176"/>
      </w:tabs>
      <w:ind w:left="198" w:hanging="198"/>
    </w:pPr>
    <w:rPr>
      <w:rFonts w:ascii="Garamond" w:hAnsi="Garamond"/>
    </w:rPr>
  </w:style>
  <w:style w:type="paragraph" w:styleId="IndexHeading">
    <w:name w:val="index heading"/>
    <w:basedOn w:val="Normal"/>
    <w:next w:val="Index1"/>
    <w:semiHidden/>
    <w:rsid w:val="0041317A"/>
    <w:pPr>
      <w:spacing w:before="120" w:after="120"/>
    </w:pPr>
    <w:rPr>
      <w:rFonts w:ascii="Arial" w:hAnsi="Arial"/>
      <w:b/>
      <w:color w:val="918585"/>
      <w:sz w:val="24"/>
    </w:rPr>
  </w:style>
  <w:style w:type="paragraph" w:styleId="Header">
    <w:name w:val="header"/>
    <w:basedOn w:val="Normal"/>
    <w:link w:val="HeaderChar"/>
    <w:rsid w:val="00413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17A"/>
    <w:rPr>
      <w:rFonts w:ascii="Times New Roman" w:eastAsia="Times New Roman" w:hAnsi="Times New Roman" w:cs="Times New Roman"/>
      <w:sz w:val="16"/>
      <w:szCs w:val="20"/>
      <w:lang w:val="en-GB" w:eastAsia="en-US"/>
    </w:rPr>
  </w:style>
  <w:style w:type="paragraph" w:customStyle="1" w:styleId="Chapter">
    <w:name w:val="Chapter"/>
    <w:basedOn w:val="Normal"/>
    <w:rsid w:val="0041317A"/>
    <w:pPr>
      <w:spacing w:before="240"/>
    </w:pPr>
    <w:rPr>
      <w:rFonts w:ascii="Times New Roman" w:hAnsi="Times New Roman"/>
      <w:smallCaps/>
      <w:spacing w:val="80"/>
      <w:sz w:val="28"/>
    </w:rPr>
  </w:style>
  <w:style w:type="paragraph" w:customStyle="1" w:styleId="InChapter">
    <w:name w:val="InChapter"/>
    <w:basedOn w:val="Heading3"/>
    <w:rsid w:val="0041317A"/>
    <w:pPr>
      <w:spacing w:after="240"/>
      <w:outlineLvl w:val="9"/>
    </w:pPr>
    <w:rPr>
      <w:noProof/>
    </w:rPr>
  </w:style>
  <w:style w:type="paragraph" w:styleId="Index2">
    <w:name w:val="index 2"/>
    <w:basedOn w:val="Normal"/>
    <w:next w:val="Normal"/>
    <w:semiHidden/>
    <w:rsid w:val="0041317A"/>
    <w:pPr>
      <w:tabs>
        <w:tab w:val="right" w:pos="4176"/>
      </w:tabs>
      <w:ind w:left="568" w:hanging="284"/>
    </w:pPr>
    <w:rPr>
      <w:rFonts w:ascii="Garamond" w:hAnsi="Garamond"/>
    </w:rPr>
  </w:style>
  <w:style w:type="paragraph" w:customStyle="1" w:styleId="Byline">
    <w:name w:val="Byline"/>
    <w:rsid w:val="00413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17A"/>
    <w:pPr>
      <w:tabs>
        <w:tab w:val="clear" w:pos="3600"/>
        <w:tab w:val="clear" w:pos="3958"/>
      </w:tabs>
      <w:jc w:val="right"/>
    </w:pPr>
  </w:style>
  <w:style w:type="paragraph" w:styleId="Caption">
    <w:name w:val="caption"/>
    <w:basedOn w:val="BodyText"/>
    <w:next w:val="Normal"/>
    <w:qFormat/>
    <w:rsid w:val="0041317A"/>
    <w:pPr>
      <w:framePr w:w="2268" w:hSpace="181" w:vSpace="181" w:wrap="around" w:vAnchor="text" w:hAnchor="page" w:x="1135" w:y="285" w:anchorLock="1"/>
    </w:pPr>
    <w:rPr>
      <w:i/>
    </w:rPr>
  </w:style>
  <w:style w:type="paragraph" w:customStyle="1" w:styleId="MiniTOCTitle">
    <w:name w:val="MiniTOCTitle"/>
    <w:basedOn w:val="Heading4"/>
    <w:rsid w:val="0041317A"/>
    <w:pPr>
      <w:spacing w:before="240"/>
      <w:outlineLvl w:val="9"/>
    </w:pPr>
    <w:rPr>
      <w:noProof/>
      <w:sz w:val="24"/>
    </w:rPr>
  </w:style>
  <w:style w:type="paragraph" w:customStyle="1" w:styleId="MiniTOCItem">
    <w:name w:val="MiniTOCItem"/>
    <w:basedOn w:val="ListBullet"/>
    <w:rsid w:val="0041317A"/>
    <w:pPr>
      <w:numPr>
        <w:numId w:val="0"/>
      </w:numPr>
      <w:tabs>
        <w:tab w:val="right" w:leader="dot" w:pos="6521"/>
      </w:tabs>
      <w:spacing w:before="0" w:after="0"/>
    </w:pPr>
  </w:style>
  <w:style w:type="paragraph" w:customStyle="1" w:styleId="TOFTitle">
    <w:name w:val="TOFTitle"/>
    <w:basedOn w:val="TOCTitle"/>
    <w:rsid w:val="0041317A"/>
  </w:style>
  <w:style w:type="paragraph" w:styleId="TableofFigures">
    <w:name w:val="table of figures"/>
    <w:basedOn w:val="Normal"/>
    <w:next w:val="Normal"/>
    <w:semiHidden/>
    <w:rsid w:val="0041317A"/>
    <w:pPr>
      <w:tabs>
        <w:tab w:val="right" w:leader="dot" w:pos="9072"/>
      </w:tabs>
      <w:ind w:left="970" w:hanging="403"/>
    </w:pPr>
    <w:rPr>
      <w:rFonts w:ascii="Times New Roman" w:hAnsi="Times New Roman"/>
      <w:b/>
    </w:rPr>
  </w:style>
  <w:style w:type="paragraph" w:styleId="ListNumber">
    <w:name w:val="List Number"/>
    <w:basedOn w:val="List"/>
    <w:rsid w:val="0041317A"/>
    <w:pPr>
      <w:numPr>
        <w:numId w:val="14"/>
      </w:numPr>
      <w:tabs>
        <w:tab w:val="clear" w:pos="340"/>
      </w:tabs>
    </w:pPr>
  </w:style>
  <w:style w:type="character" w:customStyle="1" w:styleId="WingdingSymbols">
    <w:name w:val="Wingding Symbols"/>
    <w:rsid w:val="0041317A"/>
    <w:rPr>
      <w:rFonts w:ascii="Wingdings" w:hAnsi="Wingdings"/>
    </w:rPr>
  </w:style>
  <w:style w:type="paragraph" w:customStyle="1" w:styleId="TableHeading">
    <w:name w:val="Table Heading"/>
    <w:basedOn w:val="HeadingBase"/>
    <w:rsid w:val="0041317A"/>
    <w:pPr>
      <w:keepLines/>
      <w:pBdr>
        <w:bottom w:val="single" w:sz="6" w:space="1" w:color="918585"/>
      </w:pBdr>
      <w:spacing w:before="240"/>
    </w:pPr>
  </w:style>
  <w:style w:type="character" w:customStyle="1" w:styleId="HotSpot">
    <w:name w:val="HotSpot"/>
    <w:rsid w:val="0041317A"/>
    <w:rPr>
      <w:color w:val="0033CC"/>
      <w:u w:val="none"/>
    </w:rPr>
  </w:style>
  <w:style w:type="paragraph" w:customStyle="1" w:styleId="BodyTextRight">
    <w:name w:val="Body Text Right"/>
    <w:basedOn w:val="BodyText"/>
    <w:rsid w:val="0041317A"/>
    <w:pPr>
      <w:spacing w:before="0" w:after="0"/>
      <w:jc w:val="right"/>
    </w:pPr>
  </w:style>
  <w:style w:type="paragraph" w:styleId="Index3">
    <w:name w:val="index 3"/>
    <w:basedOn w:val="ListNumber2"/>
    <w:next w:val="Normal"/>
    <w:semiHidden/>
    <w:rsid w:val="0041317A"/>
    <w:pPr>
      <w:numPr>
        <w:numId w:val="0"/>
      </w:numPr>
      <w:tabs>
        <w:tab w:val="right" w:leader="dot" w:pos="4176"/>
      </w:tabs>
    </w:pPr>
  </w:style>
  <w:style w:type="paragraph" w:styleId="ListNumber2">
    <w:name w:val="List Number 2"/>
    <w:basedOn w:val="List2"/>
    <w:rsid w:val="0041317A"/>
    <w:pPr>
      <w:numPr>
        <w:numId w:val="9"/>
      </w:numPr>
      <w:tabs>
        <w:tab w:val="clear" w:pos="1060"/>
      </w:tabs>
    </w:pPr>
  </w:style>
  <w:style w:type="paragraph" w:customStyle="1" w:styleId="MarginNote">
    <w:name w:val="Margin Note"/>
    <w:basedOn w:val="BodyText"/>
    <w:rsid w:val="00413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17A"/>
    <w:rPr>
      <w:sz w:val="32"/>
    </w:rPr>
  </w:style>
  <w:style w:type="paragraph" w:customStyle="1" w:styleId="HeadingProcedure">
    <w:name w:val="Heading Procedure"/>
    <w:basedOn w:val="HeadingBase"/>
    <w:next w:val="Normal"/>
    <w:rsid w:val="0041317A"/>
    <w:pPr>
      <w:tabs>
        <w:tab w:val="left" w:pos="0"/>
      </w:tabs>
      <w:spacing w:before="120" w:after="60"/>
    </w:pPr>
    <w:rPr>
      <w:i/>
      <w:color w:val="918585"/>
      <w:sz w:val="22"/>
    </w:rPr>
  </w:style>
  <w:style w:type="paragraph" w:customStyle="1" w:styleId="TableBodyText">
    <w:name w:val="Table Body Text"/>
    <w:basedOn w:val="BodyText"/>
    <w:rsid w:val="0041317A"/>
    <w:pPr>
      <w:spacing w:before="60" w:after="60"/>
    </w:pPr>
  </w:style>
  <w:style w:type="paragraph" w:styleId="ListContinue">
    <w:name w:val="List Continue"/>
    <w:basedOn w:val="List"/>
    <w:rsid w:val="0041317A"/>
    <w:pPr>
      <w:ind w:firstLine="0"/>
    </w:pPr>
  </w:style>
  <w:style w:type="paragraph" w:customStyle="1" w:styleId="ListNote">
    <w:name w:val="List Note"/>
    <w:basedOn w:val="List"/>
    <w:rsid w:val="0041317A"/>
    <w:pPr>
      <w:pBdr>
        <w:top w:val="single" w:sz="6" w:space="2" w:color="918585"/>
        <w:bottom w:val="single" w:sz="6" w:space="2" w:color="918585"/>
      </w:pBdr>
      <w:tabs>
        <w:tab w:val="left" w:pos="1021"/>
      </w:tabs>
      <w:ind w:firstLine="0"/>
    </w:pPr>
  </w:style>
  <w:style w:type="paragraph" w:customStyle="1" w:styleId="Warning">
    <w:name w:val="Warning"/>
    <w:basedOn w:val="BodyText"/>
    <w:rsid w:val="0041317A"/>
    <w:pPr>
      <w:shd w:val="clear" w:color="auto" w:fill="D9D9D9"/>
      <w:tabs>
        <w:tab w:val="left" w:pos="992"/>
      </w:tabs>
      <w:ind w:left="119" w:right="119"/>
    </w:pPr>
    <w:rPr>
      <w:sz w:val="20"/>
    </w:rPr>
  </w:style>
  <w:style w:type="paragraph" w:customStyle="1" w:styleId="MarginIcons">
    <w:name w:val="Margin Icons"/>
    <w:basedOn w:val="BodyText"/>
    <w:rsid w:val="00413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17A"/>
    <w:rPr>
      <w:rFonts w:ascii="Courier New" w:hAnsi="Courier New"/>
    </w:rPr>
  </w:style>
  <w:style w:type="paragraph" w:customStyle="1" w:styleId="NoteBullet">
    <w:name w:val="Note Bullet"/>
    <w:basedOn w:val="Note"/>
    <w:rsid w:val="0041317A"/>
    <w:pPr>
      <w:tabs>
        <w:tab w:val="clear" w:pos="680"/>
      </w:tabs>
      <w:spacing w:before="60" w:after="60"/>
    </w:pPr>
  </w:style>
  <w:style w:type="paragraph" w:customStyle="1" w:styleId="SubHeading2">
    <w:name w:val="SubHeading2"/>
    <w:basedOn w:val="HeadingBase"/>
    <w:rsid w:val="0041317A"/>
    <w:pPr>
      <w:spacing w:before="240" w:after="60"/>
    </w:pPr>
    <w:rPr>
      <w:sz w:val="20"/>
    </w:rPr>
  </w:style>
  <w:style w:type="paragraph" w:customStyle="1" w:styleId="SubHeading1">
    <w:name w:val="SubHeading1"/>
    <w:basedOn w:val="HeadingBase"/>
    <w:rsid w:val="0041317A"/>
    <w:pPr>
      <w:spacing w:before="240" w:after="60"/>
    </w:pPr>
    <w:rPr>
      <w:color w:val="918585"/>
      <w:sz w:val="22"/>
    </w:rPr>
  </w:style>
  <w:style w:type="paragraph" w:customStyle="1" w:styleId="SideHeading">
    <w:name w:val="Side Heading"/>
    <w:basedOn w:val="HeadingBase"/>
    <w:rsid w:val="00413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17A"/>
    <w:pPr>
      <w:numPr>
        <w:numId w:val="10"/>
      </w:numPr>
    </w:pPr>
  </w:style>
  <w:style w:type="paragraph" w:styleId="PlainText">
    <w:name w:val="Plain Text"/>
    <w:basedOn w:val="Normal"/>
    <w:link w:val="PlainTextChar"/>
    <w:rsid w:val="0041317A"/>
    <w:rPr>
      <w:sz w:val="20"/>
    </w:rPr>
  </w:style>
  <w:style w:type="character" w:customStyle="1" w:styleId="PlainTextChar">
    <w:name w:val="Plain Text Char"/>
    <w:basedOn w:val="DefaultParagraphFont"/>
    <w:link w:val="PlainText"/>
    <w:rsid w:val="0041317A"/>
    <w:rPr>
      <w:rFonts w:ascii="Courier New" w:eastAsia="Times New Roman" w:hAnsi="Courier New" w:cs="Times New Roman"/>
      <w:sz w:val="20"/>
      <w:szCs w:val="20"/>
      <w:lang w:eastAsia="en-US"/>
    </w:rPr>
  </w:style>
  <w:style w:type="character" w:customStyle="1" w:styleId="MenuOption">
    <w:name w:val="Menu Option"/>
    <w:basedOn w:val="DefaultParagraphFont"/>
    <w:rsid w:val="0041317A"/>
    <w:rPr>
      <w:b/>
      <w:smallCaps/>
    </w:rPr>
  </w:style>
  <w:style w:type="paragraph" w:customStyle="1" w:styleId="TableListNumber">
    <w:name w:val="Table List Number"/>
    <w:basedOn w:val="ListNumber"/>
    <w:rsid w:val="0041317A"/>
    <w:pPr>
      <w:numPr>
        <w:numId w:val="0"/>
      </w:numPr>
    </w:pPr>
  </w:style>
  <w:style w:type="paragraph" w:styleId="TOC4">
    <w:name w:val="toc 4"/>
    <w:basedOn w:val="TOCBase"/>
    <w:next w:val="Normal"/>
    <w:semiHidden/>
    <w:rsid w:val="0041317A"/>
    <w:pPr>
      <w:tabs>
        <w:tab w:val="right" w:leader="dot" w:pos="9071"/>
      </w:tabs>
      <w:ind w:left="1701"/>
    </w:pPr>
  </w:style>
  <w:style w:type="paragraph" w:customStyle="1" w:styleId="ListAlpha">
    <w:name w:val="List Alpha"/>
    <w:basedOn w:val="List"/>
    <w:rsid w:val="0041317A"/>
    <w:pPr>
      <w:numPr>
        <w:numId w:val="8"/>
      </w:numPr>
    </w:pPr>
  </w:style>
  <w:style w:type="paragraph" w:customStyle="1" w:styleId="ListAlpha2">
    <w:name w:val="List Alpha 2"/>
    <w:basedOn w:val="List2"/>
    <w:rsid w:val="0041317A"/>
    <w:pPr>
      <w:numPr>
        <w:numId w:val="7"/>
      </w:numPr>
    </w:pPr>
  </w:style>
  <w:style w:type="paragraph" w:styleId="List2">
    <w:name w:val="List 2"/>
    <w:basedOn w:val="BodyText"/>
    <w:rsid w:val="0041317A"/>
    <w:pPr>
      <w:tabs>
        <w:tab w:val="left" w:pos="680"/>
      </w:tabs>
      <w:spacing w:before="60" w:after="60"/>
      <w:ind w:left="680" w:hanging="340"/>
    </w:pPr>
  </w:style>
  <w:style w:type="paragraph" w:styleId="List3">
    <w:name w:val="List 3"/>
    <w:basedOn w:val="BodyText"/>
    <w:rsid w:val="0041317A"/>
    <w:pPr>
      <w:tabs>
        <w:tab w:val="left" w:pos="1021"/>
      </w:tabs>
      <w:spacing w:before="60" w:after="60"/>
      <w:ind w:left="1020" w:hanging="340"/>
    </w:pPr>
  </w:style>
  <w:style w:type="paragraph" w:styleId="List4">
    <w:name w:val="List 4"/>
    <w:basedOn w:val="BodyText"/>
    <w:rsid w:val="0041317A"/>
    <w:pPr>
      <w:tabs>
        <w:tab w:val="left" w:pos="1361"/>
      </w:tabs>
      <w:spacing w:before="60" w:after="60"/>
      <w:ind w:left="1361" w:hanging="340"/>
    </w:pPr>
  </w:style>
  <w:style w:type="paragraph" w:styleId="List5">
    <w:name w:val="List 5"/>
    <w:basedOn w:val="BodyText"/>
    <w:rsid w:val="0041317A"/>
    <w:pPr>
      <w:tabs>
        <w:tab w:val="left" w:pos="1701"/>
      </w:tabs>
      <w:spacing w:before="60" w:after="60"/>
      <w:ind w:left="1701" w:hanging="340"/>
    </w:pPr>
  </w:style>
  <w:style w:type="paragraph" w:styleId="ListBullet3">
    <w:name w:val="List Bullet 3"/>
    <w:basedOn w:val="List3"/>
    <w:rsid w:val="0041317A"/>
    <w:pPr>
      <w:numPr>
        <w:numId w:val="13"/>
      </w:numPr>
      <w:tabs>
        <w:tab w:val="clear" w:pos="1021"/>
      </w:tabs>
      <w:ind w:left="1037" w:hanging="357"/>
    </w:pPr>
  </w:style>
  <w:style w:type="paragraph" w:styleId="ListBullet4">
    <w:name w:val="List Bullet 4"/>
    <w:basedOn w:val="List4"/>
    <w:rsid w:val="0041317A"/>
    <w:pPr>
      <w:numPr>
        <w:numId w:val="2"/>
      </w:numPr>
      <w:tabs>
        <w:tab w:val="clear" w:pos="1361"/>
      </w:tabs>
    </w:pPr>
  </w:style>
  <w:style w:type="paragraph" w:styleId="ListBullet5">
    <w:name w:val="List Bullet 5"/>
    <w:basedOn w:val="List5"/>
    <w:rsid w:val="0041317A"/>
    <w:pPr>
      <w:numPr>
        <w:numId w:val="3"/>
      </w:numPr>
    </w:pPr>
  </w:style>
  <w:style w:type="paragraph" w:styleId="ListContinue2">
    <w:name w:val="List Continue 2"/>
    <w:basedOn w:val="List2"/>
    <w:rsid w:val="0041317A"/>
    <w:pPr>
      <w:ind w:firstLine="0"/>
    </w:pPr>
  </w:style>
  <w:style w:type="paragraph" w:styleId="ListContinue3">
    <w:name w:val="List Continue 3"/>
    <w:basedOn w:val="List3"/>
    <w:rsid w:val="0041317A"/>
    <w:pPr>
      <w:ind w:left="1021" w:firstLine="0"/>
    </w:pPr>
  </w:style>
  <w:style w:type="paragraph" w:styleId="ListContinue4">
    <w:name w:val="List Continue 4"/>
    <w:basedOn w:val="List4"/>
    <w:rsid w:val="0041317A"/>
    <w:pPr>
      <w:ind w:firstLine="0"/>
    </w:pPr>
  </w:style>
  <w:style w:type="paragraph" w:styleId="ListContinue5">
    <w:name w:val="List Continue 5"/>
    <w:basedOn w:val="List5"/>
    <w:rsid w:val="0041317A"/>
    <w:pPr>
      <w:ind w:firstLine="0"/>
    </w:pPr>
  </w:style>
  <w:style w:type="paragraph" w:styleId="ListNumber3">
    <w:name w:val="List Number 3"/>
    <w:basedOn w:val="List3"/>
    <w:rsid w:val="0041317A"/>
    <w:pPr>
      <w:numPr>
        <w:numId w:val="4"/>
      </w:numPr>
    </w:pPr>
  </w:style>
  <w:style w:type="paragraph" w:styleId="ListNumber4">
    <w:name w:val="List Number 4"/>
    <w:basedOn w:val="List4"/>
    <w:rsid w:val="0041317A"/>
    <w:pPr>
      <w:numPr>
        <w:numId w:val="5"/>
      </w:numPr>
    </w:pPr>
  </w:style>
  <w:style w:type="paragraph" w:styleId="ListNumber5">
    <w:name w:val="List Number 5"/>
    <w:basedOn w:val="List5"/>
    <w:rsid w:val="0041317A"/>
    <w:pPr>
      <w:numPr>
        <w:numId w:val="6"/>
      </w:numPr>
    </w:pPr>
  </w:style>
  <w:style w:type="paragraph" w:styleId="BlockText">
    <w:name w:val="Block Text"/>
    <w:basedOn w:val="Normal"/>
    <w:rsid w:val="0041317A"/>
    <w:pPr>
      <w:spacing w:after="120"/>
      <w:ind w:left="1440" w:right="1440"/>
    </w:pPr>
  </w:style>
  <w:style w:type="character" w:customStyle="1" w:styleId="Subscript">
    <w:name w:val="Subscript"/>
    <w:basedOn w:val="DefaultParagraphFont"/>
    <w:rsid w:val="0041317A"/>
    <w:rPr>
      <w:sz w:val="16"/>
      <w:vertAlign w:val="subscript"/>
    </w:rPr>
  </w:style>
  <w:style w:type="character" w:customStyle="1" w:styleId="Superscript">
    <w:name w:val="Superscript"/>
    <w:basedOn w:val="DefaultParagraphFont"/>
    <w:rsid w:val="0041317A"/>
    <w:rPr>
      <w:sz w:val="16"/>
      <w:vertAlign w:val="superscript"/>
    </w:rPr>
  </w:style>
  <w:style w:type="character" w:customStyle="1" w:styleId="Symbols">
    <w:name w:val="Symbols"/>
    <w:basedOn w:val="DefaultParagraphFont"/>
    <w:rsid w:val="0041317A"/>
    <w:rPr>
      <w:rFonts w:ascii="Symbol" w:hAnsi="Symbol"/>
    </w:rPr>
  </w:style>
  <w:style w:type="character" w:customStyle="1" w:styleId="MenuOptions">
    <w:name w:val="Menu Options"/>
    <w:basedOn w:val="DefaultParagraphFont"/>
    <w:rsid w:val="0041317A"/>
    <w:rPr>
      <w:rFonts w:ascii="Arial Narrow" w:hAnsi="Arial Narrow"/>
      <w:smallCaps/>
    </w:rPr>
  </w:style>
  <w:style w:type="character" w:customStyle="1" w:styleId="Buttons">
    <w:name w:val="Buttons"/>
    <w:basedOn w:val="DefaultParagraphFont"/>
    <w:rsid w:val="0041317A"/>
    <w:rPr>
      <w:b/>
    </w:rPr>
  </w:style>
  <w:style w:type="character" w:customStyle="1" w:styleId="Underlined">
    <w:name w:val="Underlined"/>
    <w:basedOn w:val="DefaultParagraphFont"/>
    <w:rsid w:val="0041317A"/>
    <w:rPr>
      <w:u w:val="single"/>
    </w:rPr>
  </w:style>
  <w:style w:type="paragraph" w:customStyle="1" w:styleId="TableBodyTextRight">
    <w:name w:val="Table Body Text Right"/>
    <w:basedOn w:val="TableBodyText"/>
    <w:rsid w:val="0041317A"/>
    <w:pPr>
      <w:widowControl w:val="0"/>
      <w:autoSpaceDE w:val="0"/>
      <w:autoSpaceDN w:val="0"/>
      <w:adjustRightInd w:val="0"/>
      <w:jc w:val="right"/>
    </w:pPr>
    <w:rPr>
      <w:rFonts w:cs="Arial"/>
      <w:szCs w:val="18"/>
    </w:rPr>
  </w:style>
  <w:style w:type="paragraph" w:customStyle="1" w:styleId="CopyrightText">
    <w:name w:val="Copyright Text"/>
    <w:basedOn w:val="BodyText"/>
    <w:rsid w:val="0041317A"/>
    <w:rPr>
      <w:sz w:val="18"/>
    </w:rPr>
  </w:style>
  <w:style w:type="paragraph" w:customStyle="1" w:styleId="BodySmallRight">
    <w:name w:val="Body Small Right"/>
    <w:basedOn w:val="BodyTextRight"/>
    <w:rsid w:val="0041317A"/>
    <w:rPr>
      <w:sz w:val="18"/>
      <w:szCs w:val="18"/>
    </w:rPr>
  </w:style>
  <w:style w:type="paragraph" w:customStyle="1" w:styleId="MarginEdition">
    <w:name w:val="Margin Edition"/>
    <w:basedOn w:val="MarginNote"/>
    <w:rsid w:val="0041317A"/>
    <w:pPr>
      <w:spacing w:before="0" w:after="0"/>
    </w:pPr>
    <w:rPr>
      <w:rFonts w:ascii="Times New Roman" w:hAnsi="Times New Roman"/>
      <w:color w:val="999999"/>
    </w:rPr>
  </w:style>
  <w:style w:type="paragraph" w:customStyle="1" w:styleId="Spacer">
    <w:name w:val="Spacer"/>
    <w:basedOn w:val="Normal"/>
    <w:rsid w:val="0041317A"/>
    <w:rPr>
      <w:sz w:val="2"/>
      <w:szCs w:val="2"/>
    </w:rPr>
  </w:style>
  <w:style w:type="character" w:customStyle="1" w:styleId="Small">
    <w:name w:val="Small"/>
    <w:basedOn w:val="DefaultParagraphFont"/>
    <w:rsid w:val="0041317A"/>
    <w:rPr>
      <w:sz w:val="16"/>
    </w:rPr>
  </w:style>
  <w:style w:type="paragraph" w:customStyle="1" w:styleId="WideTable">
    <w:name w:val="Wide Table"/>
    <w:basedOn w:val="Normal"/>
    <w:rsid w:val="0041317A"/>
    <w:pPr>
      <w:ind w:left="-1418"/>
    </w:pPr>
    <w:rPr>
      <w:sz w:val="2"/>
      <w:szCs w:val="2"/>
    </w:rPr>
  </w:style>
  <w:style w:type="character" w:styleId="PageNumber">
    <w:name w:val="page number"/>
    <w:basedOn w:val="DefaultParagraphFont"/>
    <w:rsid w:val="0041317A"/>
  </w:style>
  <w:style w:type="paragraph" w:styleId="Quote">
    <w:name w:val="Quote"/>
    <w:basedOn w:val="Heading1"/>
    <w:link w:val="QuoteChar"/>
    <w:qFormat/>
    <w:rsid w:val="0041317A"/>
    <w:rPr>
      <w:b w:val="0"/>
      <w:sz w:val="72"/>
      <w:szCs w:val="72"/>
      <w:lang w:val="en-NZ"/>
    </w:rPr>
  </w:style>
  <w:style w:type="character" w:customStyle="1" w:styleId="QuoteChar">
    <w:name w:val="Quote Char"/>
    <w:basedOn w:val="DefaultParagraphFont"/>
    <w:link w:val="Quote"/>
    <w:rsid w:val="00413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17A"/>
    <w:pPr>
      <w:pageBreakBefore/>
    </w:pPr>
  </w:style>
  <w:style w:type="paragraph" w:customStyle="1" w:styleId="Border">
    <w:name w:val="Border"/>
    <w:basedOn w:val="Normal"/>
    <w:qFormat/>
    <w:rsid w:val="00413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17A"/>
    <w:rPr>
      <w:b/>
      <w:bCs/>
      <w:i/>
      <w:iCs/>
      <w:color w:val="auto"/>
    </w:rPr>
  </w:style>
  <w:style w:type="paragraph" w:styleId="IntenseQuote">
    <w:name w:val="Intense Quote"/>
    <w:basedOn w:val="Normal"/>
    <w:next w:val="Normal"/>
    <w:link w:val="IntenseQuoteChar"/>
    <w:uiPriority w:val="30"/>
    <w:qFormat/>
    <w:rsid w:val="00413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17A"/>
    <w:rPr>
      <w:smallCaps/>
      <w:color w:val="auto"/>
      <w:u w:val="single"/>
    </w:rPr>
  </w:style>
  <w:style w:type="character" w:styleId="IntenseReference">
    <w:name w:val="Intense Reference"/>
    <w:basedOn w:val="DefaultParagraphFont"/>
    <w:uiPriority w:val="32"/>
    <w:qFormat/>
    <w:rsid w:val="0041317A"/>
    <w:rPr>
      <w:b/>
      <w:bCs/>
      <w:smallCaps/>
      <w:color w:val="auto"/>
      <w:spacing w:val="5"/>
      <w:u w:val="single"/>
    </w:rPr>
  </w:style>
  <w:style w:type="paragraph" w:customStyle="1" w:styleId="2ColumnHeading">
    <w:name w:val="2Column Heading"/>
    <w:basedOn w:val="BodyText"/>
    <w:qFormat/>
    <w:rsid w:val="0041317A"/>
    <w:pPr>
      <w:spacing w:after="60"/>
      <w:ind w:left="-2268"/>
    </w:pPr>
    <w:rPr>
      <w:b/>
    </w:rPr>
  </w:style>
  <w:style w:type="paragraph" w:customStyle="1" w:styleId="Heading1TOC">
    <w:name w:val="Heading1 TOC"/>
    <w:basedOn w:val="Normal"/>
    <w:qFormat/>
    <w:rsid w:val="0041317A"/>
    <w:pPr>
      <w:spacing w:before="240" w:after="120"/>
    </w:pPr>
    <w:rPr>
      <w:rFonts w:ascii="Times New Roman" w:hAnsi="Times New Roman"/>
      <w:b/>
      <w:sz w:val="32"/>
    </w:rPr>
  </w:style>
  <w:style w:type="paragraph" w:customStyle="1" w:styleId="Heading2TOC">
    <w:name w:val="Heading2 TOC"/>
    <w:basedOn w:val="Normal"/>
    <w:qFormat/>
    <w:rsid w:val="0041317A"/>
    <w:pPr>
      <w:spacing w:before="240" w:after="60"/>
    </w:pPr>
    <w:rPr>
      <w:rFonts w:ascii="Times New Roman" w:hAnsi="Times New Roman"/>
      <w:b/>
      <w:sz w:val="28"/>
    </w:rPr>
  </w:style>
  <w:style w:type="character" w:customStyle="1" w:styleId="Underline">
    <w:name w:val="Underline"/>
    <w:basedOn w:val="DefaultParagraphFont"/>
    <w:qFormat/>
    <w:rsid w:val="0041317A"/>
    <w:rPr>
      <w:u w:val="single"/>
    </w:rPr>
  </w:style>
  <w:style w:type="character" w:customStyle="1" w:styleId="BoldandItalics">
    <w:name w:val="Bold and Italics"/>
    <w:qFormat/>
    <w:rsid w:val="0041317A"/>
    <w:rPr>
      <w:b/>
      <w:i/>
      <w:u w:val="none"/>
    </w:rPr>
  </w:style>
  <w:style w:type="paragraph" w:styleId="BalloonText">
    <w:name w:val="Balloon Text"/>
    <w:basedOn w:val="Normal"/>
    <w:link w:val="BalloonTextChar"/>
    <w:rsid w:val="0041317A"/>
    <w:rPr>
      <w:rFonts w:ascii="Tahoma" w:hAnsi="Tahoma" w:cs="Tahoma"/>
      <w:sz w:val="16"/>
      <w:szCs w:val="16"/>
    </w:rPr>
  </w:style>
  <w:style w:type="character" w:customStyle="1" w:styleId="BalloonTextChar">
    <w:name w:val="Balloon Text Char"/>
    <w:basedOn w:val="DefaultParagraphFont"/>
    <w:link w:val="BalloonText"/>
    <w:rsid w:val="00413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1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17A"/>
    <w:rPr>
      <w:b/>
      <w:color w:val="660033"/>
      <w:spacing w:val="0"/>
    </w:rPr>
  </w:style>
  <w:style w:type="paragraph" w:customStyle="1" w:styleId="Nameditemlist">
    <w:name w:val="Named item list"/>
    <w:basedOn w:val="BodyText"/>
    <w:qFormat/>
    <w:rsid w:val="0041317A"/>
    <w:pPr>
      <w:tabs>
        <w:tab w:val="left" w:pos="2835"/>
      </w:tabs>
      <w:ind w:left="2835" w:hanging="2835"/>
    </w:pPr>
  </w:style>
  <w:style w:type="paragraph" w:customStyle="1" w:styleId="BodyTextnopadding">
    <w:name w:val="Body Text no padding"/>
    <w:basedOn w:val="BodyText"/>
    <w:qFormat/>
    <w:rsid w:val="0041317A"/>
    <w:pPr>
      <w:spacing w:before="0" w:after="0"/>
    </w:pPr>
  </w:style>
  <w:style w:type="character" w:styleId="Hyperlink">
    <w:name w:val="Hyperlink"/>
    <w:basedOn w:val="DefaultParagraphFont"/>
    <w:uiPriority w:val="99"/>
    <w:unhideWhenUsed/>
    <w:rsid w:val="005D4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3077</Characters>
  <Application>Microsoft Office Word</Application>
  <DocSecurity>0</DocSecurity>
  <Lines>118</Lines>
  <Paragraphs>75</Paragraphs>
  <ScaleCrop>false</ScaleCrop>
  <Company>Author-it Software Corporation Ltd.</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AHCECR305 Collect native seed</dc:title>
  <dc:subject>Approved</dc:subject>
  <dc:creator>Skills Insight</dc:creator>
  <cp:keywords>Release: 1</cp:keywords>
  <dc:description>Review Date: 12 April 2008</dc:description>
  <cp:lastModifiedBy>HSD_TPCMSd.prod</cp:lastModifiedBy>
  <cp:revision>3</cp:revision>
  <dcterms:created xsi:type="dcterms:W3CDTF">2025-02-11T06:58:00Z</dcterms:created>
  <dcterms:modified xsi:type="dcterms:W3CDTF">2025-02-11T06:58:00Z</dcterms:modified>
</cp:coreProperties>
</file>