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D0A0B" w:rsidP="003D0A0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AHCECR303 Implement biological reintroduction works</w:t>
      </w:r>
      <w:r>
        <w:fldChar w:fldCharType="end"/>
      </w:r>
    </w:p>
    <w:p w:rsidR="003D0A0B" w:rsidP="003D0A0B">
      <w:pPr>
        <w:pStyle w:val="Version"/>
        <w:sectPr w:rsidSect="00CB737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B737A" w:rsidP="00CB737A">
      <w:pPr>
        <w:pStyle w:val="SuperHeading"/>
      </w:pPr>
      <w:r w:rsidRPr="00CB737A">
        <w:t>AHCECR303 Implement biological reintroduction works</w:t>
      </w:r>
    </w:p>
    <w:p w:rsidR="00000000" w:rsidRPr="00CB737A" w:rsidP="00CB737A">
      <w:pPr>
        <w:pStyle w:val="Heading1"/>
      </w:pPr>
      <w:bookmarkStart w:id="1" w:name="O_1149985"/>
      <w:bookmarkEnd w:id="1"/>
      <w:r w:rsidRPr="00CB73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73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Bold"/>
              <w:rPr>
                <w:lang w:val="en-NZ"/>
              </w:rPr>
            </w:pPr>
            <w:r w:rsidRPr="00CB73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Bold"/>
              <w:rPr>
                <w:lang w:val="en-NZ"/>
              </w:rPr>
            </w:pPr>
            <w:r w:rsidRPr="00CB737A">
              <w:t>Comments</w:t>
            </w:r>
          </w:p>
        </w:tc>
      </w:tr>
      <w:tr w:rsidTr="00CB73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7A" w:rsidP="00CB737A">
            <w:pPr>
              <w:pStyle w:val="BodyText"/>
            </w:pPr>
            <w:r w:rsidRPr="00CB737A">
              <w:t>This version released with AHC Agriculture, Horticulture and Conservation and Land Management Training Package Version 6.0.</w:t>
            </w:r>
          </w:p>
        </w:tc>
      </w:tr>
    </w:tbl>
    <w:p w:rsidR="00000000" w:rsidRPr="00CB737A" w:rsidP="00CB737A">
      <w:pPr>
        <w:pStyle w:val="BodyText"/>
      </w:pPr>
    </w:p>
    <w:p w:rsidR="00000000" w:rsidRPr="00CB737A" w:rsidP="00CB737A">
      <w:pPr>
        <w:pStyle w:val="AllowPageBreak"/>
      </w:pPr>
    </w:p>
    <w:p w:rsidR="00000000" w:rsidRPr="00CB737A" w:rsidP="00CB737A">
      <w:pPr>
        <w:pStyle w:val="Heading1"/>
      </w:pPr>
      <w:bookmarkStart w:id="2" w:name="O_1149986"/>
      <w:bookmarkEnd w:id="2"/>
      <w:r w:rsidRPr="00CB737A">
        <w:t>Application</w:t>
      </w:r>
    </w:p>
    <w:p w:rsidR="00000000" w:rsidRPr="00CB737A" w:rsidP="003D0A0B">
      <w:pPr>
        <w:pStyle w:val="BodyText"/>
      </w:pPr>
      <w:r w:rsidRPr="00CB737A">
        <w:t>This unit of competency describes the ski</w:t>
      </w:r>
      <w:r w:rsidRPr="00CB737A">
        <w:t>lls and knowledge required to implement biological reintroduction works for ecological restoration areas with plants, other biota and animals not subject to animal ethics and animal welfare requirements.</w:t>
      </w:r>
    </w:p>
    <w:p w:rsidR="00000000" w:rsidRPr="00CB737A" w:rsidP="003D0A0B">
      <w:pPr>
        <w:pStyle w:val="BodyText"/>
      </w:pPr>
      <w:r w:rsidRPr="00CB737A">
        <w:t>The unit applies to individuals who work in conserva</w:t>
      </w:r>
      <w:r w:rsidRPr="00CB737A">
        <w:t>tion and ecosystem management in terrestrial, marine or aquatic environments under broad direction. They use discretion and judgement in the selection and use of available resources.</w:t>
      </w:r>
    </w:p>
    <w:p w:rsidR="00000000" w:rsidRPr="00CB737A" w:rsidP="003D0A0B">
      <w:pPr>
        <w:pStyle w:val="BodyText"/>
      </w:pPr>
      <w:r w:rsidRPr="00CB737A">
        <w:t>No licensing, legislative or certification requirements apply to this uni</w:t>
      </w:r>
      <w:r w:rsidRPr="00CB737A">
        <w:t>t at the time of publication.</w:t>
      </w:r>
    </w:p>
    <w:p w:rsidR="00000000" w:rsidRPr="00CB737A" w:rsidP="00CB737A">
      <w:pPr>
        <w:pStyle w:val="Heading1"/>
      </w:pPr>
      <w:bookmarkStart w:id="3" w:name="O_1149987"/>
      <w:bookmarkEnd w:id="3"/>
      <w:r w:rsidRPr="00CB737A">
        <w:t>Pre-requisite Unit</w:t>
      </w:r>
    </w:p>
    <w:p w:rsidR="00000000" w:rsidRPr="00CB737A" w:rsidP="003D0A0B">
      <w:pPr>
        <w:pStyle w:val="BodyText"/>
      </w:pPr>
      <w:r w:rsidRPr="00CB737A">
        <w:t>Nil</w:t>
      </w:r>
    </w:p>
    <w:p w:rsidR="00000000" w:rsidRPr="00CB737A" w:rsidP="00CB737A">
      <w:pPr>
        <w:pStyle w:val="Heading1"/>
      </w:pPr>
      <w:bookmarkStart w:id="4" w:name="O_1149989"/>
      <w:bookmarkEnd w:id="4"/>
      <w:r w:rsidRPr="00CB737A">
        <w:t>Unit Sector</w:t>
      </w:r>
    </w:p>
    <w:p w:rsidR="00000000" w:rsidRPr="00CB737A" w:rsidP="003D0A0B">
      <w:pPr>
        <w:pStyle w:val="BodyText"/>
      </w:pPr>
      <w:r w:rsidRPr="00CB737A">
        <w:t>Ecological Restoration (ECR)</w:t>
      </w:r>
    </w:p>
    <w:p w:rsidR="00000000" w:rsidRPr="00CB737A" w:rsidP="00CB737A">
      <w:pPr>
        <w:pStyle w:val="Heading1"/>
      </w:pPr>
      <w:bookmarkStart w:id="5" w:name="O_1149990"/>
      <w:bookmarkEnd w:id="5"/>
      <w:r w:rsidRPr="00CB737A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3D0A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Bold"/>
              <w:rPr>
                <w:lang w:val="en-NZ"/>
              </w:rPr>
            </w:pPr>
            <w:r w:rsidRPr="00CB737A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Bold"/>
              <w:rPr>
                <w:lang w:val="en-NZ"/>
              </w:rPr>
            </w:pPr>
            <w:r w:rsidRPr="00CB737A">
              <w:t>Performance Criteria</w:t>
            </w:r>
          </w:p>
        </w:tc>
      </w:tr>
      <w:tr w:rsidTr="003D0A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7A" w:rsidP="00CB737A">
            <w:pPr>
              <w:pStyle w:val="BodyText"/>
            </w:pPr>
            <w:r w:rsidRPr="00CB737A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D0A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>1. Prepare for biological reintroduction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7A" w:rsidP="00CB737A">
            <w:pPr>
              <w:pStyle w:val="BodyText"/>
            </w:pPr>
            <w:r w:rsidRPr="00CB737A">
              <w:t>1.1 Identify goal and objectives for biological reintroduction project</w:t>
            </w:r>
            <w:r w:rsidRPr="00CB737A">
              <w:t xml:space="preserve"> from restoration plan</w:t>
            </w:r>
          </w:p>
          <w:p w:rsidR="00000000" w:rsidRPr="00CB737A" w:rsidP="00CB737A">
            <w:pPr>
              <w:pStyle w:val="BodyText"/>
            </w:pPr>
            <w:r w:rsidRPr="00CB737A">
              <w:t>1.2 Identify method and timing of biological reintroduction work</w:t>
            </w:r>
          </w:p>
          <w:p w:rsidR="00000000" w:rsidRPr="00CB737A" w:rsidP="00CB737A">
            <w:pPr>
              <w:pStyle w:val="BodyText"/>
            </w:pPr>
            <w:r w:rsidRPr="00CB737A">
              <w:t>1.3 Identify the need for habitat features</w:t>
            </w:r>
          </w:p>
          <w:p w:rsidR="00000000" w:rsidRPr="00CB737A" w:rsidP="00CB737A">
            <w:pPr>
              <w:pStyle w:val="BodyText"/>
            </w:pPr>
            <w:r w:rsidRPr="00CB737A">
              <w:t xml:space="preserve">1.4 Select tools and materials required and check functionality and </w:t>
            </w:r>
            <w:r w:rsidRPr="00CB737A">
              <w:t>cleanliness</w:t>
            </w:r>
          </w:p>
          <w:p w:rsidR="00000000" w:rsidRPr="00CB737A" w:rsidP="00CB737A">
            <w:pPr>
              <w:pStyle w:val="BodyText"/>
            </w:pPr>
            <w:r w:rsidRPr="00CB737A">
              <w:t>1.5 Identify, obtain and store biological mat</w:t>
            </w:r>
            <w:r w:rsidRPr="00CB737A">
              <w:t>erials required for reintroduction</w:t>
            </w:r>
          </w:p>
          <w:p w:rsidR="00000000" w:rsidRPr="00CB737A" w:rsidP="00CB737A">
            <w:pPr>
              <w:pStyle w:val="BodyText"/>
            </w:pPr>
            <w:r w:rsidRPr="00CB737A">
              <w:t>1.6 Determine and organise labour and machinery requirements</w:t>
            </w:r>
          </w:p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>1.7 Prepare a works schedule and provide to management or client</w:t>
            </w:r>
          </w:p>
        </w:tc>
      </w:tr>
      <w:tr w:rsidTr="003D0A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>2. Prepare the biological reintroduction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7A" w:rsidP="00CB737A">
            <w:pPr>
              <w:pStyle w:val="BodyText"/>
            </w:pPr>
            <w:r w:rsidRPr="00CB737A">
              <w:t>2.1 Identify site health and safety hazards, assess risks and implement controls according to workplace procedures</w:t>
            </w:r>
          </w:p>
          <w:p w:rsidR="00000000" w:rsidRPr="00CB737A" w:rsidP="00CB737A">
            <w:pPr>
              <w:pStyle w:val="BodyText"/>
            </w:pPr>
            <w:r w:rsidRPr="00CB737A">
              <w:t>2.2 Define boundaries of biological reintroduction site according to site plan</w:t>
            </w:r>
          </w:p>
          <w:p w:rsidR="00000000" w:rsidRPr="00CB737A" w:rsidP="00CB737A">
            <w:pPr>
              <w:pStyle w:val="BodyText"/>
            </w:pPr>
            <w:r w:rsidRPr="00CB737A">
              <w:t>2.3 Undertake site preparation according to biological reintro</w:t>
            </w:r>
            <w:r w:rsidRPr="00CB737A">
              <w:t>duction plan</w:t>
            </w:r>
          </w:p>
          <w:p w:rsidR="00000000" w:rsidRPr="00CB737A" w:rsidP="00CB737A">
            <w:pPr>
              <w:pStyle w:val="BodyText"/>
            </w:pPr>
            <w:r w:rsidRPr="00CB737A">
              <w:t>2.4 Assess site for conditions that will inhibit biological reintroduction performance outcomes</w:t>
            </w:r>
          </w:p>
          <w:p w:rsidR="00000000" w:rsidRPr="00CB737A" w:rsidP="00CB737A">
            <w:pPr>
              <w:pStyle w:val="BodyText"/>
            </w:pPr>
            <w:r w:rsidRPr="00CB737A">
              <w:t>2.5 Select and apply treatments to rectify inhibiting conditions</w:t>
            </w:r>
          </w:p>
          <w:p w:rsidR="00000000" w:rsidRPr="00CB737A" w:rsidP="00CB737A">
            <w:pPr>
              <w:pStyle w:val="BodyText"/>
            </w:pPr>
            <w:r w:rsidRPr="00CB737A">
              <w:t>2.6 Use substrate nutrients and amelioration according to biological reintroductio</w:t>
            </w:r>
            <w:r w:rsidRPr="00CB737A">
              <w:t>n plan specifications</w:t>
            </w:r>
          </w:p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 xml:space="preserve">2.7 Install protective structures according to site safety controls </w:t>
            </w:r>
          </w:p>
        </w:tc>
      </w:tr>
      <w:tr w:rsidTr="003D0A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>3. Undertake biological reintroduction works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7A" w:rsidP="00CB737A">
            <w:pPr>
              <w:pStyle w:val="BodyText"/>
            </w:pPr>
            <w:r w:rsidRPr="00CB737A">
              <w:t>3.1 Select, check and use personal protective equipment</w:t>
            </w:r>
          </w:p>
          <w:p w:rsidR="00000000" w:rsidRPr="00CB737A" w:rsidP="00CB737A">
            <w:pPr>
              <w:pStyle w:val="BodyText"/>
            </w:pPr>
            <w:r w:rsidRPr="00CB737A">
              <w:t>3.2 Carry out biological reintroduction works according to biol</w:t>
            </w:r>
            <w:r w:rsidRPr="00CB737A">
              <w:t>ogical reintroduction plan using sustainable practices</w:t>
            </w:r>
          </w:p>
          <w:p w:rsidR="00000000" w:rsidRPr="00CB737A" w:rsidP="00CB737A">
            <w:pPr>
              <w:pStyle w:val="BodyText"/>
            </w:pPr>
            <w:r w:rsidRPr="00CB737A">
              <w:t>3.3 Inspect biological stock before works and discard defective materials according to restoration plan and biosecurity procedures</w:t>
            </w:r>
          </w:p>
          <w:p w:rsidR="00000000" w:rsidRPr="00CB737A" w:rsidP="00CB737A">
            <w:pPr>
              <w:pStyle w:val="BodyText"/>
            </w:pPr>
            <w:r w:rsidRPr="00CB737A">
              <w:t>3.4 Reintroduce biological stock and treat with required nutrients/ame</w:t>
            </w:r>
            <w:r w:rsidRPr="00CB737A">
              <w:t>liorants according to biological reintroduction plan</w:t>
            </w:r>
          </w:p>
          <w:p w:rsidR="00000000" w:rsidRPr="00CB737A" w:rsidP="00CB737A">
            <w:pPr>
              <w:pStyle w:val="BodyText"/>
            </w:pPr>
            <w:r w:rsidRPr="00CB737A">
              <w:t>3.5 Install plant protection systems for protecting, securing or anchoring new plants</w:t>
            </w:r>
          </w:p>
          <w:p w:rsidR="00000000" w:rsidRPr="00CB737A" w:rsidP="00CB737A">
            <w:pPr>
              <w:pStyle w:val="BodyText"/>
            </w:pPr>
            <w:r w:rsidRPr="00CB737A">
              <w:t xml:space="preserve">3.6 Confirm the biological reintroduction program outcomes have been achieved </w:t>
            </w:r>
          </w:p>
          <w:p w:rsidR="00000000" w:rsidRPr="00CB737A" w:rsidP="00CB737A">
            <w:pPr>
              <w:pStyle w:val="BodyText"/>
            </w:pPr>
            <w:r w:rsidRPr="00CB737A">
              <w:t>3.7 Identify and report potential thre</w:t>
            </w:r>
            <w:r w:rsidRPr="00CB737A">
              <w:t>ats to biological reintroduction works</w:t>
            </w:r>
          </w:p>
          <w:p w:rsidR="00000000" w:rsidRPr="00CB737A" w:rsidP="00CB737A">
            <w:pPr>
              <w:pStyle w:val="BodyText"/>
            </w:pPr>
            <w:r w:rsidRPr="00CB737A">
              <w:t>3.8 Select and implement retention or addition of habitat features to restoration plan</w:t>
            </w:r>
          </w:p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>3.9 Maintain records and reporting according to workplace requirements</w:t>
            </w:r>
          </w:p>
        </w:tc>
      </w:tr>
      <w:tr w:rsidTr="003D0A0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>4. Maintain revegetated site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7A" w:rsidP="00CB737A">
            <w:pPr>
              <w:pStyle w:val="BodyText"/>
            </w:pPr>
            <w:r w:rsidRPr="00CB737A">
              <w:t>4.1 Monitor biological reintroduction site and identify factors detrimental to plant growth</w:t>
            </w:r>
          </w:p>
          <w:p w:rsidR="00000000" w:rsidRPr="00CB737A" w:rsidP="00CB737A">
            <w:pPr>
              <w:pStyle w:val="BodyText"/>
            </w:pPr>
            <w:r w:rsidRPr="00CB737A">
              <w:t>4.2 Undertake remedial action and plant protection to rectify identified detrimental factors</w:t>
            </w:r>
          </w:p>
          <w:p w:rsidR="00000000" w:rsidRPr="00CB737A" w:rsidP="00CB737A">
            <w:pPr>
              <w:pStyle w:val="BodyText"/>
            </w:pPr>
            <w:r w:rsidRPr="00CB737A">
              <w:t>4.3 Apply site maintenance procedures according to biological reintrodu</w:t>
            </w:r>
            <w:r w:rsidRPr="00CB737A">
              <w:t>ction plan</w:t>
            </w:r>
          </w:p>
          <w:p w:rsidR="00000000" w:rsidRPr="00CB737A" w:rsidP="00CB737A">
            <w:pPr>
              <w:pStyle w:val="BodyText"/>
            </w:pPr>
            <w:r w:rsidRPr="00CB737A">
              <w:t>4.4 Clean, maintain and store tools and equipment according to workplace and biosecurity procedures</w:t>
            </w:r>
          </w:p>
        </w:tc>
      </w:tr>
    </w:tbl>
    <w:p w:rsidR="00000000" w:rsidRPr="00CB737A" w:rsidP="00CB737A">
      <w:pPr>
        <w:pStyle w:val="BodyText"/>
      </w:pPr>
    </w:p>
    <w:p w:rsidR="00000000" w:rsidRPr="00CB737A" w:rsidP="00CB737A">
      <w:pPr>
        <w:pStyle w:val="AllowPageBreak"/>
      </w:pPr>
    </w:p>
    <w:p w:rsidR="00000000" w:rsidRPr="00CB737A" w:rsidP="00CB737A">
      <w:pPr>
        <w:pStyle w:val="Heading1"/>
      </w:pPr>
      <w:bookmarkStart w:id="6" w:name="O_1149991"/>
      <w:bookmarkEnd w:id="6"/>
      <w:r w:rsidRPr="00CB737A">
        <w:t>Foundation Skills</w:t>
      </w:r>
    </w:p>
    <w:p w:rsidR="00000000" w:rsidRPr="003D0A0B" w:rsidP="003D0A0B">
      <w:pPr>
        <w:pStyle w:val="BodyText"/>
        <w:rPr>
          <w:i/>
        </w:rPr>
      </w:pPr>
      <w:r w:rsidRPr="003D0A0B">
        <w:rPr>
          <w:rStyle w:val="Emphasis"/>
        </w:rPr>
        <w:t>This section describes those language, literacy, numeracy and employment skills that are essential for per</w:t>
      </w:r>
      <w:r w:rsidRPr="003D0A0B">
        <w:rPr>
          <w:rStyle w:val="Emphasis"/>
        </w:rPr>
        <w:t>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CB73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Bold"/>
              <w:rPr>
                <w:lang w:val="en-NZ"/>
              </w:rPr>
            </w:pPr>
            <w:r w:rsidRPr="00CB737A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Bold"/>
              <w:rPr>
                <w:lang w:val="en-NZ"/>
              </w:rPr>
            </w:pPr>
            <w:r w:rsidRPr="00CB737A">
              <w:t>Description</w:t>
            </w:r>
          </w:p>
        </w:tc>
      </w:tr>
      <w:tr w:rsidTr="00CB73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ListBullet"/>
              <w:rPr>
                <w:lang w:val="en-NZ"/>
              </w:rPr>
            </w:pPr>
            <w:r w:rsidRPr="00CB737A">
              <w:t xml:space="preserve">Interpret biological reintroduction plans and use the information to comply with the standards </w:t>
            </w:r>
            <w:r w:rsidRPr="00CB737A">
              <w:t>and requirements of biological reintroduction works</w:t>
            </w:r>
          </w:p>
        </w:tc>
      </w:tr>
      <w:tr w:rsidTr="00CB73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7A" w:rsidP="00CB737A">
            <w:pPr>
              <w:pStyle w:val="ListBullet"/>
            </w:pPr>
            <w:r w:rsidRPr="00CB737A">
              <w:t xml:space="preserve">Transpose dimensions from scale drawings to define the site boundaries using basic survey techniques </w:t>
            </w:r>
          </w:p>
        </w:tc>
      </w:tr>
    </w:tbl>
    <w:p w:rsidR="00000000" w:rsidRPr="00CB737A" w:rsidP="00CB737A">
      <w:pPr>
        <w:pStyle w:val="BodyText"/>
      </w:pPr>
    </w:p>
    <w:p w:rsidR="00000000" w:rsidRPr="00CB737A" w:rsidP="00CB737A">
      <w:pPr>
        <w:pStyle w:val="AllowPageBreak"/>
      </w:pPr>
    </w:p>
    <w:p w:rsidR="00000000" w:rsidRPr="00CB737A" w:rsidP="00CB737A">
      <w:pPr>
        <w:pStyle w:val="Heading1"/>
      </w:pPr>
      <w:bookmarkStart w:id="7" w:name="O_1149993"/>
      <w:bookmarkEnd w:id="7"/>
      <w:r w:rsidRPr="00CB737A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CB73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Bold"/>
              <w:rPr>
                <w:lang w:val="en-NZ"/>
              </w:rPr>
            </w:pPr>
            <w:r w:rsidRPr="00CB737A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Bold"/>
              <w:rPr>
                <w:lang w:val="en-NZ"/>
              </w:rPr>
            </w:pPr>
            <w:r w:rsidRPr="00CB737A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Bold"/>
              <w:rPr>
                <w:lang w:val="en-NZ"/>
              </w:rPr>
            </w:pPr>
            <w:r w:rsidRPr="00CB737A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Bold"/>
              <w:rPr>
                <w:lang w:val="en-NZ"/>
              </w:rPr>
            </w:pPr>
            <w:r w:rsidRPr="00CB737A">
              <w:t>Equivalence status</w:t>
            </w:r>
          </w:p>
        </w:tc>
      </w:tr>
      <w:tr w:rsidTr="00CB73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>AHCECR303 Implement biological reintroduction works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>AHCNAR303 Implement revegetation works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7A" w:rsidP="00CB737A">
            <w:pPr>
              <w:pStyle w:val="BodyText"/>
            </w:pPr>
            <w:r w:rsidRPr="00CB737A">
              <w:t>Changed to unit code to reflect new unit sector</w:t>
            </w:r>
          </w:p>
          <w:p w:rsidR="00000000" w:rsidRPr="00CB737A" w:rsidP="00CB737A">
            <w:pPr>
              <w:pStyle w:val="BodyText"/>
            </w:pPr>
            <w:r w:rsidRPr="00CB737A">
              <w:t>Title changed</w:t>
            </w:r>
          </w:p>
          <w:p w:rsidR="00000000" w:rsidRPr="00CB737A" w:rsidP="00CB737A">
            <w:pPr>
              <w:pStyle w:val="BodyText"/>
            </w:pPr>
            <w:r w:rsidRPr="00CB737A">
              <w:t>Changes to Application and Performance Cri</w:t>
            </w:r>
            <w:r w:rsidRPr="00CB737A">
              <w:t>teria to reflect a broader application</w:t>
            </w:r>
          </w:p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>Changed Performance Evidence, Knowledge Evidence and Assessment Conditions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7A" w:rsidP="00CB737A">
            <w:pPr>
              <w:pStyle w:val="BodyText"/>
            </w:pPr>
            <w:r w:rsidRPr="00CB737A">
              <w:t>Not equivalent</w:t>
            </w:r>
          </w:p>
        </w:tc>
      </w:tr>
    </w:tbl>
    <w:p w:rsidR="00000000" w:rsidRPr="00CB737A" w:rsidP="00CB737A">
      <w:pPr>
        <w:pStyle w:val="BodyText"/>
      </w:pPr>
    </w:p>
    <w:p w:rsidR="00000000" w:rsidRPr="00CB737A" w:rsidP="00CB737A">
      <w:pPr>
        <w:pStyle w:val="AllowPageBreak"/>
      </w:pPr>
    </w:p>
    <w:p w:rsidR="00000000" w:rsidRPr="00CB737A" w:rsidP="00CB737A">
      <w:pPr>
        <w:pStyle w:val="Heading1"/>
      </w:pPr>
      <w:bookmarkStart w:id="8" w:name="O_1150000"/>
      <w:bookmarkEnd w:id="8"/>
      <w:r w:rsidRPr="00CB737A">
        <w:t>Links</w:t>
      </w:r>
    </w:p>
    <w:p w:rsidR="00000000" w:rsidRPr="00CB737A" w:rsidP="003D0A0B">
      <w:pPr>
        <w:pStyle w:val="BodyText"/>
      </w:pPr>
      <w:r w:rsidRPr="00CB73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01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737A" w:rsidP="003D0A0B">
      <w:pPr>
        <w:pStyle w:val="BodyText"/>
        <w:sectPr w:rsidSect="00CB737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B737A" w:rsidP="00CB737A">
      <w:pPr>
        <w:pStyle w:val="SuperHeading"/>
      </w:pPr>
      <w:r w:rsidRPr="00CB737A">
        <w:t>Assessment Requirements for AHCECR303 Impleme</w:t>
      </w:r>
      <w:r w:rsidRPr="00CB737A">
        <w:t>nt biological reintroduction works</w:t>
      </w:r>
    </w:p>
    <w:p w:rsidR="00000000" w:rsidRPr="00CB737A" w:rsidP="00CB737A">
      <w:pPr>
        <w:pStyle w:val="Heading1"/>
      </w:pPr>
      <w:bookmarkStart w:id="9" w:name="O_1149995"/>
      <w:bookmarkEnd w:id="9"/>
      <w:r w:rsidRPr="00CB737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CB73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Bold"/>
              <w:rPr>
                <w:lang w:val="en-NZ"/>
              </w:rPr>
            </w:pPr>
            <w:r w:rsidRPr="00CB737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Bold"/>
              <w:rPr>
                <w:lang w:val="en-NZ"/>
              </w:rPr>
            </w:pPr>
            <w:r w:rsidRPr="00CB737A">
              <w:t>Comments</w:t>
            </w:r>
          </w:p>
        </w:tc>
      </w:tr>
      <w:tr w:rsidTr="00CB737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B737A">
            <w:pPr>
              <w:pStyle w:val="BodyText"/>
              <w:rPr>
                <w:lang w:val="en-NZ"/>
              </w:rPr>
            </w:pPr>
            <w:r w:rsidRPr="00CB737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B737A" w:rsidP="00CB737A">
            <w:pPr>
              <w:pStyle w:val="BodyText"/>
            </w:pPr>
            <w:r w:rsidRPr="00CB737A">
              <w:t>This version released with AHC Agriculture, Horticulture and Conservation and Land Management Training Package Version 6.0.</w:t>
            </w:r>
          </w:p>
        </w:tc>
      </w:tr>
    </w:tbl>
    <w:p w:rsidR="00000000" w:rsidRPr="00CB737A" w:rsidP="00CB737A">
      <w:pPr>
        <w:pStyle w:val="BodyText"/>
      </w:pPr>
    </w:p>
    <w:p w:rsidR="00000000" w:rsidRPr="00CB737A" w:rsidP="00CB737A">
      <w:pPr>
        <w:pStyle w:val="AllowPageBreak"/>
      </w:pPr>
    </w:p>
    <w:p w:rsidR="00000000" w:rsidRPr="00CB737A" w:rsidP="00CB737A">
      <w:pPr>
        <w:pStyle w:val="Heading1"/>
      </w:pPr>
      <w:bookmarkStart w:id="10" w:name="O_1149996"/>
      <w:bookmarkEnd w:id="10"/>
      <w:r w:rsidRPr="00CB737A">
        <w:t>Performan</w:t>
      </w:r>
      <w:r w:rsidRPr="00CB737A">
        <w:t>ce Evidence</w:t>
      </w:r>
    </w:p>
    <w:p w:rsidR="00000000" w:rsidRPr="00CB737A" w:rsidP="003D0A0B">
      <w:pPr>
        <w:pStyle w:val="BodyText"/>
      </w:pPr>
      <w:r w:rsidRPr="00CB737A">
        <w:t xml:space="preserve">An individual demonstrating competency must satisfy all of the elements and performance criteria in this unit. </w:t>
      </w:r>
    </w:p>
    <w:p w:rsidR="00000000" w:rsidRPr="00CB737A" w:rsidP="003D0A0B">
      <w:pPr>
        <w:pStyle w:val="BodyText"/>
      </w:pPr>
      <w:r w:rsidRPr="00CB737A">
        <w:t xml:space="preserve">There must be evidence that the individual has prepared and implemented biological reintroduction works on two different ecological </w:t>
      </w:r>
      <w:r w:rsidRPr="00CB737A">
        <w:t>environments.</w:t>
      </w:r>
    </w:p>
    <w:p w:rsidR="00000000" w:rsidRPr="00CB737A" w:rsidP="003D0A0B">
      <w:pPr>
        <w:pStyle w:val="BodyText"/>
      </w:pPr>
      <w:r w:rsidRPr="00CB737A">
        <w:t>There must also be evidence that the individual has:</w:t>
      </w:r>
    </w:p>
    <w:p w:rsidR="00000000" w:rsidRPr="00CB737A" w:rsidP="00CB737A">
      <w:pPr>
        <w:pStyle w:val="ListBullet"/>
      </w:pPr>
      <w:r w:rsidRPr="00CB737A">
        <w:t xml:space="preserve">conducted biological reintroduction works according to biological reintroduction plan, sustainable practices and biosecurity procedures </w:t>
      </w:r>
    </w:p>
    <w:p w:rsidR="00000000" w:rsidRPr="00CB737A" w:rsidP="00CB737A">
      <w:pPr>
        <w:pStyle w:val="ListBullet"/>
      </w:pPr>
      <w:r w:rsidRPr="00CB737A">
        <w:t>prepared the site for biological reintroduction works</w:t>
      </w:r>
    </w:p>
    <w:p w:rsidR="00000000" w:rsidRPr="00CB737A" w:rsidP="00CB737A">
      <w:pPr>
        <w:pStyle w:val="ListBullet"/>
      </w:pPr>
      <w:r w:rsidRPr="00CB737A">
        <w:t>conducted a site hazard assessment and implemented controls</w:t>
      </w:r>
    </w:p>
    <w:p w:rsidR="00000000" w:rsidRPr="00CB737A" w:rsidP="00CB737A">
      <w:pPr>
        <w:pStyle w:val="ListBullet"/>
      </w:pPr>
      <w:r w:rsidRPr="00CB737A">
        <w:t>assessed the site for inhibitors to biological reintroduction works, and implemented treatments</w:t>
      </w:r>
    </w:p>
    <w:p w:rsidR="00000000" w:rsidRPr="00CB737A" w:rsidP="00CB737A">
      <w:pPr>
        <w:pStyle w:val="ListBullet"/>
      </w:pPr>
      <w:r w:rsidRPr="00CB737A">
        <w:t>treated weeds and competing plants</w:t>
      </w:r>
    </w:p>
    <w:p w:rsidR="00000000" w:rsidRPr="00CB737A" w:rsidP="00CB737A">
      <w:pPr>
        <w:pStyle w:val="ListBullet"/>
      </w:pPr>
      <w:r w:rsidRPr="00CB737A">
        <w:t>cleaned and</w:t>
      </w:r>
      <w:r w:rsidRPr="00CB737A">
        <w:t xml:space="preserve"> maintained the revegetated site</w:t>
      </w:r>
    </w:p>
    <w:p w:rsidR="00000000" w:rsidRPr="00CB737A" w:rsidP="00CB737A">
      <w:pPr>
        <w:pStyle w:val="ListBullet"/>
      </w:pPr>
      <w:r w:rsidRPr="00CB737A">
        <w:t>used, cleaned, maintained and stored machinery and equipment according to manufacturer instructions.</w:t>
      </w:r>
    </w:p>
    <w:p w:rsidR="00000000" w:rsidRPr="00CB737A" w:rsidP="00CB737A">
      <w:pPr>
        <w:pStyle w:val="AllowPageBreak"/>
      </w:pPr>
    </w:p>
    <w:p w:rsidR="00000000" w:rsidRPr="00CB737A" w:rsidP="00CB737A">
      <w:pPr>
        <w:pStyle w:val="Heading1"/>
      </w:pPr>
      <w:bookmarkStart w:id="11" w:name="O_1149997"/>
      <w:bookmarkEnd w:id="11"/>
      <w:r w:rsidRPr="00CB737A">
        <w:t>Knowledge Evidence</w:t>
      </w:r>
    </w:p>
    <w:p w:rsidR="00000000" w:rsidRPr="00CB737A" w:rsidP="003D0A0B">
      <w:pPr>
        <w:pStyle w:val="BodyText"/>
      </w:pPr>
      <w:r w:rsidRPr="00CB737A">
        <w:t>An individual must be able to demonstrate the knowledge required to perform the tasks outlined in the elements and performance criteria of this unit. This includes knowledge of:</w:t>
      </w:r>
    </w:p>
    <w:p w:rsidR="00000000" w:rsidRPr="00CB737A" w:rsidP="00CB737A">
      <w:pPr>
        <w:pStyle w:val="ListBullet"/>
      </w:pPr>
      <w:r w:rsidRPr="00CB737A">
        <w:t>biological reintroduction techniques</w:t>
      </w:r>
    </w:p>
    <w:p w:rsidR="00000000" w:rsidRPr="00CB737A" w:rsidP="00CB737A">
      <w:pPr>
        <w:pStyle w:val="ListBullet"/>
      </w:pPr>
      <w:r w:rsidRPr="00CB737A">
        <w:t>ecological principles related to biologi</w:t>
      </w:r>
      <w:r w:rsidRPr="00CB737A">
        <w:t>cal reintroduction including:</w:t>
      </w:r>
    </w:p>
    <w:p w:rsidR="00000000" w:rsidRPr="00CB737A" w:rsidP="00CB737A">
      <w:pPr>
        <w:pStyle w:val="ListBullet2"/>
      </w:pPr>
      <w:r w:rsidRPr="00CB737A">
        <w:t>locations on the revegetation site where natural regeneration can be facilitated</w:t>
      </w:r>
    </w:p>
    <w:p w:rsidR="00000000" w:rsidRPr="00CB737A" w:rsidP="00CB737A">
      <w:pPr>
        <w:pStyle w:val="ListBullet2"/>
      </w:pPr>
      <w:r w:rsidRPr="00CB737A">
        <w:t>recognition of fundamental ecosystem structures</w:t>
      </w:r>
    </w:p>
    <w:p w:rsidR="00000000" w:rsidRPr="00CB737A" w:rsidP="00CB737A">
      <w:pPr>
        <w:pStyle w:val="ListBullet2"/>
      </w:pPr>
      <w:r w:rsidRPr="00CB737A">
        <w:t>interactions between flora and fauna and impact on ecological stability</w:t>
      </w:r>
    </w:p>
    <w:p w:rsidR="00000000" w:rsidRPr="00CB737A" w:rsidP="00CB737A">
      <w:pPr>
        <w:pStyle w:val="ListBullet2"/>
      </w:pPr>
      <w:r w:rsidRPr="00CB737A">
        <w:t>vegetation types and their general characteristics relevant to biological reintroduction activities</w:t>
      </w:r>
    </w:p>
    <w:p w:rsidR="00000000" w:rsidRPr="00CB737A" w:rsidP="00CB737A">
      <w:pPr>
        <w:pStyle w:val="ListBullet2"/>
      </w:pPr>
      <w:r w:rsidRPr="00CB737A">
        <w:t>ecological environments and their fundamental differences</w:t>
      </w:r>
    </w:p>
    <w:p w:rsidR="00000000" w:rsidRPr="00CB737A" w:rsidP="00CB737A">
      <w:pPr>
        <w:pStyle w:val="ListBullet"/>
      </w:pPr>
      <w:r w:rsidRPr="00CB737A">
        <w:t>importance of biodiversity when revegetating for an ecologically stable community, including:</w:t>
      </w:r>
    </w:p>
    <w:p w:rsidR="00000000" w:rsidRPr="00CB737A" w:rsidP="00CB737A">
      <w:pPr>
        <w:pStyle w:val="ListBullet2"/>
      </w:pPr>
      <w:r w:rsidRPr="00CB737A">
        <w:t>te</w:t>
      </w:r>
      <w:r w:rsidRPr="00CB737A">
        <w:t>rrestrial plants and basic plant community structures</w:t>
      </w:r>
    </w:p>
    <w:p w:rsidR="00000000" w:rsidRPr="00CB737A" w:rsidP="00CB737A">
      <w:pPr>
        <w:pStyle w:val="ListBullet2"/>
      </w:pPr>
      <w:r w:rsidRPr="00CB737A">
        <w:t>marine and water plants and interaction with marine creatures</w:t>
      </w:r>
    </w:p>
    <w:p w:rsidR="00000000" w:rsidRPr="00CB737A" w:rsidP="00CB737A">
      <w:pPr>
        <w:pStyle w:val="ListBullet2"/>
      </w:pPr>
      <w:r w:rsidRPr="00CB737A">
        <w:t>contribution of biological reintroduction works on preserving biodiversity</w:t>
      </w:r>
    </w:p>
    <w:p w:rsidR="00000000" w:rsidRPr="00CB737A" w:rsidP="00CB737A">
      <w:pPr>
        <w:pStyle w:val="ListBullet2"/>
      </w:pPr>
      <w:r w:rsidRPr="00CB737A">
        <w:t>intricate relationships between microbiota, including insects, mo</w:t>
      </w:r>
      <w:r w:rsidRPr="00CB737A">
        <w:t>lluscs, worms and microbes and impact on biological reintroduction practices</w:t>
      </w:r>
    </w:p>
    <w:p w:rsidR="00000000" w:rsidRPr="00CB737A" w:rsidP="00CB737A">
      <w:pPr>
        <w:pStyle w:val="ListBullet"/>
      </w:pPr>
      <w:r w:rsidRPr="00CB737A">
        <w:t>genetic principles for ecological restoration, including genetic integrity and genetic diversity</w:t>
      </w:r>
    </w:p>
    <w:p w:rsidR="00000000" w:rsidRPr="00CB737A" w:rsidP="00CB737A">
      <w:pPr>
        <w:pStyle w:val="ListBullet"/>
      </w:pPr>
      <w:r w:rsidRPr="00CB737A">
        <w:t>environmental factors to be considered in biological reintroduction works, includ</w:t>
      </w:r>
      <w:r w:rsidRPr="00CB737A">
        <w:t>ing:</w:t>
      </w:r>
    </w:p>
    <w:p w:rsidR="00000000" w:rsidRPr="00CB737A" w:rsidP="00CB737A">
      <w:pPr>
        <w:pStyle w:val="ListBullet2"/>
      </w:pPr>
      <w:r w:rsidRPr="00CB737A">
        <w:t>ecology in land based, coastal zones or marine parks</w:t>
      </w:r>
    </w:p>
    <w:p w:rsidR="00000000" w:rsidRPr="00CB737A" w:rsidP="00CB737A">
      <w:pPr>
        <w:pStyle w:val="ListBullet2"/>
      </w:pPr>
      <w:r w:rsidRPr="00CB737A">
        <w:t>existing boundaries of regeneration potential</w:t>
      </w:r>
    </w:p>
    <w:p w:rsidR="00000000" w:rsidRPr="00CB737A" w:rsidP="00CB737A">
      <w:pPr>
        <w:pStyle w:val="ListBullet2"/>
      </w:pPr>
      <w:r w:rsidRPr="00CB737A">
        <w:t>marine, shore and terrestrial species</w:t>
      </w:r>
    </w:p>
    <w:p w:rsidR="00000000" w:rsidRPr="00CB737A" w:rsidP="00CB737A">
      <w:pPr>
        <w:pStyle w:val="ListBullet2"/>
      </w:pPr>
      <w:r w:rsidRPr="00CB737A">
        <w:t>natural and human threats to places of natural significance</w:t>
      </w:r>
    </w:p>
    <w:p w:rsidR="00000000" w:rsidRPr="00CB737A" w:rsidP="00CB737A">
      <w:pPr>
        <w:pStyle w:val="ListBullet2"/>
      </w:pPr>
      <w:r w:rsidRPr="00CB737A">
        <w:t>pollution sources and damage potential</w:t>
      </w:r>
    </w:p>
    <w:p w:rsidR="00000000" w:rsidRPr="00CB737A" w:rsidP="00CB737A">
      <w:pPr>
        <w:pStyle w:val="ListBullet2"/>
      </w:pPr>
      <w:r w:rsidRPr="00CB737A">
        <w:t>substrate factors for accessing sites and conducting biological reintroduction work</w:t>
      </w:r>
    </w:p>
    <w:p w:rsidR="00000000" w:rsidRPr="00CB737A" w:rsidP="00CB737A">
      <w:pPr>
        <w:pStyle w:val="ListBullet"/>
      </w:pPr>
      <w:r w:rsidRPr="00CB737A">
        <w:t>defining the biological reintroduction site boundaries, including:</w:t>
      </w:r>
    </w:p>
    <w:p w:rsidR="00000000" w:rsidRPr="00CB737A" w:rsidP="00CB737A">
      <w:pPr>
        <w:pStyle w:val="ListBullet2"/>
      </w:pPr>
      <w:r w:rsidRPr="00CB737A">
        <w:t>ecosystem and habitat boundaries</w:t>
      </w:r>
    </w:p>
    <w:p w:rsidR="00000000" w:rsidRPr="00CB737A" w:rsidP="00CB737A">
      <w:pPr>
        <w:pStyle w:val="ListBullet2"/>
      </w:pPr>
      <w:r w:rsidRPr="00CB737A">
        <w:t>basic surveying techniques</w:t>
      </w:r>
    </w:p>
    <w:p w:rsidR="00000000" w:rsidRPr="00CB737A" w:rsidP="00CB737A">
      <w:pPr>
        <w:pStyle w:val="ListBullet2"/>
      </w:pPr>
      <w:r w:rsidRPr="00CB737A">
        <w:t>tools and equipment for marking out site bo</w:t>
      </w:r>
      <w:r w:rsidRPr="00CB737A">
        <w:t>undaries</w:t>
      </w:r>
    </w:p>
    <w:p w:rsidR="00000000" w:rsidRPr="00CB737A" w:rsidP="00CB737A">
      <w:pPr>
        <w:pStyle w:val="ListBullet"/>
      </w:pPr>
      <w:r w:rsidRPr="00CB737A">
        <w:t>factors affecting the timing and method of planting, including:</w:t>
      </w:r>
    </w:p>
    <w:p w:rsidR="00000000" w:rsidRPr="00CB737A" w:rsidP="00CB737A">
      <w:pPr>
        <w:pStyle w:val="ListBullet2"/>
      </w:pPr>
      <w:r w:rsidRPr="00CB737A">
        <w:t>weather</w:t>
      </w:r>
    </w:p>
    <w:p w:rsidR="00000000" w:rsidRPr="00CB737A" w:rsidP="00CB737A">
      <w:pPr>
        <w:pStyle w:val="ListBullet2"/>
      </w:pPr>
      <w:r w:rsidRPr="00CB737A">
        <w:t>climate</w:t>
      </w:r>
    </w:p>
    <w:p w:rsidR="00000000" w:rsidRPr="00CB737A" w:rsidP="00CB737A">
      <w:pPr>
        <w:pStyle w:val="ListBullet2"/>
      </w:pPr>
      <w:r w:rsidRPr="00CB737A">
        <w:t>tidal influences</w:t>
      </w:r>
    </w:p>
    <w:p w:rsidR="00000000" w:rsidRPr="00CB737A" w:rsidP="00CB737A">
      <w:pPr>
        <w:pStyle w:val="ListBullet2"/>
      </w:pPr>
      <w:r w:rsidRPr="00CB737A">
        <w:t>soil/substrate type and condition</w:t>
      </w:r>
    </w:p>
    <w:p w:rsidR="00000000" w:rsidRPr="00CB737A" w:rsidP="00CB737A">
      <w:pPr>
        <w:pStyle w:val="ListBullet2"/>
      </w:pPr>
      <w:r w:rsidRPr="00CB737A">
        <w:t>access to site</w:t>
      </w:r>
    </w:p>
    <w:p w:rsidR="00000000" w:rsidRPr="00CB737A" w:rsidP="00CB737A">
      <w:pPr>
        <w:pStyle w:val="ListBullet2"/>
      </w:pPr>
      <w:r w:rsidRPr="00CB737A">
        <w:t>impact on fauna natural cycles</w:t>
      </w:r>
    </w:p>
    <w:p w:rsidR="00000000" w:rsidRPr="00CB737A" w:rsidP="00CB737A">
      <w:pPr>
        <w:pStyle w:val="ListBullet2"/>
      </w:pPr>
      <w:r w:rsidRPr="00CB737A">
        <w:t>impact of plant growth cycles</w:t>
      </w:r>
    </w:p>
    <w:p w:rsidR="00000000" w:rsidRPr="00CB737A" w:rsidP="00CB737A">
      <w:pPr>
        <w:pStyle w:val="ListBullet"/>
      </w:pPr>
      <w:r w:rsidRPr="00CB737A">
        <w:t>assessing site condition requiring rectification/treatment prior to biological reintroduction, including:</w:t>
      </w:r>
    </w:p>
    <w:p w:rsidR="00000000" w:rsidRPr="00CB737A" w:rsidP="00CB737A">
      <w:pPr>
        <w:pStyle w:val="ListBullet2"/>
      </w:pPr>
      <w:r w:rsidRPr="00CB737A">
        <w:t>accumulated waste</w:t>
      </w:r>
    </w:p>
    <w:p w:rsidR="00000000" w:rsidRPr="00CB737A" w:rsidP="00CB737A">
      <w:pPr>
        <w:pStyle w:val="ListBullet2"/>
      </w:pPr>
      <w:r w:rsidRPr="00CB737A">
        <w:t>polluting materials</w:t>
      </w:r>
    </w:p>
    <w:p w:rsidR="00000000" w:rsidRPr="00CB737A" w:rsidP="00CB737A">
      <w:pPr>
        <w:pStyle w:val="ListBullet2"/>
      </w:pPr>
      <w:r w:rsidRPr="00CB737A">
        <w:t>weeds, including staging site preparations to accommodate weed invasion</w:t>
      </w:r>
    </w:p>
    <w:p w:rsidR="00000000" w:rsidRPr="00CB737A" w:rsidP="00CB737A">
      <w:pPr>
        <w:pStyle w:val="ListBullet2"/>
      </w:pPr>
      <w:r w:rsidRPr="00CB737A">
        <w:t>pests and diseases affecting vegetation</w:t>
      </w:r>
    </w:p>
    <w:p w:rsidR="00000000" w:rsidRPr="00CB737A" w:rsidP="00CB737A">
      <w:pPr>
        <w:pStyle w:val="ListBullet"/>
      </w:pPr>
      <w:r w:rsidRPr="00CB737A">
        <w:t>maintenance activities and practices to support revegetated plant growth, including:</w:t>
      </w:r>
    </w:p>
    <w:p w:rsidR="00000000" w:rsidRPr="00CB737A" w:rsidP="00CB737A">
      <w:pPr>
        <w:pStyle w:val="ListBullet2"/>
      </w:pPr>
      <w:r w:rsidRPr="00CB737A">
        <w:t>controlling plant competition from weeds and vigorous regrowth</w:t>
      </w:r>
    </w:p>
    <w:p w:rsidR="00000000" w:rsidRPr="00CB737A" w:rsidP="00CB737A">
      <w:pPr>
        <w:pStyle w:val="ListBullet2"/>
      </w:pPr>
      <w:r w:rsidRPr="00CB737A">
        <w:t>erosion control strategies</w:t>
      </w:r>
    </w:p>
    <w:p w:rsidR="00000000" w:rsidRPr="00CB737A" w:rsidP="00CB737A">
      <w:pPr>
        <w:pStyle w:val="ListBullet2"/>
      </w:pPr>
      <w:r w:rsidRPr="00CB737A">
        <w:t>animal grazing and damage</w:t>
      </w:r>
    </w:p>
    <w:p w:rsidR="00000000" w:rsidRPr="00CB737A" w:rsidP="00CB737A">
      <w:pPr>
        <w:pStyle w:val="ListBullet"/>
      </w:pPr>
      <w:r w:rsidRPr="00CB737A">
        <w:t>workplace health and safety procedures, including:</w:t>
      </w:r>
    </w:p>
    <w:p w:rsidR="00000000" w:rsidRPr="00CB737A" w:rsidP="00CB737A">
      <w:pPr>
        <w:pStyle w:val="ListBullet2"/>
      </w:pPr>
      <w:r w:rsidRPr="00CB737A">
        <w:t>safety hazards and associated risks on biological reintroduction sites</w:t>
      </w:r>
    </w:p>
    <w:p w:rsidR="00000000" w:rsidRPr="00CB737A" w:rsidP="00CB737A">
      <w:pPr>
        <w:pStyle w:val="ListBullet2"/>
      </w:pPr>
      <w:r w:rsidRPr="00CB737A">
        <w:t>personal protective equipment</w:t>
      </w:r>
    </w:p>
    <w:p w:rsidR="00000000" w:rsidRPr="00CB737A" w:rsidP="00CB737A">
      <w:pPr>
        <w:pStyle w:val="ListBullet2"/>
      </w:pPr>
      <w:r w:rsidRPr="00CB737A">
        <w:t>handling, mixing and using hazardous treatments</w:t>
      </w:r>
    </w:p>
    <w:p w:rsidR="00000000" w:rsidRPr="00CB737A" w:rsidP="00CB737A">
      <w:pPr>
        <w:pStyle w:val="ListBullet2"/>
      </w:pPr>
      <w:r w:rsidRPr="00CB737A">
        <w:t>sun protection</w:t>
      </w:r>
    </w:p>
    <w:p w:rsidR="00000000" w:rsidRPr="00CB737A" w:rsidP="00CB737A">
      <w:pPr>
        <w:pStyle w:val="ListBullet2"/>
      </w:pPr>
      <w:r w:rsidRPr="00CB737A">
        <w:t>materials handling safety</w:t>
      </w:r>
    </w:p>
    <w:p w:rsidR="00000000" w:rsidRPr="00CB737A" w:rsidP="00CB737A">
      <w:pPr>
        <w:pStyle w:val="ListBullet2"/>
      </w:pPr>
      <w:r w:rsidRPr="00CB737A">
        <w:t>exclusion fencing</w:t>
      </w:r>
    </w:p>
    <w:p w:rsidR="00000000" w:rsidRPr="00CB737A" w:rsidP="00CB737A">
      <w:pPr>
        <w:pStyle w:val="ListBullet"/>
      </w:pPr>
      <w:r w:rsidRPr="00CB737A">
        <w:t>identification and control of weeds, and pests</w:t>
      </w:r>
      <w:r w:rsidRPr="00CB737A">
        <w:t xml:space="preserve"> and diseases</w:t>
      </w:r>
    </w:p>
    <w:p w:rsidR="00000000" w:rsidRPr="00CB737A" w:rsidP="00CB737A">
      <w:pPr>
        <w:pStyle w:val="ListBullet"/>
      </w:pPr>
      <w:r w:rsidRPr="00CB737A">
        <w:t>basic plant physiology of plant growth, including:</w:t>
      </w:r>
    </w:p>
    <w:p w:rsidR="00000000" w:rsidRPr="00CB737A" w:rsidP="00CB737A">
      <w:pPr>
        <w:pStyle w:val="ListBullet2"/>
      </w:pPr>
      <w:r w:rsidRPr="00CB737A">
        <w:t>detrimental effects from pollution</w:t>
      </w:r>
    </w:p>
    <w:p w:rsidR="00000000" w:rsidRPr="00CB737A" w:rsidP="00CB737A">
      <w:pPr>
        <w:pStyle w:val="ListBullet2"/>
      </w:pPr>
      <w:r w:rsidRPr="00CB737A">
        <w:t>competition from weeds</w:t>
      </w:r>
    </w:p>
    <w:p w:rsidR="00000000" w:rsidRPr="00CB737A" w:rsidP="00CB737A">
      <w:pPr>
        <w:pStyle w:val="ListBullet2"/>
      </w:pPr>
      <w:r w:rsidRPr="00CB737A">
        <w:t>nutrients and ameliorants used for planting and their impact on plant health</w:t>
      </w:r>
    </w:p>
    <w:p w:rsidR="00000000" w:rsidRPr="00CB737A" w:rsidP="00CB737A">
      <w:pPr>
        <w:pStyle w:val="ListBullet"/>
      </w:pPr>
      <w:r w:rsidRPr="00CB737A">
        <w:t>techniques for protecting, securing or anchoring plant</w:t>
      </w:r>
      <w:r w:rsidRPr="00CB737A">
        <w:t>ings.</w:t>
      </w:r>
    </w:p>
    <w:p w:rsidR="00000000" w:rsidRPr="00CB737A" w:rsidP="00CB737A">
      <w:pPr>
        <w:pStyle w:val="AllowPageBreak"/>
      </w:pPr>
    </w:p>
    <w:p w:rsidR="00000000" w:rsidRPr="00CB737A" w:rsidP="00CB737A">
      <w:pPr>
        <w:pStyle w:val="Heading1"/>
      </w:pPr>
      <w:bookmarkStart w:id="12" w:name="O_1149998"/>
      <w:bookmarkEnd w:id="12"/>
      <w:r w:rsidRPr="00CB737A">
        <w:t>Assessment Conditions</w:t>
      </w:r>
    </w:p>
    <w:p w:rsidR="00000000" w:rsidRPr="00CB737A" w:rsidP="003D0A0B">
      <w:pPr>
        <w:pStyle w:val="BodyText"/>
      </w:pPr>
      <w:r w:rsidRPr="00CB737A">
        <w:t xml:space="preserve">Assessment of the skills in this unit of competency must take place under the following conditions: </w:t>
      </w:r>
    </w:p>
    <w:p w:rsidR="00000000" w:rsidRPr="00CB737A" w:rsidP="00CB737A">
      <w:pPr>
        <w:pStyle w:val="ListBullet"/>
      </w:pPr>
      <w:r w:rsidRPr="00CB737A">
        <w:t>physical conditions:</w:t>
      </w:r>
    </w:p>
    <w:p w:rsidR="00000000" w:rsidRPr="00CB737A" w:rsidP="00CB737A">
      <w:pPr>
        <w:pStyle w:val="ListBullet2"/>
      </w:pPr>
      <w:r w:rsidRPr="00CB737A">
        <w:t xml:space="preserve">skills must be demonstrated on ecological environments requiring biological reintroduction works </w:t>
      </w:r>
    </w:p>
    <w:p w:rsidR="00000000" w:rsidRPr="00CB737A" w:rsidP="00CB737A">
      <w:pPr>
        <w:pStyle w:val="ListBullet"/>
      </w:pPr>
      <w:r w:rsidRPr="00CB737A">
        <w:t>resources, equipment and materials:</w:t>
      </w:r>
    </w:p>
    <w:p w:rsidR="00000000" w:rsidRPr="00CB737A" w:rsidP="00CB737A">
      <w:pPr>
        <w:pStyle w:val="ListBullet2"/>
      </w:pPr>
      <w:r w:rsidRPr="00CB737A">
        <w:t>tools, materials and equipment required by the biological reintroduction plan</w:t>
      </w:r>
    </w:p>
    <w:p w:rsidR="00000000" w:rsidRPr="00CB737A" w:rsidP="00CB737A">
      <w:pPr>
        <w:pStyle w:val="ListBullet2"/>
      </w:pPr>
      <w:r w:rsidRPr="00CB737A">
        <w:t>personal protective equipment</w:t>
      </w:r>
    </w:p>
    <w:p w:rsidR="00000000" w:rsidRPr="00CB737A" w:rsidP="00CB737A">
      <w:pPr>
        <w:pStyle w:val="ListBullet"/>
      </w:pPr>
      <w:r w:rsidRPr="00CB737A">
        <w:t>specificati</w:t>
      </w:r>
      <w:r w:rsidRPr="00CB737A">
        <w:t>ons:</w:t>
      </w:r>
    </w:p>
    <w:p w:rsidR="00000000" w:rsidRPr="00CB737A" w:rsidP="00CB737A">
      <w:pPr>
        <w:pStyle w:val="ListBullet2"/>
      </w:pPr>
      <w:r w:rsidRPr="00CB737A">
        <w:t>workplace policies and procedures for safety, biosecurity and biological reintroduction activities</w:t>
      </w:r>
    </w:p>
    <w:p w:rsidR="00000000" w:rsidRPr="00CB737A" w:rsidP="00CB737A">
      <w:pPr>
        <w:pStyle w:val="ListBullet2"/>
      </w:pPr>
      <w:r w:rsidRPr="00CB737A">
        <w:t>ecological biological reintroduction plan with specifications specific to a site.</w:t>
      </w:r>
    </w:p>
    <w:p w:rsidR="00000000" w:rsidRPr="00CB737A" w:rsidP="003D0A0B">
      <w:pPr>
        <w:pStyle w:val="BodyText"/>
      </w:pPr>
      <w:r w:rsidRPr="00CB737A">
        <w:t>Assessors of this unit must satisfy the requirements for assessors in</w:t>
      </w:r>
      <w:r w:rsidRPr="00CB737A">
        <w:t xml:space="preserve"> applicable vocational education and training legislation, frameworks and/or standards.</w:t>
      </w:r>
    </w:p>
    <w:p w:rsidR="00000000" w:rsidRPr="00CB737A" w:rsidP="00CB737A">
      <w:pPr>
        <w:pStyle w:val="Heading1"/>
      </w:pPr>
      <w:bookmarkStart w:id="13" w:name="O_1150001"/>
      <w:bookmarkEnd w:id="13"/>
      <w:r w:rsidRPr="00CB737A">
        <w:t>Links</w:t>
      </w:r>
    </w:p>
    <w:p w:rsidR="00000000" w:rsidRPr="00CB737A" w:rsidP="003D0A0B">
      <w:pPr>
        <w:pStyle w:val="BodyText"/>
      </w:pPr>
      <w:r w:rsidRPr="00CB737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C001A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CB737A" w:rsidP="00CB737A"/>
    <w:sectPr w:rsidSect="00CB737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7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7A" w:rsidRPr="003D0A0B" w:rsidP="003D0A0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7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0B" w:rsidP="00CB73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3D0A0B" w:rsidP="00CB73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3D0A0B" w:rsidP="00CB737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7A" w:rsidP="00CB737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D0A0B">
      <w:t>Approved</w:t>
    </w:r>
    <w:r w:rsidR="003D0A0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D0A0B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D0A0B">
      <w:rPr>
        <w:noProof/>
      </w:rPr>
      <w:t>6</w:t>
    </w:r>
    <w:r>
      <w:rPr>
        <w:noProof/>
      </w:rPr>
      <w:fldChar w:fldCharType="end"/>
    </w:r>
  </w:p>
  <w:p w:rsidR="00CB737A" w:rsidP="00CB737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D0A0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D0A0B">
      <w:t>Skills Insight</w:t>
    </w:r>
    <w:r w:rsidR="003D0A0B">
      <w:fldChar w:fldCharType="end"/>
    </w:r>
  </w:p>
  <w:p w:rsidR="00CB737A" w:rsidP="00CB737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7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0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B737A" w:rsidRPr="003D0A0B" w:rsidP="003D0A0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7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D0A0B" w:rsidRPr="002D2AF8" w:rsidP="00CB73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AHCECR303 Implement biological reintroduction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3D0A0B" w:rsidP="00CB737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737A" w:rsidRPr="002D2AF8" w:rsidP="00CB737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D0A0B">
      <w:t>AHCECR303 Implement biological reintroduction works</w:t>
    </w:r>
    <w:r w:rsidR="003D0A0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D0A0B">
      <w:rPr>
        <w:noProof/>
      </w:rPr>
      <w:t>1 March 2025</w:t>
    </w:r>
    <w:r>
      <w:fldChar w:fldCharType="end"/>
    </w:r>
  </w:p>
  <w:p w:rsidR="00CB737A" w:rsidP="00CB737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2C287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ABADC0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5CE62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737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B737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B737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B737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B737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B737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B737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B737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B737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B737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B737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B737A"/>
  </w:style>
  <w:style w:type="character" w:customStyle="1" w:styleId="Heading1Char">
    <w:name w:val="Heading 1 Char"/>
    <w:basedOn w:val="DefaultParagraphFont"/>
    <w:link w:val="Heading1"/>
    <w:rsid w:val="00CB737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B737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B737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B737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CB737A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B737A"/>
    <w:rPr>
      <w:i/>
    </w:rPr>
  </w:style>
  <w:style w:type="paragraph" w:customStyle="1" w:styleId="SuperHeading">
    <w:name w:val="SuperHeading"/>
    <w:basedOn w:val="Normal"/>
    <w:rsid w:val="00CB737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B737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CB737A"/>
    <w:rPr>
      <w:b/>
    </w:rPr>
  </w:style>
  <w:style w:type="character" w:customStyle="1" w:styleId="Heading2Char">
    <w:name w:val="Heading 2 Char"/>
    <w:basedOn w:val="DefaultParagraphFont"/>
    <w:link w:val="Heading2"/>
    <w:rsid w:val="00CB737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B737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B737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B7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B737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B7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B737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B737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B737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B737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B737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B737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B737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B737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B737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B737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B737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B737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B737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B737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CB737A"/>
    <w:rPr>
      <w:b/>
      <w:spacing w:val="0"/>
    </w:rPr>
  </w:style>
  <w:style w:type="paragraph" w:customStyle="1" w:styleId="SuperTitle">
    <w:name w:val="SuperTitle"/>
    <w:basedOn w:val="Title"/>
    <w:rsid w:val="00CB737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B737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B737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B737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B737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B737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B737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B737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B737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B737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B737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B737A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B737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B737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B737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B737A"/>
  </w:style>
  <w:style w:type="paragraph" w:styleId="TableofFigures">
    <w:name w:val="table of figures"/>
    <w:basedOn w:val="Normal"/>
    <w:next w:val="Normal"/>
    <w:semiHidden/>
    <w:rsid w:val="00CB737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B737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CB737A"/>
    <w:rPr>
      <w:rFonts w:ascii="Wingdings" w:hAnsi="Wingdings"/>
    </w:rPr>
  </w:style>
  <w:style w:type="paragraph" w:customStyle="1" w:styleId="TableHeading">
    <w:name w:val="Table Heading"/>
    <w:basedOn w:val="HeadingBase"/>
    <w:rsid w:val="00CB737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B737A"/>
    <w:rPr>
      <w:color w:val="0033CC"/>
      <w:u w:val="none"/>
    </w:rPr>
  </w:style>
  <w:style w:type="paragraph" w:customStyle="1" w:styleId="BodyTextRight">
    <w:name w:val="Body Text Right"/>
    <w:basedOn w:val="BodyText"/>
    <w:rsid w:val="00CB737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B737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B737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B737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B737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B737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B737A"/>
    <w:rPr>
      <w:sz w:val="32"/>
    </w:rPr>
  </w:style>
  <w:style w:type="paragraph" w:customStyle="1" w:styleId="HeadingProcedure">
    <w:name w:val="Heading Procedure"/>
    <w:basedOn w:val="HeadingBase"/>
    <w:next w:val="Normal"/>
    <w:rsid w:val="00CB737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B737A"/>
    <w:pPr>
      <w:spacing w:before="60" w:after="60"/>
    </w:pPr>
  </w:style>
  <w:style w:type="paragraph" w:styleId="ListContinue">
    <w:name w:val="List Continue"/>
    <w:basedOn w:val="List"/>
    <w:rsid w:val="00CB737A"/>
    <w:pPr>
      <w:ind w:firstLine="0"/>
    </w:pPr>
  </w:style>
  <w:style w:type="paragraph" w:customStyle="1" w:styleId="ListNote">
    <w:name w:val="List Note"/>
    <w:basedOn w:val="List"/>
    <w:rsid w:val="00CB737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B737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B737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B737A"/>
    <w:rPr>
      <w:rFonts w:ascii="Courier New" w:hAnsi="Courier New"/>
    </w:rPr>
  </w:style>
  <w:style w:type="paragraph" w:customStyle="1" w:styleId="NoteBullet">
    <w:name w:val="Note Bullet"/>
    <w:basedOn w:val="Note"/>
    <w:rsid w:val="00CB737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B737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B737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B737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B737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CB737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B737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B737A"/>
    <w:rPr>
      <w:b/>
      <w:smallCaps/>
    </w:rPr>
  </w:style>
  <w:style w:type="paragraph" w:customStyle="1" w:styleId="TableListNumber">
    <w:name w:val="Table List Number"/>
    <w:basedOn w:val="ListNumber"/>
    <w:rsid w:val="00CB737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B737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B737A"/>
    <w:pPr>
      <w:numPr>
        <w:numId w:val="9"/>
      </w:numPr>
    </w:pPr>
  </w:style>
  <w:style w:type="paragraph" w:customStyle="1" w:styleId="ListAlpha2">
    <w:name w:val="List Alpha 2"/>
    <w:basedOn w:val="List2"/>
    <w:rsid w:val="00CB737A"/>
    <w:pPr>
      <w:numPr>
        <w:numId w:val="8"/>
      </w:numPr>
    </w:pPr>
  </w:style>
  <w:style w:type="paragraph" w:styleId="List2">
    <w:name w:val="List 2"/>
    <w:basedOn w:val="BodyText"/>
    <w:rsid w:val="00CB737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B737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B737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B737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B737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B737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B737A"/>
    <w:pPr>
      <w:numPr>
        <w:numId w:val="4"/>
      </w:numPr>
    </w:pPr>
  </w:style>
  <w:style w:type="paragraph" w:styleId="ListContinue2">
    <w:name w:val="List Continue 2"/>
    <w:basedOn w:val="List2"/>
    <w:rsid w:val="00CB737A"/>
    <w:pPr>
      <w:ind w:firstLine="0"/>
    </w:pPr>
  </w:style>
  <w:style w:type="paragraph" w:styleId="ListContinue3">
    <w:name w:val="List Continue 3"/>
    <w:basedOn w:val="List3"/>
    <w:rsid w:val="00CB737A"/>
    <w:pPr>
      <w:ind w:left="1021" w:firstLine="0"/>
    </w:pPr>
  </w:style>
  <w:style w:type="paragraph" w:styleId="ListContinue4">
    <w:name w:val="List Continue 4"/>
    <w:basedOn w:val="List4"/>
    <w:rsid w:val="00CB737A"/>
    <w:pPr>
      <w:ind w:firstLine="0"/>
    </w:pPr>
  </w:style>
  <w:style w:type="paragraph" w:styleId="ListContinue5">
    <w:name w:val="List Continue 5"/>
    <w:basedOn w:val="List5"/>
    <w:rsid w:val="00CB737A"/>
    <w:pPr>
      <w:ind w:firstLine="0"/>
    </w:pPr>
  </w:style>
  <w:style w:type="paragraph" w:styleId="ListNumber3">
    <w:name w:val="List Number 3"/>
    <w:basedOn w:val="List3"/>
    <w:rsid w:val="00CB737A"/>
    <w:pPr>
      <w:numPr>
        <w:numId w:val="5"/>
      </w:numPr>
    </w:pPr>
  </w:style>
  <w:style w:type="paragraph" w:styleId="ListNumber4">
    <w:name w:val="List Number 4"/>
    <w:basedOn w:val="List4"/>
    <w:rsid w:val="00CB737A"/>
    <w:pPr>
      <w:numPr>
        <w:numId w:val="6"/>
      </w:numPr>
    </w:pPr>
  </w:style>
  <w:style w:type="paragraph" w:styleId="ListNumber5">
    <w:name w:val="List Number 5"/>
    <w:basedOn w:val="List5"/>
    <w:rsid w:val="00CB737A"/>
    <w:pPr>
      <w:numPr>
        <w:numId w:val="7"/>
      </w:numPr>
    </w:pPr>
  </w:style>
  <w:style w:type="paragraph" w:styleId="BlockText">
    <w:name w:val="Block Text"/>
    <w:basedOn w:val="Normal"/>
    <w:rsid w:val="00CB737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B737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B737A"/>
    <w:rPr>
      <w:sz w:val="16"/>
      <w:vertAlign w:val="superscript"/>
    </w:rPr>
  </w:style>
  <w:style w:type="character" w:customStyle="1" w:styleId="Symbols">
    <w:name w:val="Symbols"/>
    <w:basedOn w:val="DefaultParagraphFont"/>
    <w:rsid w:val="00CB737A"/>
    <w:rPr>
      <w:rFonts w:ascii="Symbol" w:hAnsi="Symbol"/>
    </w:rPr>
  </w:style>
  <w:style w:type="character" w:customStyle="1" w:styleId="MenuOptions">
    <w:name w:val="Menu Options"/>
    <w:basedOn w:val="DefaultParagraphFont"/>
    <w:rsid w:val="00CB737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B737A"/>
    <w:rPr>
      <w:b/>
    </w:rPr>
  </w:style>
  <w:style w:type="character" w:customStyle="1" w:styleId="Underlined">
    <w:name w:val="Underlined"/>
    <w:basedOn w:val="DefaultParagraphFont"/>
    <w:rsid w:val="00CB737A"/>
    <w:rPr>
      <w:u w:val="single"/>
    </w:rPr>
  </w:style>
  <w:style w:type="paragraph" w:customStyle="1" w:styleId="TableBodyTextRight">
    <w:name w:val="Table Body Text Right"/>
    <w:basedOn w:val="TableBodyText"/>
    <w:rsid w:val="00CB737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B737A"/>
    <w:rPr>
      <w:sz w:val="18"/>
    </w:rPr>
  </w:style>
  <w:style w:type="paragraph" w:customStyle="1" w:styleId="BodySmallRight">
    <w:name w:val="Body Small Right"/>
    <w:basedOn w:val="BodyTextRight"/>
    <w:rsid w:val="00CB737A"/>
    <w:rPr>
      <w:sz w:val="18"/>
      <w:szCs w:val="18"/>
    </w:rPr>
  </w:style>
  <w:style w:type="paragraph" w:customStyle="1" w:styleId="MarginEdition">
    <w:name w:val="Margin Edition"/>
    <w:basedOn w:val="MarginNote"/>
    <w:rsid w:val="00CB737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B737A"/>
    <w:rPr>
      <w:sz w:val="2"/>
      <w:szCs w:val="2"/>
    </w:rPr>
  </w:style>
  <w:style w:type="character" w:customStyle="1" w:styleId="Small">
    <w:name w:val="Small"/>
    <w:basedOn w:val="DefaultParagraphFont"/>
    <w:rsid w:val="00CB737A"/>
    <w:rPr>
      <w:sz w:val="16"/>
    </w:rPr>
  </w:style>
  <w:style w:type="paragraph" w:customStyle="1" w:styleId="WideTable">
    <w:name w:val="Wide Table"/>
    <w:basedOn w:val="Normal"/>
    <w:rsid w:val="00CB737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B737A"/>
  </w:style>
  <w:style w:type="paragraph" w:styleId="Quote">
    <w:name w:val="Quote"/>
    <w:basedOn w:val="Heading1"/>
    <w:link w:val="QuoteChar"/>
    <w:qFormat/>
    <w:rsid w:val="00CB737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B737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B737A"/>
    <w:pPr>
      <w:pageBreakBefore/>
    </w:pPr>
  </w:style>
  <w:style w:type="paragraph" w:customStyle="1" w:styleId="Border">
    <w:name w:val="Border"/>
    <w:basedOn w:val="Normal"/>
    <w:qFormat/>
    <w:rsid w:val="00CB737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B737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B737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B737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B737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B737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B737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B737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B737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B737A"/>
    <w:rPr>
      <w:u w:val="single"/>
    </w:rPr>
  </w:style>
  <w:style w:type="character" w:customStyle="1" w:styleId="BoldandItalics">
    <w:name w:val="Bold and Italics"/>
    <w:qFormat/>
    <w:rsid w:val="00CB737A"/>
    <w:rPr>
      <w:b/>
      <w:i/>
      <w:u w:val="none"/>
    </w:rPr>
  </w:style>
  <w:style w:type="paragraph" w:styleId="BalloonText">
    <w:name w:val="Balloon Text"/>
    <w:basedOn w:val="Normal"/>
    <w:link w:val="BalloonTextChar"/>
    <w:rsid w:val="00CB737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B737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B737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B737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B737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B737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B737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3D0A0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1256</Words>
  <Characters>8772</Characters>
  <Application>Microsoft Office Word</Application>
  <DocSecurity>0</DocSecurity>
  <Lines>258</Lines>
  <Paragraphs>185</Paragraphs>
  <ScaleCrop>false</ScaleCrop>
  <Company>Author-it Software Corporation Ltd.</Company>
  <LinksUpToDate>false</LinksUpToDate>
  <CharactersWithSpaces>9843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AHCECR303 Implement biological reintroduction works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2025-03-01T10:00:00Z</dcterms:created>
  <dcterms:modified xsi:type="dcterms:W3CDTF">2025-03-01T10:00:00Z</dcterms:modified>
</cp:coreProperties>
</file>