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DAB" w:rsidP="00A43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AHCDRY402 Manage milking shed operations</w:t>
      </w:r>
      <w:r>
        <w:fldChar w:fldCharType="end"/>
      </w:r>
    </w:p>
    <w:p w:rsidR="00A43DAB" w:rsidP="00A43DAB">
      <w:pPr>
        <w:pStyle w:val="Version"/>
        <w:sectPr w:rsidSect="00123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5B9" w:rsidP="001235B9">
      <w:pPr>
        <w:pStyle w:val="SuperHeading"/>
      </w:pPr>
      <w:r w:rsidRPr="001235B9">
        <w:t>AHCDRY402 Manage milking shed operations</w:t>
      </w:r>
    </w:p>
    <w:p w:rsidR="00000000" w:rsidRPr="001235B9" w:rsidP="001235B9">
      <w:pPr>
        <w:pStyle w:val="Heading1"/>
      </w:pPr>
      <w:bookmarkStart w:id="1" w:name="O_1211519"/>
      <w:bookmarkEnd w:id="1"/>
      <w:r w:rsidRPr="001235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Comments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This version released with AHC Agriculture, Horticulture and Conservation and Land Management Training Package Version 7.0.</w:t>
            </w:r>
          </w:p>
        </w:tc>
      </w:tr>
    </w:tbl>
    <w:p w:rsidR="00000000" w:rsidRPr="001235B9" w:rsidP="001235B9">
      <w:pPr>
        <w:pStyle w:val="BodyText"/>
      </w:pPr>
    </w:p>
    <w:p w:rsidR="00000000" w:rsidRPr="001235B9" w:rsidP="001235B9">
      <w:pPr>
        <w:pStyle w:val="AllowPageBreak"/>
      </w:pPr>
    </w:p>
    <w:p w:rsidR="00000000" w:rsidRPr="001235B9" w:rsidP="001235B9">
      <w:pPr>
        <w:pStyle w:val="Heading1"/>
      </w:pPr>
      <w:bookmarkStart w:id="2" w:name="O_1211520"/>
      <w:bookmarkEnd w:id="2"/>
      <w:r w:rsidRPr="001235B9">
        <w:t>Application</w:t>
      </w:r>
    </w:p>
    <w:p w:rsidR="00000000" w:rsidRPr="001235B9" w:rsidP="00A43DAB">
      <w:pPr>
        <w:pStyle w:val="BodyText"/>
      </w:pPr>
      <w:r w:rsidRPr="001235B9">
        <w:t>This unit of competency describes the skills and k</w:t>
      </w:r>
      <w:r w:rsidRPr="001235B9">
        <w:t>nowledge required to manage milking shed operations for a dairy facility according to regulatory and quality requirements.</w:t>
      </w:r>
    </w:p>
    <w:p w:rsidR="00000000" w:rsidRPr="001235B9" w:rsidP="00A43DAB">
      <w:pPr>
        <w:pStyle w:val="BodyText"/>
      </w:pPr>
      <w:r w:rsidRPr="001235B9">
        <w:t>This unit applies to individuals who manage and monitor the operations of a dairy facility.</w:t>
      </w:r>
    </w:p>
    <w:p w:rsidR="00000000" w:rsidRPr="001235B9" w:rsidP="00A43DAB">
      <w:pPr>
        <w:pStyle w:val="BodyText"/>
      </w:pPr>
      <w:r w:rsidRPr="001235B9">
        <w:t>All work is carried out to comply with wo</w:t>
      </w:r>
      <w:r w:rsidRPr="001235B9">
        <w:t>rkplace procedures, according to state/territory work health and safety, food safety, animal welfare, environmental and biosecurity legislation, regulations and standards that apply to the workplace.</w:t>
      </w:r>
    </w:p>
    <w:p w:rsidR="00000000" w:rsidRPr="001235B9" w:rsidP="00A43DAB">
      <w:pPr>
        <w:pStyle w:val="BodyText"/>
      </w:pPr>
      <w:r w:rsidRPr="001235B9">
        <w:t xml:space="preserve">No licensing, legislative or certification requirements </w:t>
      </w:r>
      <w:r w:rsidRPr="001235B9">
        <w:t>apply to this unit at the time of publication.</w:t>
      </w:r>
    </w:p>
    <w:p w:rsidR="00000000" w:rsidRPr="001235B9" w:rsidP="001235B9">
      <w:pPr>
        <w:pStyle w:val="Heading1"/>
      </w:pPr>
      <w:bookmarkStart w:id="3" w:name="O_1211521"/>
      <w:bookmarkEnd w:id="3"/>
      <w:r w:rsidRPr="001235B9">
        <w:t>Pre-requisite Unit</w:t>
      </w:r>
    </w:p>
    <w:p w:rsidR="00000000" w:rsidRPr="001235B9" w:rsidP="00A43DAB">
      <w:pPr>
        <w:pStyle w:val="BodyText"/>
      </w:pPr>
      <w:r w:rsidRPr="001235B9">
        <w:t>Nil</w:t>
      </w:r>
    </w:p>
    <w:p w:rsidR="00000000" w:rsidRPr="001235B9" w:rsidP="001235B9">
      <w:pPr>
        <w:pStyle w:val="Heading1"/>
      </w:pPr>
      <w:bookmarkStart w:id="4" w:name="O_1211523"/>
      <w:bookmarkEnd w:id="4"/>
      <w:r w:rsidRPr="001235B9">
        <w:t>Unit Sector</w:t>
      </w:r>
    </w:p>
    <w:p w:rsidR="00000000" w:rsidRPr="001235B9" w:rsidP="00A43DAB">
      <w:pPr>
        <w:pStyle w:val="BodyText"/>
      </w:pPr>
      <w:r w:rsidRPr="001235B9">
        <w:t>Dairy (DRY)</w:t>
      </w:r>
    </w:p>
    <w:p w:rsidR="00000000" w:rsidRPr="001235B9" w:rsidP="001235B9">
      <w:pPr>
        <w:pStyle w:val="Heading1"/>
      </w:pPr>
      <w:bookmarkStart w:id="5" w:name="O_1211524"/>
      <w:bookmarkEnd w:id="5"/>
      <w:r w:rsidRPr="001235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Performance Criteria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rPr>
                <w:rStyle w:val="Emphasis"/>
              </w:rPr>
              <w:t xml:space="preserve">Elements describe the </w:t>
            </w:r>
            <w:r w:rsidRPr="001235B9">
              <w:rPr>
                <w:rStyle w:val="Emphasis"/>
              </w:rPr>
              <w:t>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1. Establish and monitor regulatory and quality requirements for milking shed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1.1 Identify legislative and regulatory requiremen</w:t>
            </w:r>
            <w:r w:rsidRPr="001235B9">
              <w:t>ts and industry standards relevant to milking shed routines, and consequences of non-compliance</w:t>
            </w:r>
          </w:p>
          <w:p w:rsidR="00000000" w:rsidRPr="001235B9" w:rsidP="001235B9">
            <w:pPr>
              <w:pStyle w:val="BodyText"/>
            </w:pPr>
            <w:r w:rsidRPr="001235B9">
              <w:t xml:space="preserve">1.2 Identify milk buyer quality standards and specifications </w:t>
            </w:r>
          </w:p>
          <w:p w:rsidR="00000000" w:rsidRPr="001235B9" w:rsidP="001235B9">
            <w:pPr>
              <w:pStyle w:val="BodyText"/>
            </w:pPr>
            <w:r w:rsidRPr="001235B9">
              <w:t xml:space="preserve">1.3 Identify environmental impacts of milking shed routines, assess </w:t>
            </w:r>
            <w:r w:rsidRPr="001235B9">
              <w:t>likely outcomes and identify p</w:t>
            </w:r>
            <w:r w:rsidRPr="001235B9">
              <w:t>ractices to minimise adverse effects according to workplace environmental policies</w:t>
            </w:r>
          </w:p>
          <w:p w:rsidR="00000000" w:rsidRPr="001235B9" w:rsidP="001235B9">
            <w:pPr>
              <w:pStyle w:val="BodyText"/>
            </w:pPr>
            <w:r w:rsidRPr="001235B9">
              <w:t>1.4 Identify animal welfare requirements and practices to ensure the welfare of livestock</w:t>
            </w:r>
          </w:p>
          <w:p w:rsidR="00000000" w:rsidRPr="001235B9" w:rsidP="001235B9">
            <w:pPr>
              <w:pStyle w:val="BodyText"/>
            </w:pPr>
            <w:r w:rsidRPr="001235B9">
              <w:t>1.5 Monitor own work pra</w:t>
            </w:r>
            <w:r w:rsidRPr="001235B9">
              <w:t>ctices and those of others to ensure compliance with regulations and quality standards</w:t>
            </w:r>
          </w:p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1.6 Review workplace policies and procedures for effectiveness in complying with regulations and quality standards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2. Manage shed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2.1 Plan maintenance sched</w:t>
            </w:r>
            <w:r w:rsidRPr="001235B9">
              <w:t>ules according to manufacturer recommendations and production requirements</w:t>
            </w:r>
          </w:p>
          <w:p w:rsidR="00000000" w:rsidRPr="001235B9" w:rsidP="001235B9">
            <w:pPr>
              <w:pStyle w:val="BodyText"/>
            </w:pPr>
            <w:r w:rsidRPr="001235B9">
              <w:t>2.2 Implement programmed replacement of consumables in line with recorded usage and replacement schedule or manufacturer specifications</w:t>
            </w:r>
          </w:p>
          <w:p w:rsidR="00000000" w:rsidRPr="001235B9" w:rsidP="001235B9">
            <w:pPr>
              <w:pStyle w:val="BodyText"/>
            </w:pPr>
            <w:r w:rsidRPr="001235B9">
              <w:t>2.3 Identify and replace worn or unsafe compo</w:t>
            </w:r>
            <w:r w:rsidRPr="001235B9">
              <w:t>nents, and those that impact milk quality</w:t>
            </w:r>
          </w:p>
          <w:p w:rsidR="00000000" w:rsidRPr="001235B9" w:rsidP="001235B9">
            <w:pPr>
              <w:pStyle w:val="BodyText"/>
            </w:pPr>
            <w:r w:rsidRPr="001235B9">
              <w:t>2.4 Identify and rectify milking equipment maintenance problems</w:t>
            </w:r>
          </w:p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2.5 Engage specialist services for non-routine service and repairs and programmed maintenance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3. Manage shed milking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3.1 Determine milking s</w:t>
            </w:r>
            <w:r w:rsidRPr="001235B9">
              <w:t>hed routines and schedules according to production requirements, available labour and resources</w:t>
            </w:r>
          </w:p>
          <w:p w:rsidR="00000000" w:rsidRPr="001235B9" w:rsidP="001235B9">
            <w:pPr>
              <w:pStyle w:val="BodyText"/>
            </w:pPr>
            <w:r w:rsidRPr="001235B9">
              <w:t>3.2 Allocate and communicate responsibilities to staff</w:t>
            </w:r>
          </w:p>
          <w:p w:rsidR="00000000" w:rsidRPr="001235B9" w:rsidP="001235B9">
            <w:pPr>
              <w:pStyle w:val="BodyText"/>
            </w:pPr>
            <w:r w:rsidRPr="001235B9">
              <w:t>3.3 Implement and monitor in-shed hygiene routines according to regulatory, biosecurity and food safety r</w:t>
            </w:r>
            <w:r w:rsidRPr="001235B9">
              <w:t>equirements</w:t>
            </w:r>
          </w:p>
          <w:p w:rsidR="00000000" w:rsidRPr="001235B9" w:rsidP="001235B9">
            <w:pPr>
              <w:pStyle w:val="BodyText"/>
            </w:pPr>
            <w:r w:rsidRPr="001235B9">
              <w:t>3.4 Establish and implement milk production recording procedures</w:t>
            </w:r>
          </w:p>
          <w:p w:rsidR="00000000" w:rsidRPr="001235B9" w:rsidP="001235B9">
            <w:pPr>
              <w:pStyle w:val="BodyText"/>
            </w:pPr>
            <w:r w:rsidRPr="001235B9">
              <w:t>3.5 Implement industry or supplier quality assurance practices and procedures in programmed shed routines</w:t>
            </w:r>
          </w:p>
          <w:p w:rsidR="00000000" w:rsidRPr="001235B9" w:rsidP="001235B9">
            <w:pPr>
              <w:pStyle w:val="BodyText"/>
            </w:pPr>
            <w:r w:rsidRPr="001235B9">
              <w:t>3.6 Implement and monitor workplace health and safety requirements</w:t>
            </w:r>
          </w:p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3.7 Im</w:t>
            </w:r>
            <w:r w:rsidRPr="001235B9">
              <w:t>plement and monitor workplace animal welfare requirements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4. Manage livestock health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4.1 Establish and monitor shed procedures for identification of livestock herd health problems</w:t>
            </w:r>
          </w:p>
          <w:p w:rsidR="00000000" w:rsidRPr="001235B9" w:rsidP="001235B9">
            <w:pPr>
              <w:pStyle w:val="BodyText"/>
            </w:pPr>
            <w:r w:rsidRPr="001235B9">
              <w:t>4.2 Manage isolation of milk from livestock with health problems to maintain overall milk quality</w:t>
            </w:r>
          </w:p>
          <w:p w:rsidR="00000000" w:rsidRPr="001235B9" w:rsidP="001235B9">
            <w:pPr>
              <w:pStyle w:val="BodyText"/>
            </w:pPr>
            <w:r w:rsidRPr="001235B9">
              <w:t>4.3 Select and administer treatments according to veterinary or product advice as required</w:t>
            </w:r>
          </w:p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4.4 Implement plans for livestock with health problems according to</w:t>
            </w:r>
            <w:r w:rsidRPr="001235B9">
              <w:t xml:space="preserve"> veterinary advice</w:t>
            </w:r>
          </w:p>
        </w:tc>
      </w:tr>
      <w:tr w:rsidTr="00A43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5. Maintain milk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5.1 Monitor milk quality to comply with buyer specifications and food safety standards</w:t>
            </w:r>
          </w:p>
          <w:p w:rsidR="00000000" w:rsidRPr="001235B9" w:rsidP="001235B9">
            <w:pPr>
              <w:pStyle w:val="BodyText"/>
            </w:pPr>
            <w:r w:rsidRPr="001235B9">
              <w:t>5.2 Identify deviation from milk quantity and quality and rectify according to professional advice</w:t>
            </w:r>
          </w:p>
          <w:p w:rsidR="00000000" w:rsidRPr="001235B9" w:rsidP="001235B9">
            <w:pPr>
              <w:pStyle w:val="BodyText"/>
            </w:pPr>
            <w:r w:rsidRPr="001235B9">
              <w:t xml:space="preserve">5.3 Monitor milk cooling </w:t>
            </w:r>
            <w:r w:rsidRPr="001235B9">
              <w:t>equipment and storage to maximise and maintain milk quality</w:t>
            </w:r>
          </w:p>
        </w:tc>
      </w:tr>
    </w:tbl>
    <w:p w:rsidR="00000000" w:rsidRPr="001235B9" w:rsidP="001235B9">
      <w:pPr>
        <w:pStyle w:val="BodyText"/>
      </w:pPr>
    </w:p>
    <w:p w:rsidR="00000000" w:rsidRPr="001235B9" w:rsidP="001235B9">
      <w:pPr>
        <w:pStyle w:val="AllowPageBreak"/>
      </w:pPr>
    </w:p>
    <w:p w:rsidR="00000000" w:rsidRPr="001235B9" w:rsidP="001235B9">
      <w:pPr>
        <w:pStyle w:val="Heading1"/>
      </w:pPr>
      <w:bookmarkStart w:id="6" w:name="O_1211525"/>
      <w:bookmarkEnd w:id="6"/>
      <w:r w:rsidRPr="001235B9">
        <w:t>Foundation Skills</w:t>
      </w:r>
    </w:p>
    <w:p w:rsidR="00000000" w:rsidRPr="00A43DAB" w:rsidP="00A43DAB">
      <w:pPr>
        <w:pStyle w:val="BodyText"/>
        <w:rPr>
          <w:i/>
        </w:rPr>
      </w:pPr>
      <w:r w:rsidRPr="00A43DAB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A43DAB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Description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ListBullet"/>
              <w:rPr>
                <w:lang w:val="en-NZ"/>
              </w:rPr>
            </w:pPr>
            <w:r w:rsidRPr="001235B9">
              <w:t>Interpret complex textual information from a range of sources to identify relevant and key information about compliance and quality requirements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ListBullet"/>
              <w:rPr>
                <w:lang w:val="en-NZ"/>
              </w:rPr>
            </w:pPr>
            <w:r w:rsidRPr="001235B9">
              <w:t xml:space="preserve">Complete </w:t>
            </w:r>
            <w:r w:rsidRPr="001235B9">
              <w:t>workplace documentation using clear language and industry terminology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ListBullet"/>
            </w:pPr>
            <w:r w:rsidRPr="001235B9">
              <w:t xml:space="preserve">Gather information through open-ended questioning, active listening, paraphrasing and summarising </w:t>
            </w:r>
          </w:p>
          <w:p w:rsidR="00000000" w:rsidP="001235B9">
            <w:pPr>
              <w:pStyle w:val="ListBullet"/>
              <w:rPr>
                <w:lang w:val="en-NZ"/>
              </w:rPr>
            </w:pPr>
            <w:r w:rsidRPr="001235B9">
              <w:t>Use appropriate language and tone to commun</w:t>
            </w:r>
            <w:r w:rsidRPr="001235B9">
              <w:t>icate with staff and external services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ListBullet"/>
            </w:pPr>
            <w:r w:rsidRPr="001235B9">
              <w:t>Calculate time and application rates when determining schedules</w:t>
            </w:r>
          </w:p>
          <w:p w:rsidR="00000000" w:rsidRPr="001235B9" w:rsidP="001235B9">
            <w:pPr>
              <w:pStyle w:val="ListBullet"/>
            </w:pPr>
            <w:r w:rsidRPr="001235B9">
              <w:t>Interpret numerical information in documentation and cooling equipment</w:t>
            </w:r>
          </w:p>
        </w:tc>
      </w:tr>
    </w:tbl>
    <w:p w:rsidR="00000000" w:rsidRPr="001235B9" w:rsidP="001235B9">
      <w:pPr>
        <w:pStyle w:val="BodyText"/>
      </w:pPr>
    </w:p>
    <w:p w:rsidR="00000000" w:rsidRPr="001235B9" w:rsidP="001235B9">
      <w:pPr>
        <w:pStyle w:val="AllowPageBreak"/>
      </w:pPr>
    </w:p>
    <w:p w:rsidR="00000000" w:rsidRPr="001235B9" w:rsidP="001235B9">
      <w:pPr>
        <w:pStyle w:val="Heading1"/>
      </w:pPr>
      <w:bookmarkStart w:id="7" w:name="O_1211527"/>
      <w:bookmarkEnd w:id="7"/>
      <w:r w:rsidRPr="001235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Code and title current ve</w:t>
            </w:r>
            <w:r w:rsidRPr="001235B9">
              <w:t>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Bold"/>
              <w:rPr>
                <w:lang w:val="en-NZ"/>
              </w:rPr>
            </w:pPr>
            <w:r w:rsidRPr="001235B9">
              <w:t>Equivalence status</w:t>
            </w:r>
          </w:p>
        </w:tc>
      </w:tr>
      <w:tr w:rsidTr="00123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AHCDRY402 Manage milking shed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AHCDRY401 Manage milking shed routines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Element added</w:t>
            </w:r>
          </w:p>
          <w:p w:rsidR="00000000" w:rsidRPr="001235B9" w:rsidP="001235B9">
            <w:pPr>
              <w:pStyle w:val="BodyText"/>
            </w:pPr>
            <w:r w:rsidRPr="001235B9">
              <w:t>Changes to elements, performance criteria, performance and knowledge evidence</w:t>
            </w:r>
          </w:p>
          <w:p w:rsidR="00000000" w:rsidRPr="001235B9" w:rsidP="001235B9">
            <w:pPr>
              <w:pStyle w:val="BodyText"/>
            </w:pPr>
            <w:r w:rsidRPr="001235B9">
              <w:t>Foundation skills added</w:t>
            </w:r>
          </w:p>
          <w:p w:rsidR="00000000" w:rsidP="001235B9">
            <w:pPr>
              <w:pStyle w:val="BodyText"/>
              <w:rPr>
                <w:lang w:val="en-NZ"/>
              </w:rPr>
            </w:pPr>
            <w:r w:rsidRPr="001235B9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B9" w:rsidP="001235B9">
            <w:pPr>
              <w:pStyle w:val="BodyText"/>
            </w:pPr>
            <w:r w:rsidRPr="001235B9">
              <w:t>Not equivalent</w:t>
            </w:r>
          </w:p>
        </w:tc>
      </w:tr>
    </w:tbl>
    <w:p w:rsidR="00000000" w:rsidRPr="001235B9" w:rsidP="001235B9">
      <w:pPr>
        <w:pStyle w:val="BodyText"/>
      </w:pPr>
    </w:p>
    <w:p w:rsidR="00000000" w:rsidRPr="001235B9" w:rsidP="001235B9">
      <w:pPr>
        <w:pStyle w:val="AllowPageBreak"/>
      </w:pPr>
    </w:p>
    <w:p w:rsidR="00000000" w:rsidRPr="001235B9" w:rsidP="001235B9">
      <w:pPr>
        <w:pStyle w:val="Heading1"/>
      </w:pPr>
      <w:bookmarkStart w:id="8" w:name="O_1211534"/>
      <w:bookmarkEnd w:id="8"/>
      <w:r w:rsidRPr="001235B9">
        <w:t>Links</w:t>
      </w:r>
    </w:p>
    <w:p w:rsidR="00000000" w:rsidRPr="001235B9" w:rsidP="00A43DAB">
      <w:pPr>
        <w:pStyle w:val="BodyText"/>
      </w:pPr>
      <w:r w:rsidRPr="001235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4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35B9" w:rsidP="001235B9"/>
    <w:sectPr w:rsidSect="00123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B9" w:rsidRPr="00A43DAB" w:rsidP="00A43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AB" w:rsidP="00123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DAB" w:rsidP="00123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3DAB" w:rsidP="00123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5B9" w:rsidRPr="00A43DAB" w:rsidP="00A43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AB" w:rsidRPr="002D2AF8" w:rsidP="00123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AHCDRY402 Manage milking shed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43DAB" w:rsidP="00123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C1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3EA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5B9"/>
  </w:style>
  <w:style w:type="character" w:customStyle="1" w:styleId="Heading1Char">
    <w:name w:val="Heading 1 Char"/>
    <w:basedOn w:val="DefaultParagraphFont"/>
    <w:link w:val="Heading1"/>
    <w:rsid w:val="00123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5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235B9"/>
    <w:rPr>
      <w:i/>
    </w:rPr>
  </w:style>
  <w:style w:type="paragraph" w:customStyle="1" w:styleId="SuperHeading">
    <w:name w:val="SuperHeading"/>
    <w:basedOn w:val="Normal"/>
    <w:rsid w:val="00123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35B9"/>
    <w:rPr>
      <w:b/>
    </w:rPr>
  </w:style>
  <w:style w:type="character" w:customStyle="1" w:styleId="Heading2Char">
    <w:name w:val="Heading 2 Char"/>
    <w:basedOn w:val="DefaultParagraphFont"/>
    <w:link w:val="Heading2"/>
    <w:rsid w:val="00123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5B9"/>
    <w:rPr>
      <w:b/>
      <w:spacing w:val="0"/>
    </w:rPr>
  </w:style>
  <w:style w:type="paragraph" w:customStyle="1" w:styleId="SuperTitle">
    <w:name w:val="SuperTitle"/>
    <w:basedOn w:val="Title"/>
    <w:rsid w:val="00123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5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5B9"/>
  </w:style>
  <w:style w:type="paragraph" w:styleId="TableofFigures">
    <w:name w:val="table of figures"/>
    <w:basedOn w:val="Normal"/>
    <w:next w:val="Normal"/>
    <w:semiHidden/>
    <w:rsid w:val="00123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5B9"/>
    <w:rPr>
      <w:rFonts w:ascii="Wingdings" w:hAnsi="Wingdings"/>
    </w:rPr>
  </w:style>
  <w:style w:type="paragraph" w:customStyle="1" w:styleId="TableHeading">
    <w:name w:val="Table Heading"/>
    <w:basedOn w:val="HeadingBase"/>
    <w:rsid w:val="00123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5B9"/>
    <w:rPr>
      <w:color w:val="0033CC"/>
      <w:u w:val="none"/>
    </w:rPr>
  </w:style>
  <w:style w:type="paragraph" w:customStyle="1" w:styleId="BodyTextRight">
    <w:name w:val="Body Text Right"/>
    <w:basedOn w:val="BodyText"/>
    <w:rsid w:val="00123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5B9"/>
    <w:rPr>
      <w:sz w:val="32"/>
    </w:rPr>
  </w:style>
  <w:style w:type="paragraph" w:customStyle="1" w:styleId="HeadingProcedure">
    <w:name w:val="Heading Procedure"/>
    <w:basedOn w:val="HeadingBase"/>
    <w:next w:val="Normal"/>
    <w:rsid w:val="00123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5B9"/>
    <w:pPr>
      <w:spacing w:before="60" w:after="60"/>
    </w:pPr>
  </w:style>
  <w:style w:type="paragraph" w:styleId="ListContinue">
    <w:name w:val="List Continue"/>
    <w:basedOn w:val="List"/>
    <w:rsid w:val="001235B9"/>
    <w:pPr>
      <w:ind w:firstLine="0"/>
    </w:pPr>
  </w:style>
  <w:style w:type="paragraph" w:customStyle="1" w:styleId="ListNote">
    <w:name w:val="List Note"/>
    <w:basedOn w:val="List"/>
    <w:rsid w:val="00123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5B9"/>
    <w:rPr>
      <w:rFonts w:ascii="Courier New" w:hAnsi="Courier New"/>
    </w:rPr>
  </w:style>
  <w:style w:type="paragraph" w:customStyle="1" w:styleId="NoteBullet">
    <w:name w:val="Note Bullet"/>
    <w:basedOn w:val="Note"/>
    <w:rsid w:val="00123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5B9"/>
    <w:rPr>
      <w:b/>
      <w:smallCaps/>
    </w:rPr>
  </w:style>
  <w:style w:type="paragraph" w:customStyle="1" w:styleId="TableListNumber">
    <w:name w:val="Table List Number"/>
    <w:basedOn w:val="ListNumber"/>
    <w:rsid w:val="00123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5B9"/>
    <w:pPr>
      <w:numPr>
        <w:numId w:val="8"/>
      </w:numPr>
    </w:pPr>
  </w:style>
  <w:style w:type="paragraph" w:customStyle="1" w:styleId="ListAlpha2">
    <w:name w:val="List Alpha 2"/>
    <w:basedOn w:val="List2"/>
    <w:rsid w:val="001235B9"/>
    <w:pPr>
      <w:numPr>
        <w:numId w:val="7"/>
      </w:numPr>
    </w:pPr>
  </w:style>
  <w:style w:type="paragraph" w:styleId="List2">
    <w:name w:val="List 2"/>
    <w:basedOn w:val="BodyText"/>
    <w:rsid w:val="00123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5B9"/>
    <w:pPr>
      <w:numPr>
        <w:numId w:val="3"/>
      </w:numPr>
    </w:pPr>
  </w:style>
  <w:style w:type="paragraph" w:styleId="ListContinue2">
    <w:name w:val="List Continue 2"/>
    <w:basedOn w:val="List2"/>
    <w:rsid w:val="001235B9"/>
    <w:pPr>
      <w:ind w:firstLine="0"/>
    </w:pPr>
  </w:style>
  <w:style w:type="paragraph" w:styleId="ListContinue3">
    <w:name w:val="List Continue 3"/>
    <w:basedOn w:val="List3"/>
    <w:rsid w:val="001235B9"/>
    <w:pPr>
      <w:ind w:left="1021" w:firstLine="0"/>
    </w:pPr>
  </w:style>
  <w:style w:type="paragraph" w:styleId="ListContinue4">
    <w:name w:val="List Continue 4"/>
    <w:basedOn w:val="List4"/>
    <w:rsid w:val="001235B9"/>
    <w:pPr>
      <w:ind w:firstLine="0"/>
    </w:pPr>
  </w:style>
  <w:style w:type="paragraph" w:styleId="ListContinue5">
    <w:name w:val="List Continue 5"/>
    <w:basedOn w:val="List5"/>
    <w:rsid w:val="001235B9"/>
    <w:pPr>
      <w:ind w:firstLine="0"/>
    </w:pPr>
  </w:style>
  <w:style w:type="paragraph" w:styleId="ListNumber3">
    <w:name w:val="List Number 3"/>
    <w:basedOn w:val="List3"/>
    <w:rsid w:val="001235B9"/>
    <w:pPr>
      <w:numPr>
        <w:numId w:val="4"/>
      </w:numPr>
    </w:pPr>
  </w:style>
  <w:style w:type="paragraph" w:styleId="ListNumber4">
    <w:name w:val="List Number 4"/>
    <w:basedOn w:val="List4"/>
    <w:rsid w:val="001235B9"/>
    <w:pPr>
      <w:numPr>
        <w:numId w:val="5"/>
      </w:numPr>
    </w:pPr>
  </w:style>
  <w:style w:type="paragraph" w:styleId="ListNumber5">
    <w:name w:val="List Number 5"/>
    <w:basedOn w:val="List5"/>
    <w:rsid w:val="001235B9"/>
    <w:pPr>
      <w:numPr>
        <w:numId w:val="6"/>
      </w:numPr>
    </w:pPr>
  </w:style>
  <w:style w:type="paragraph" w:styleId="BlockText">
    <w:name w:val="Block Text"/>
    <w:basedOn w:val="Normal"/>
    <w:rsid w:val="00123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5B9"/>
    <w:rPr>
      <w:sz w:val="16"/>
      <w:vertAlign w:val="superscript"/>
    </w:rPr>
  </w:style>
  <w:style w:type="character" w:customStyle="1" w:styleId="Symbols">
    <w:name w:val="Symbols"/>
    <w:basedOn w:val="DefaultParagraphFont"/>
    <w:rsid w:val="001235B9"/>
    <w:rPr>
      <w:rFonts w:ascii="Symbol" w:hAnsi="Symbol"/>
    </w:rPr>
  </w:style>
  <w:style w:type="character" w:customStyle="1" w:styleId="MenuOptions">
    <w:name w:val="Menu Options"/>
    <w:basedOn w:val="DefaultParagraphFont"/>
    <w:rsid w:val="00123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5B9"/>
    <w:rPr>
      <w:b/>
    </w:rPr>
  </w:style>
  <w:style w:type="character" w:customStyle="1" w:styleId="Underlined">
    <w:name w:val="Underlined"/>
    <w:basedOn w:val="DefaultParagraphFont"/>
    <w:rsid w:val="001235B9"/>
    <w:rPr>
      <w:u w:val="single"/>
    </w:rPr>
  </w:style>
  <w:style w:type="paragraph" w:customStyle="1" w:styleId="TableBodyTextRight">
    <w:name w:val="Table Body Text Right"/>
    <w:basedOn w:val="TableBodyText"/>
    <w:rsid w:val="00123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5B9"/>
    <w:rPr>
      <w:sz w:val="18"/>
    </w:rPr>
  </w:style>
  <w:style w:type="paragraph" w:customStyle="1" w:styleId="BodySmallRight">
    <w:name w:val="Body Small Right"/>
    <w:basedOn w:val="BodyTextRight"/>
    <w:rsid w:val="001235B9"/>
    <w:rPr>
      <w:sz w:val="18"/>
      <w:szCs w:val="18"/>
    </w:rPr>
  </w:style>
  <w:style w:type="paragraph" w:customStyle="1" w:styleId="MarginEdition">
    <w:name w:val="Margin Edition"/>
    <w:basedOn w:val="MarginNote"/>
    <w:rsid w:val="00123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5B9"/>
    <w:rPr>
      <w:sz w:val="2"/>
      <w:szCs w:val="2"/>
    </w:rPr>
  </w:style>
  <w:style w:type="character" w:customStyle="1" w:styleId="Small">
    <w:name w:val="Small"/>
    <w:basedOn w:val="DefaultParagraphFont"/>
    <w:rsid w:val="001235B9"/>
    <w:rPr>
      <w:sz w:val="16"/>
    </w:rPr>
  </w:style>
  <w:style w:type="paragraph" w:customStyle="1" w:styleId="WideTable">
    <w:name w:val="Wide Table"/>
    <w:basedOn w:val="Normal"/>
    <w:rsid w:val="00123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5B9"/>
  </w:style>
  <w:style w:type="paragraph" w:styleId="Quote">
    <w:name w:val="Quote"/>
    <w:basedOn w:val="Heading1"/>
    <w:link w:val="QuoteChar"/>
    <w:qFormat/>
    <w:rsid w:val="00123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5B9"/>
    <w:pPr>
      <w:pageBreakBefore/>
    </w:pPr>
  </w:style>
  <w:style w:type="paragraph" w:customStyle="1" w:styleId="Border">
    <w:name w:val="Border"/>
    <w:basedOn w:val="Normal"/>
    <w:qFormat/>
    <w:rsid w:val="00123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5B9"/>
    <w:rPr>
      <w:u w:val="single"/>
    </w:rPr>
  </w:style>
  <w:style w:type="character" w:customStyle="1" w:styleId="BoldandItalics">
    <w:name w:val="Bold and Italics"/>
    <w:qFormat/>
    <w:rsid w:val="001235B9"/>
    <w:rPr>
      <w:b/>
      <w:i/>
      <w:u w:val="none"/>
    </w:rPr>
  </w:style>
  <w:style w:type="paragraph" w:styleId="BalloonText">
    <w:name w:val="Balloon Text"/>
    <w:basedOn w:val="Normal"/>
    <w:link w:val="BalloonTextChar"/>
    <w:rsid w:val="00123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5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3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4589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AHCDRY402 Manage milking shed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