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18C" w:rsidP="002C31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AHCDRY401 Manage milking shed routines</w:t>
      </w:r>
      <w:r>
        <w:fldChar w:fldCharType="end"/>
      </w:r>
    </w:p>
    <w:p w:rsidR="002C318C" w:rsidP="002C318C">
      <w:pPr>
        <w:pStyle w:val="Version"/>
        <w:sectPr w:rsidSect="00AD4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4EA" w:rsidP="00AD44EA">
      <w:pPr>
        <w:pStyle w:val="SuperHeading"/>
      </w:pPr>
      <w:r w:rsidRPr="00AD44EA">
        <w:t>Assessment Requirements for AHCDRY401 Manage milking shed routines</w:t>
      </w:r>
    </w:p>
    <w:p w:rsidR="00000000" w:rsidRPr="00AD44EA" w:rsidP="00AD44EA">
      <w:pPr>
        <w:pStyle w:val="Heading1"/>
      </w:pPr>
      <w:bookmarkStart w:id="1" w:name="O_870235"/>
      <w:bookmarkEnd w:id="1"/>
      <w:r w:rsidRPr="00AD44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4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EA">
            <w:pPr>
              <w:pStyle w:val="TableHeading"/>
              <w:rPr>
                <w:lang w:val="en-NZ"/>
              </w:rPr>
            </w:pPr>
            <w:r w:rsidRPr="00AD44E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EA">
            <w:pPr>
              <w:pStyle w:val="TableHeading"/>
              <w:rPr>
                <w:lang w:val="en-NZ"/>
              </w:rPr>
            </w:pPr>
            <w:r w:rsidRPr="00AD44E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EA">
            <w:pPr>
              <w:pStyle w:val="TableHeading"/>
              <w:rPr>
                <w:lang w:val="en-NZ"/>
              </w:rPr>
            </w:pPr>
            <w:r w:rsidRPr="00AD44EA">
              <w:t>Comment</w:t>
            </w:r>
          </w:p>
        </w:tc>
      </w:tr>
      <w:tr w:rsidTr="00AD44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EA">
            <w:pPr>
              <w:pStyle w:val="BodyText"/>
              <w:rPr>
                <w:lang w:val="en-NZ"/>
              </w:rPr>
            </w:pPr>
            <w:r w:rsidRPr="00AD44E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EA">
            <w:pPr>
              <w:pStyle w:val="BodyText"/>
              <w:rPr>
                <w:lang w:val="en-NZ"/>
              </w:rPr>
            </w:pPr>
            <w:r w:rsidRPr="00AD44E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EA" w:rsidP="00AD44EA">
            <w:pPr>
              <w:pStyle w:val="BodyText"/>
            </w:pPr>
            <w:r w:rsidRPr="00AD44EA">
              <w:t>Initial release</w:t>
            </w:r>
          </w:p>
        </w:tc>
      </w:tr>
    </w:tbl>
    <w:p w:rsidR="00000000" w:rsidRPr="00AD44EA" w:rsidP="00AD44EA">
      <w:pPr>
        <w:pStyle w:val="BodyText"/>
      </w:pPr>
    </w:p>
    <w:p w:rsidR="00000000" w:rsidRPr="00AD44EA" w:rsidP="00AD44EA">
      <w:pPr>
        <w:pStyle w:val="AllowPageBreak"/>
      </w:pPr>
    </w:p>
    <w:p w:rsidR="00000000" w:rsidRPr="00AD44EA" w:rsidP="00AD44EA">
      <w:pPr>
        <w:pStyle w:val="Heading1"/>
      </w:pPr>
      <w:bookmarkStart w:id="2" w:name="O_870236"/>
      <w:bookmarkEnd w:id="2"/>
      <w:r w:rsidRPr="00AD44EA">
        <w:t>Performance Evidence</w:t>
      </w:r>
    </w:p>
    <w:p w:rsidR="00000000" w:rsidRPr="00AD44EA" w:rsidP="002C318C">
      <w:pPr>
        <w:pStyle w:val="BodyText"/>
      </w:pPr>
      <w:r w:rsidRPr="00AD44E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D44EA" w:rsidP="002C318C">
      <w:pPr>
        <w:pStyle w:val="BodyText"/>
      </w:pPr>
      <w:r w:rsidRPr="00AD44EA">
        <w:t>The candidate must provid</w:t>
      </w:r>
      <w:r w:rsidRPr="00AD44EA">
        <w:t>e evidence that they can:</w:t>
      </w:r>
    </w:p>
    <w:p w:rsidR="00000000" w:rsidRPr="00AD44EA" w:rsidP="00AD44EA">
      <w:pPr>
        <w:pStyle w:val="ListBullet"/>
      </w:pPr>
      <w:r w:rsidRPr="00AD44EA">
        <w:t>oversee the routine maintenance and service of milking equipment and replacement of consumables</w:t>
      </w:r>
    </w:p>
    <w:p w:rsidR="00000000" w:rsidRPr="00AD44EA" w:rsidP="00AD44EA">
      <w:pPr>
        <w:pStyle w:val="ListBullet"/>
      </w:pPr>
      <w:r w:rsidRPr="00AD44EA">
        <w:t xml:space="preserve">oversee the conduct of milking operations  </w:t>
      </w:r>
    </w:p>
    <w:p w:rsidR="00000000" w:rsidRPr="00AD44EA" w:rsidP="00AD44EA">
      <w:pPr>
        <w:pStyle w:val="ListBullet"/>
      </w:pPr>
      <w:r w:rsidRPr="00AD44EA">
        <w:t>identify possible causes of decline in milk quality including animal infection and teat d</w:t>
      </w:r>
      <w:r w:rsidRPr="00AD44EA">
        <w:t xml:space="preserve">amage  identify faults in milking equipment and rectify </w:t>
      </w:r>
    </w:p>
    <w:p w:rsidR="00000000" w:rsidRPr="00AD44EA" w:rsidP="00AD44EA">
      <w:pPr>
        <w:pStyle w:val="ListBullet"/>
      </w:pPr>
      <w:r w:rsidRPr="00AD44EA">
        <w:t xml:space="preserve">oversee cleaning and disinfection of milk area and equipment after milking </w:t>
      </w:r>
    </w:p>
    <w:p w:rsidR="00000000" w:rsidRPr="00AD44EA" w:rsidP="00AD44EA">
      <w:pPr>
        <w:pStyle w:val="ListBullet"/>
      </w:pPr>
      <w:r w:rsidRPr="00AD44EA">
        <w:t>maintain records of the milking operation</w:t>
      </w:r>
    </w:p>
    <w:p w:rsidR="00000000" w:rsidRPr="00AD44EA" w:rsidP="00AD44EA">
      <w:pPr>
        <w:pStyle w:val="ListBullet"/>
      </w:pPr>
      <w:r w:rsidRPr="00AD44EA">
        <w:t xml:space="preserve">manage unsuitable milk from at risk cows </w:t>
      </w:r>
    </w:p>
    <w:p w:rsidR="00000000" w:rsidRPr="00AD44EA" w:rsidP="00AD44EA">
      <w:pPr>
        <w:pStyle w:val="ListBullet"/>
      </w:pPr>
      <w:r w:rsidRPr="00AD44EA">
        <w:t xml:space="preserve">maintain enterprise practices for milk </w:t>
      </w:r>
      <w:r w:rsidRPr="00AD44EA">
        <w:t>quality in co-operation with dairy factory personnel</w:t>
      </w:r>
    </w:p>
    <w:p w:rsidR="00000000" w:rsidRPr="00AD44EA" w:rsidP="00AD44EA">
      <w:pPr>
        <w:pStyle w:val="ListBullet"/>
      </w:pPr>
      <w:r w:rsidRPr="00AD44EA">
        <w:t xml:space="preserve">implement enterprise work health and safety policies </w:t>
      </w:r>
    </w:p>
    <w:p w:rsidR="00000000" w:rsidRPr="00AD44EA" w:rsidP="00AD44EA">
      <w:pPr>
        <w:pStyle w:val="ListBullet"/>
      </w:pPr>
      <w:r w:rsidRPr="00AD44EA">
        <w:t>implement enterprise animal welfare and environmental policies</w:t>
      </w:r>
    </w:p>
    <w:p w:rsidR="00000000" w:rsidRPr="00AD44EA" w:rsidP="00AD44EA">
      <w:pPr>
        <w:pStyle w:val="AllowPageBreak"/>
      </w:pPr>
    </w:p>
    <w:p w:rsidR="00000000" w:rsidRPr="00AD44EA" w:rsidP="00AD44EA">
      <w:pPr>
        <w:pStyle w:val="Heading1"/>
      </w:pPr>
      <w:bookmarkStart w:id="3" w:name="O_870237"/>
      <w:bookmarkEnd w:id="3"/>
      <w:r w:rsidRPr="00AD44EA">
        <w:t>Knowledge Evidence</w:t>
      </w:r>
    </w:p>
    <w:p w:rsidR="00000000" w:rsidRPr="00AD44EA" w:rsidP="002C318C">
      <w:pPr>
        <w:pStyle w:val="BodyText"/>
      </w:pPr>
      <w:r w:rsidRPr="00AD44EA">
        <w:t>The candidate must demonstrate knowledge of:</w:t>
      </w:r>
    </w:p>
    <w:p w:rsidR="00000000" w:rsidRPr="00AD44EA" w:rsidP="00AD44EA">
      <w:pPr>
        <w:pStyle w:val="ListBullet"/>
      </w:pPr>
      <w:r w:rsidRPr="00AD44EA">
        <w:t>type</w:t>
      </w:r>
      <w:r w:rsidRPr="00AD44EA">
        <w:t>s, functions, cleaning, monitoring and maintenance of milking facilities, machinery, equipment and consumables</w:t>
      </w:r>
    </w:p>
    <w:p w:rsidR="00000000" w:rsidRPr="00AD44EA" w:rsidP="00AD44EA">
      <w:pPr>
        <w:pStyle w:val="ListBullet"/>
      </w:pPr>
      <w:r w:rsidRPr="00AD44EA">
        <w:t>enterprise and industry requirements for milking operations such as production targets, finances, required resources, manpower and equipment</w:t>
      </w:r>
    </w:p>
    <w:p w:rsidR="00000000" w:rsidRPr="00AD44EA" w:rsidP="00AD44EA">
      <w:pPr>
        <w:pStyle w:val="ListBullet"/>
      </w:pPr>
      <w:r w:rsidRPr="00AD44EA">
        <w:t>work</w:t>
      </w:r>
      <w:r w:rsidRPr="00AD44EA">
        <w:t xml:space="preserve"> routines, procedures and impacts of bad practices for milking operations</w:t>
      </w:r>
    </w:p>
    <w:p w:rsidR="00000000" w:rsidRPr="00AD44EA" w:rsidP="00AD44EA">
      <w:pPr>
        <w:pStyle w:val="ListBullet"/>
      </w:pPr>
      <w:r w:rsidRPr="00AD44EA">
        <w:t>relevant industry standards, guidelines, codes of practice and programmes for milking operations, milk quality assurance and milking shed routines</w:t>
      </w:r>
    </w:p>
    <w:p w:rsidR="00000000" w:rsidRPr="00AD44EA" w:rsidP="00AD44EA">
      <w:pPr>
        <w:pStyle w:val="ListBullet"/>
      </w:pPr>
      <w:r w:rsidRPr="00AD44EA">
        <w:t>types, characteristics, signs of ill health, prevention and treatment of relevant diseases in the livestock species and their impact on milking operations and milk quality</w:t>
      </w:r>
    </w:p>
    <w:p w:rsidR="00000000" w:rsidRPr="00AD44EA" w:rsidP="00AD44EA">
      <w:pPr>
        <w:pStyle w:val="ListBullet"/>
      </w:pPr>
      <w:r w:rsidRPr="00AD44EA">
        <w:t>criteria, methods and industry standards for determining milk quality</w:t>
      </w:r>
    </w:p>
    <w:p w:rsidR="00000000" w:rsidRPr="00AD44EA" w:rsidP="00AD44EA">
      <w:pPr>
        <w:pStyle w:val="ListBullet"/>
      </w:pPr>
      <w:r w:rsidRPr="00AD44EA">
        <w:t>factors affect</w:t>
      </w:r>
      <w:r w:rsidRPr="00AD44EA">
        <w:t>ing milk quality, and their effects and impacts on enterprise production targets and enterprise viability</w:t>
      </w:r>
    </w:p>
    <w:p w:rsidR="00000000" w:rsidRPr="00AD44EA" w:rsidP="00AD44EA">
      <w:pPr>
        <w:pStyle w:val="ListBullet"/>
      </w:pPr>
      <w:r w:rsidRPr="00AD44EA">
        <w:t>anatomy, physiology, reproduction cycle, lactation and behaviour of the animal species applicable to milking operations</w:t>
      </w:r>
    </w:p>
    <w:p w:rsidR="00000000" w:rsidRPr="00AD44EA" w:rsidP="00AD44EA">
      <w:pPr>
        <w:pStyle w:val="ListBullet"/>
      </w:pPr>
      <w:r w:rsidRPr="00AD44EA">
        <w:t>relevant hygiene and biosecuri</w:t>
      </w:r>
      <w:r w:rsidRPr="00AD44EA">
        <w:t xml:space="preserve">ty practices and requirements for milking operations  </w:t>
      </w:r>
    </w:p>
    <w:p w:rsidR="00000000" w:rsidRPr="00AD44EA" w:rsidP="00AD44EA">
      <w:pPr>
        <w:pStyle w:val="ListBullet"/>
      </w:pPr>
      <w:r w:rsidRPr="00AD44EA">
        <w:t>relevant livestock testing, health treatment and preventive medicine applicable to milking operations</w:t>
      </w:r>
    </w:p>
    <w:p w:rsidR="00000000" w:rsidRPr="00AD44EA" w:rsidP="00AD44EA">
      <w:pPr>
        <w:pStyle w:val="ListBullet"/>
      </w:pPr>
      <w:r w:rsidRPr="00AD44EA">
        <w:t>types, handling, use and disposal of detergents and cleaning agents, work health and safety  and en</w:t>
      </w:r>
      <w:r w:rsidRPr="00AD44EA">
        <w:t>vironmental practices for these agents</w:t>
      </w:r>
    </w:p>
    <w:p w:rsidR="00000000" w:rsidRPr="00AD44EA" w:rsidP="00AD44EA">
      <w:pPr>
        <w:pStyle w:val="ListBullet"/>
      </w:pPr>
      <w:r w:rsidRPr="00AD44EA">
        <w:t>environmental impacts of milking operations and strategies to mitigate such impacts</w:t>
      </w:r>
    </w:p>
    <w:p w:rsidR="00000000" w:rsidRPr="00AD44EA" w:rsidP="00AD44EA">
      <w:pPr>
        <w:pStyle w:val="ListBullet"/>
      </w:pPr>
      <w:r w:rsidRPr="00AD44EA">
        <w:t xml:space="preserve">relevant work health and safety requirements </w:t>
      </w:r>
    </w:p>
    <w:p w:rsidR="00000000" w:rsidRPr="00AD44EA" w:rsidP="00AD44EA">
      <w:pPr>
        <w:pStyle w:val="ListBullet"/>
      </w:pPr>
      <w:r w:rsidRPr="00AD44EA">
        <w:t>relevant animal welfare practices and requirements</w:t>
      </w:r>
    </w:p>
    <w:p w:rsidR="00000000" w:rsidRPr="00AD44EA" w:rsidP="00AD44EA">
      <w:pPr>
        <w:pStyle w:val="AllowPageBreak"/>
      </w:pPr>
    </w:p>
    <w:p w:rsidR="00000000" w:rsidRPr="00AD44EA" w:rsidP="00AD44EA">
      <w:pPr>
        <w:pStyle w:val="Heading1"/>
      </w:pPr>
      <w:bookmarkStart w:id="4" w:name="O_870238"/>
      <w:bookmarkEnd w:id="4"/>
      <w:r w:rsidRPr="00AD44EA">
        <w:t>Assessment Conditio</w:t>
      </w:r>
      <w:r w:rsidRPr="00AD44EA">
        <w:t>ns</w:t>
      </w:r>
    </w:p>
    <w:p w:rsidR="00000000" w:rsidRPr="00AD44EA" w:rsidP="002C318C">
      <w:pPr>
        <w:pStyle w:val="BodyText"/>
      </w:pPr>
      <w:r w:rsidRPr="00AD44EA">
        <w:t xml:space="preserve">Competency is to be assessed in the workplace and/or simulated environment that accurately reflects performance in a real workplace setting. </w:t>
      </w:r>
    </w:p>
    <w:p w:rsidR="00000000" w:rsidRPr="00AD44EA" w:rsidP="002C318C">
      <w:pPr>
        <w:pStyle w:val="BodyText"/>
      </w:pPr>
      <w:r w:rsidRPr="00AD44EA">
        <w:t>Assessors must satisfy current standards for RTOs.</w:t>
      </w:r>
    </w:p>
    <w:p w:rsidR="00000000" w:rsidRPr="00AD44EA" w:rsidP="00AD44EA">
      <w:pPr>
        <w:pStyle w:val="Heading1"/>
      </w:pPr>
      <w:bookmarkStart w:id="5" w:name="O_870241"/>
      <w:bookmarkEnd w:id="5"/>
      <w:r w:rsidRPr="00AD44EA">
        <w:t>Links</w:t>
      </w:r>
    </w:p>
    <w:p w:rsidR="00000000" w:rsidRPr="00AD44EA" w:rsidP="002C318C">
      <w:pPr>
        <w:pStyle w:val="BodyText"/>
      </w:pPr>
      <w:r w:rsidRPr="00AD44EA">
        <w:t>Companion Volume implementation guid</w:t>
      </w:r>
      <w:r w:rsidRPr="00AD44EA">
        <w:t xml:space="preserve">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24F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44EA" w:rsidP="00AD44EA"/>
    <w:sectPr w:rsidSect="00AD44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EA" w:rsidRPr="002C318C" w:rsidP="002C31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8C" w:rsidP="00AD4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18C" w:rsidP="00AD4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318C" w:rsidP="00AD4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4EA" w:rsidRPr="002C318C" w:rsidP="002C31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8C" w:rsidRPr="002D2AF8" w:rsidP="00AD4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AHCDRY401 Manage milking shed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C318C" w:rsidP="00AD4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C65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E1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4EA"/>
  </w:style>
  <w:style w:type="character" w:customStyle="1" w:styleId="Heading1Char">
    <w:name w:val="Heading 1 Char"/>
    <w:basedOn w:val="DefaultParagraphFont"/>
    <w:link w:val="Heading1"/>
    <w:rsid w:val="00AD4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4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4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44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4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44EA"/>
    <w:rPr>
      <w:b/>
      <w:spacing w:val="0"/>
    </w:rPr>
  </w:style>
  <w:style w:type="paragraph" w:customStyle="1" w:styleId="SuperTitle">
    <w:name w:val="SuperTitle"/>
    <w:basedOn w:val="Title"/>
    <w:rsid w:val="00AD4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4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4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4EA"/>
    <w:rPr>
      <w:i/>
    </w:rPr>
  </w:style>
  <w:style w:type="paragraph" w:styleId="Caption">
    <w:name w:val="caption"/>
    <w:basedOn w:val="BodyText"/>
    <w:next w:val="Normal"/>
    <w:qFormat/>
    <w:rsid w:val="00AD4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4EA"/>
  </w:style>
  <w:style w:type="paragraph" w:styleId="TableofFigures">
    <w:name w:val="table of figures"/>
    <w:basedOn w:val="Normal"/>
    <w:next w:val="Normal"/>
    <w:semiHidden/>
    <w:rsid w:val="00AD4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4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4EA"/>
    <w:rPr>
      <w:rFonts w:ascii="Wingdings" w:hAnsi="Wingdings"/>
    </w:rPr>
  </w:style>
  <w:style w:type="character" w:customStyle="1" w:styleId="HotSpot">
    <w:name w:val="HotSpot"/>
    <w:rsid w:val="00AD44EA"/>
    <w:rPr>
      <w:color w:val="0033CC"/>
      <w:u w:val="none"/>
    </w:rPr>
  </w:style>
  <w:style w:type="paragraph" w:customStyle="1" w:styleId="BodyTextRight">
    <w:name w:val="Body Text Right"/>
    <w:basedOn w:val="BodyText"/>
    <w:rsid w:val="00AD4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4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4EA"/>
    <w:rPr>
      <w:sz w:val="32"/>
    </w:rPr>
  </w:style>
  <w:style w:type="paragraph" w:customStyle="1" w:styleId="HeadingProcedure">
    <w:name w:val="Heading Procedure"/>
    <w:basedOn w:val="HeadingBase"/>
    <w:next w:val="Normal"/>
    <w:rsid w:val="00AD4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4EA"/>
    <w:pPr>
      <w:spacing w:before="60" w:after="60"/>
    </w:pPr>
  </w:style>
  <w:style w:type="paragraph" w:styleId="ListContinue">
    <w:name w:val="List Continue"/>
    <w:basedOn w:val="List"/>
    <w:rsid w:val="00AD44EA"/>
    <w:pPr>
      <w:ind w:firstLine="0"/>
    </w:pPr>
  </w:style>
  <w:style w:type="paragraph" w:customStyle="1" w:styleId="ListNote">
    <w:name w:val="List Note"/>
    <w:basedOn w:val="List"/>
    <w:rsid w:val="00AD4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4EA"/>
    <w:rPr>
      <w:rFonts w:ascii="Courier New" w:hAnsi="Courier New"/>
    </w:rPr>
  </w:style>
  <w:style w:type="paragraph" w:customStyle="1" w:styleId="NoteBullet">
    <w:name w:val="Note Bullet"/>
    <w:basedOn w:val="Note"/>
    <w:rsid w:val="00AD4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4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4EA"/>
    <w:rPr>
      <w:b/>
      <w:smallCaps/>
    </w:rPr>
  </w:style>
  <w:style w:type="paragraph" w:customStyle="1" w:styleId="TableListNumber">
    <w:name w:val="Table List Number"/>
    <w:basedOn w:val="ListNumber"/>
    <w:rsid w:val="00AD4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4EA"/>
    <w:pPr>
      <w:numPr>
        <w:numId w:val="8"/>
      </w:numPr>
    </w:pPr>
  </w:style>
  <w:style w:type="paragraph" w:customStyle="1" w:styleId="ListAlpha2">
    <w:name w:val="List Alpha 2"/>
    <w:basedOn w:val="List2"/>
    <w:rsid w:val="00AD44EA"/>
    <w:pPr>
      <w:numPr>
        <w:numId w:val="7"/>
      </w:numPr>
    </w:pPr>
  </w:style>
  <w:style w:type="paragraph" w:styleId="List2">
    <w:name w:val="List 2"/>
    <w:basedOn w:val="BodyText"/>
    <w:rsid w:val="00AD4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4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4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4EA"/>
    <w:pPr>
      <w:numPr>
        <w:numId w:val="3"/>
      </w:numPr>
    </w:pPr>
  </w:style>
  <w:style w:type="paragraph" w:styleId="ListContinue2">
    <w:name w:val="List Continue 2"/>
    <w:basedOn w:val="List2"/>
    <w:rsid w:val="00AD44EA"/>
    <w:pPr>
      <w:ind w:firstLine="0"/>
    </w:pPr>
  </w:style>
  <w:style w:type="paragraph" w:styleId="ListContinue3">
    <w:name w:val="List Continue 3"/>
    <w:basedOn w:val="List3"/>
    <w:rsid w:val="00AD44EA"/>
    <w:pPr>
      <w:ind w:left="1021" w:firstLine="0"/>
    </w:pPr>
  </w:style>
  <w:style w:type="paragraph" w:styleId="ListContinue4">
    <w:name w:val="List Continue 4"/>
    <w:basedOn w:val="List4"/>
    <w:rsid w:val="00AD44EA"/>
    <w:pPr>
      <w:ind w:firstLine="0"/>
    </w:pPr>
  </w:style>
  <w:style w:type="paragraph" w:styleId="ListContinue5">
    <w:name w:val="List Continue 5"/>
    <w:basedOn w:val="List5"/>
    <w:rsid w:val="00AD44EA"/>
    <w:pPr>
      <w:ind w:firstLine="0"/>
    </w:pPr>
  </w:style>
  <w:style w:type="paragraph" w:styleId="ListNumber3">
    <w:name w:val="List Number 3"/>
    <w:basedOn w:val="List3"/>
    <w:rsid w:val="00AD44EA"/>
    <w:pPr>
      <w:numPr>
        <w:numId w:val="4"/>
      </w:numPr>
    </w:pPr>
  </w:style>
  <w:style w:type="paragraph" w:styleId="ListNumber4">
    <w:name w:val="List Number 4"/>
    <w:basedOn w:val="List4"/>
    <w:rsid w:val="00AD44EA"/>
    <w:pPr>
      <w:numPr>
        <w:numId w:val="5"/>
      </w:numPr>
    </w:pPr>
  </w:style>
  <w:style w:type="paragraph" w:styleId="ListNumber5">
    <w:name w:val="List Number 5"/>
    <w:basedOn w:val="List5"/>
    <w:rsid w:val="00AD44EA"/>
    <w:pPr>
      <w:numPr>
        <w:numId w:val="6"/>
      </w:numPr>
    </w:pPr>
  </w:style>
  <w:style w:type="paragraph" w:styleId="BlockText">
    <w:name w:val="Block Text"/>
    <w:basedOn w:val="Normal"/>
    <w:rsid w:val="00AD4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4EA"/>
    <w:rPr>
      <w:sz w:val="16"/>
      <w:vertAlign w:val="superscript"/>
    </w:rPr>
  </w:style>
  <w:style w:type="character" w:customStyle="1" w:styleId="Symbols">
    <w:name w:val="Symbols"/>
    <w:basedOn w:val="DefaultParagraphFont"/>
    <w:rsid w:val="00AD44EA"/>
    <w:rPr>
      <w:rFonts w:ascii="Symbol" w:hAnsi="Symbol"/>
    </w:rPr>
  </w:style>
  <w:style w:type="character" w:customStyle="1" w:styleId="MenuOptions">
    <w:name w:val="Menu Options"/>
    <w:basedOn w:val="DefaultParagraphFont"/>
    <w:rsid w:val="00AD4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4EA"/>
    <w:rPr>
      <w:b/>
    </w:rPr>
  </w:style>
  <w:style w:type="character" w:customStyle="1" w:styleId="Underlined">
    <w:name w:val="Underlined"/>
    <w:basedOn w:val="DefaultParagraphFont"/>
    <w:rsid w:val="00AD44EA"/>
    <w:rPr>
      <w:u w:val="single"/>
    </w:rPr>
  </w:style>
  <w:style w:type="paragraph" w:customStyle="1" w:styleId="TableBodyTextRight">
    <w:name w:val="Table Body Text Right"/>
    <w:basedOn w:val="TableBodyText"/>
    <w:rsid w:val="00AD4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4EA"/>
    <w:rPr>
      <w:sz w:val="18"/>
    </w:rPr>
  </w:style>
  <w:style w:type="paragraph" w:customStyle="1" w:styleId="BodySmallRight">
    <w:name w:val="Body Small Right"/>
    <w:basedOn w:val="BodyTextRight"/>
    <w:rsid w:val="00AD44EA"/>
    <w:rPr>
      <w:sz w:val="18"/>
      <w:szCs w:val="18"/>
    </w:rPr>
  </w:style>
  <w:style w:type="paragraph" w:customStyle="1" w:styleId="MarginEdition">
    <w:name w:val="Margin Edition"/>
    <w:basedOn w:val="MarginNote"/>
    <w:rsid w:val="00AD4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4EA"/>
    <w:rPr>
      <w:sz w:val="2"/>
      <w:szCs w:val="2"/>
    </w:rPr>
  </w:style>
  <w:style w:type="character" w:customStyle="1" w:styleId="Small">
    <w:name w:val="Small"/>
    <w:basedOn w:val="DefaultParagraphFont"/>
    <w:rsid w:val="00AD44EA"/>
    <w:rPr>
      <w:sz w:val="16"/>
    </w:rPr>
  </w:style>
  <w:style w:type="paragraph" w:customStyle="1" w:styleId="WideTable">
    <w:name w:val="Wide Table"/>
    <w:basedOn w:val="Normal"/>
    <w:rsid w:val="00AD4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4EA"/>
  </w:style>
  <w:style w:type="paragraph" w:styleId="Quote">
    <w:name w:val="Quote"/>
    <w:basedOn w:val="Heading1"/>
    <w:link w:val="QuoteChar"/>
    <w:qFormat/>
    <w:rsid w:val="00AD4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4EA"/>
    <w:pPr>
      <w:pageBreakBefore/>
    </w:pPr>
  </w:style>
  <w:style w:type="paragraph" w:customStyle="1" w:styleId="Border">
    <w:name w:val="Border"/>
    <w:basedOn w:val="Normal"/>
    <w:qFormat/>
    <w:rsid w:val="00AD4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4EA"/>
    <w:rPr>
      <w:u w:val="single"/>
    </w:rPr>
  </w:style>
  <w:style w:type="character" w:customStyle="1" w:styleId="BoldandItalics">
    <w:name w:val="Bold and Italics"/>
    <w:qFormat/>
    <w:rsid w:val="00AD44EA"/>
    <w:rPr>
      <w:b/>
      <w:i/>
      <w:u w:val="none"/>
    </w:rPr>
  </w:style>
  <w:style w:type="paragraph" w:styleId="BalloonText">
    <w:name w:val="Balloon Text"/>
    <w:basedOn w:val="Normal"/>
    <w:link w:val="BalloonTextChar"/>
    <w:rsid w:val="00AD4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4EA"/>
    <w:pPr>
      <w:spacing w:before="0" w:after="0"/>
    </w:pPr>
  </w:style>
  <w:style w:type="paragraph" w:customStyle="1" w:styleId="BodyTextBold">
    <w:name w:val="Body Text Bold"/>
    <w:basedOn w:val="BodyText"/>
    <w:qFormat/>
    <w:rsid w:val="00AD44EA"/>
    <w:rPr>
      <w:b/>
    </w:rPr>
  </w:style>
  <w:style w:type="character" w:styleId="Hyperlink">
    <w:name w:val="Hyperlink"/>
    <w:basedOn w:val="DefaultParagraphFont"/>
    <w:uiPriority w:val="99"/>
    <w:unhideWhenUsed/>
    <w:rsid w:val="002C31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2829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AHCDRY401 Manage milking shed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2021-03-30T00:27:00Z</dcterms:created>
  <dcterms:modified xsi:type="dcterms:W3CDTF">2021-03-30T00:27:00Z</dcterms:modified>
</cp:coreProperties>
</file>