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1B0" w:rsidP="00151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AHCDRG307 Troubleshoot drainage systems</w:t>
      </w:r>
      <w:r>
        <w:fldChar w:fldCharType="end"/>
      </w:r>
    </w:p>
    <w:p w:rsidR="001511B0" w:rsidP="001511B0">
      <w:pPr>
        <w:pStyle w:val="Version"/>
        <w:sectPr w:rsidSect="00E00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8F3" w:rsidP="00E008F3">
      <w:pPr>
        <w:pStyle w:val="SuperHeading"/>
      </w:pPr>
      <w:r w:rsidRPr="00E008F3">
        <w:t>AHCDRG307 Troubleshoot drainage systems</w:t>
      </w:r>
    </w:p>
    <w:p w:rsidR="00000000" w:rsidRPr="00E008F3" w:rsidP="00E008F3">
      <w:pPr>
        <w:pStyle w:val="Heading1"/>
      </w:pPr>
      <w:bookmarkStart w:id="1" w:name="O_1056786"/>
      <w:bookmarkEnd w:id="1"/>
      <w:r w:rsidRPr="00E008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Comments</w:t>
            </w:r>
          </w:p>
        </w:tc>
      </w:tr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This version released with AHC Agriculture, Horticulture, Conservation and Land Management Training Package Version 4.0.</w:t>
            </w:r>
          </w:p>
        </w:tc>
      </w:tr>
    </w:tbl>
    <w:p w:rsidR="00000000" w:rsidRPr="00E008F3" w:rsidP="00E008F3">
      <w:pPr>
        <w:pStyle w:val="BodyText"/>
      </w:pPr>
    </w:p>
    <w:p w:rsidR="00000000" w:rsidRPr="00E008F3" w:rsidP="00E008F3">
      <w:pPr>
        <w:pStyle w:val="AllowPageBreak"/>
      </w:pPr>
    </w:p>
    <w:p w:rsidR="00000000" w:rsidRPr="00E008F3" w:rsidP="00E008F3">
      <w:pPr>
        <w:pStyle w:val="Heading1"/>
      </w:pPr>
      <w:bookmarkStart w:id="2" w:name="O_1056787"/>
      <w:bookmarkEnd w:id="2"/>
      <w:r w:rsidRPr="00E008F3">
        <w:t>Application</w:t>
      </w:r>
    </w:p>
    <w:p w:rsidR="00000000" w:rsidRPr="00E008F3" w:rsidP="001511B0">
      <w:pPr>
        <w:pStyle w:val="BodyText"/>
      </w:pPr>
      <w:r w:rsidRPr="00E008F3">
        <w:t>This unit of competency describes the skills and know</w:t>
      </w:r>
      <w:r w:rsidRPr="00E008F3">
        <w:t>ledge required to troubleshoot issues in drainage systems.</w:t>
      </w:r>
    </w:p>
    <w:p w:rsidR="00000000" w:rsidRPr="00E008F3" w:rsidP="001511B0">
      <w:pPr>
        <w:pStyle w:val="BodyText"/>
      </w:pPr>
      <w:r w:rsidRPr="00E008F3">
        <w:t>The unit applies to individuals who troubleshoot drainage systems under broad direction and take responsibility for their own work.</w:t>
      </w:r>
      <w:r w:rsidRPr="00E008F3">
        <w:br/>
      </w:r>
      <w:r w:rsidRPr="00E008F3">
        <w:br/>
        <w:t>This unit is for industry specific drainage application not home</w:t>
      </w:r>
      <w:r w:rsidRPr="00E008F3">
        <w:t>-based.</w:t>
      </w:r>
    </w:p>
    <w:p w:rsidR="00000000" w:rsidRPr="00E008F3" w:rsidP="001511B0">
      <w:pPr>
        <w:pStyle w:val="BodyText"/>
      </w:pPr>
      <w:r w:rsidRPr="00E008F3">
        <w:t>No licensing, legislative or certification requirements apply to this unit at the time of publication.</w:t>
      </w:r>
    </w:p>
    <w:p w:rsidR="00000000" w:rsidRPr="00E008F3" w:rsidP="00E008F3">
      <w:pPr>
        <w:pStyle w:val="Heading1"/>
      </w:pPr>
      <w:bookmarkStart w:id="3" w:name="O_1056788"/>
      <w:bookmarkEnd w:id="3"/>
      <w:r w:rsidRPr="00E008F3">
        <w:t>Pre-requisite Unit</w:t>
      </w:r>
    </w:p>
    <w:p w:rsidR="00000000" w:rsidRPr="00E008F3" w:rsidP="001511B0">
      <w:pPr>
        <w:pStyle w:val="BodyText"/>
      </w:pPr>
      <w:r w:rsidRPr="00E008F3">
        <w:t>Nil</w:t>
      </w:r>
    </w:p>
    <w:p w:rsidR="00000000" w:rsidRPr="00E008F3" w:rsidP="00E008F3">
      <w:pPr>
        <w:pStyle w:val="Heading1"/>
      </w:pPr>
      <w:bookmarkStart w:id="4" w:name="O_1056790"/>
      <w:bookmarkEnd w:id="4"/>
      <w:r w:rsidRPr="00E008F3">
        <w:t>Unit Sector</w:t>
      </w:r>
    </w:p>
    <w:p w:rsidR="00000000" w:rsidRPr="00E008F3" w:rsidP="001511B0">
      <w:pPr>
        <w:pStyle w:val="BodyText"/>
      </w:pPr>
      <w:r w:rsidRPr="00E008F3">
        <w:t>Drainage (DRG)</w:t>
      </w:r>
    </w:p>
    <w:p w:rsidR="00000000" w:rsidRPr="00E008F3" w:rsidP="00E008F3">
      <w:pPr>
        <w:pStyle w:val="Heading1"/>
      </w:pPr>
      <w:bookmarkStart w:id="5" w:name="O_1056791"/>
      <w:bookmarkEnd w:id="5"/>
      <w:r w:rsidRPr="00E008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Performance Criteria</w:t>
            </w:r>
          </w:p>
        </w:tc>
      </w:tr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1.1 Identify drainage system issues and develop plans to rectify t</w:t>
            </w:r>
            <w:r w:rsidRPr="00E008F3">
              <w:t>hem</w:t>
            </w:r>
          </w:p>
          <w:p w:rsidR="00000000" w:rsidRPr="00E008F3" w:rsidP="00E008F3">
            <w:pPr>
              <w:pStyle w:val="BodyText"/>
            </w:pPr>
            <w:r w:rsidRPr="00E008F3">
              <w:t>1.2 Locate the affected section of drainage system</w:t>
            </w:r>
          </w:p>
          <w:p w:rsidR="00000000" w:rsidRPr="00E008F3" w:rsidP="00E008F3">
            <w:pPr>
              <w:pStyle w:val="BodyText"/>
            </w:pPr>
            <w:r w:rsidRPr="00E008F3">
              <w:t>1.3 Determine work requirements and responsibility for repair</w:t>
            </w:r>
          </w:p>
          <w:p w:rsidR="00000000" w:rsidRPr="00E008F3" w:rsidP="00E008F3">
            <w:pPr>
              <w:pStyle w:val="BodyText"/>
            </w:pPr>
            <w:r w:rsidRPr="00E008F3">
              <w:t>1.4 Select materials, tools, equipment and machinery</w:t>
            </w:r>
          </w:p>
          <w:p w:rsidR="00000000" w:rsidRPr="00E008F3" w:rsidP="00E008F3">
            <w:pPr>
              <w:pStyle w:val="BodyText"/>
            </w:pPr>
            <w:r w:rsidRPr="00E008F3">
              <w:t xml:space="preserve">1.5 Identify potential hazards and risks and implement safe working </w:t>
            </w:r>
            <w:r w:rsidRPr="00E008F3">
              <w:t>practices to manag</w:t>
            </w:r>
            <w:r w:rsidRPr="00E008F3">
              <w:t>e risks</w:t>
            </w:r>
          </w:p>
          <w:p w:rsidR="00000000" w:rsidRPr="00E008F3" w:rsidP="00E008F3">
            <w:pPr>
              <w:pStyle w:val="BodyText"/>
            </w:pPr>
            <w:r w:rsidRPr="00E008F3">
              <w:t>1.6 Minimise environmental impacts of drainage system maintenance activities</w:t>
            </w:r>
          </w:p>
          <w:p w:rsidR="00000000" w:rsidRPr="00E008F3" w:rsidP="00E008F3">
            <w:pPr>
              <w:pStyle w:val="BodyText"/>
            </w:pPr>
            <w:r w:rsidRPr="00E008F3">
              <w:t>1.7 Select, fit, use and maintain personal protective equipment applicable to the task</w:t>
            </w:r>
          </w:p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 xml:space="preserve">1.8 Carry out pre-operational and safety checks on tools, equipment and machinery </w:t>
            </w:r>
          </w:p>
        </w:tc>
      </w:tr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2. Determine access to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2.1 Read drainage system plan and locate access points</w:t>
            </w:r>
          </w:p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2.2 Carry out digging to access drainage system without unnecessary damage to buildings, site, environment or existing fixtures and fittings</w:t>
            </w:r>
          </w:p>
        </w:tc>
      </w:tr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3. Carry out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3.</w:t>
            </w:r>
            <w:r w:rsidRPr="00E008F3">
              <w:t>1 Use safe manual lifting and handling techniques for drainage related equipment</w:t>
            </w:r>
          </w:p>
          <w:p w:rsidR="00000000" w:rsidRPr="00E008F3" w:rsidP="00E008F3">
            <w:pPr>
              <w:pStyle w:val="BodyText"/>
            </w:pPr>
            <w:r w:rsidRPr="00E008F3">
              <w:t>3.2 Access drainage system and rectify identified issue</w:t>
            </w:r>
          </w:p>
          <w:p w:rsidR="00000000" w:rsidRPr="00E008F3" w:rsidP="00E008F3">
            <w:pPr>
              <w:pStyle w:val="BodyText"/>
            </w:pPr>
            <w:r w:rsidRPr="00E008F3">
              <w:t>3.3 Test drainage system to confirm issue has been rectified</w:t>
            </w:r>
          </w:p>
          <w:p w:rsidR="00000000" w:rsidRPr="00E008F3" w:rsidP="00E008F3">
            <w:pPr>
              <w:pStyle w:val="BodyText"/>
            </w:pPr>
            <w:r w:rsidRPr="00E008F3">
              <w:t>3.4 Repair or reseal drainage system to permit normal use</w:t>
            </w:r>
          </w:p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3.5 Advise relevant personnel when repairs are completed and drainage system has been commissioned for use</w:t>
            </w:r>
          </w:p>
        </w:tc>
      </w:tr>
      <w:tr w:rsidTr="00151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4.1 Clean work area and dispose of debris and waste</w:t>
            </w:r>
          </w:p>
          <w:p w:rsidR="00000000" w:rsidRPr="00E008F3" w:rsidP="00E008F3">
            <w:pPr>
              <w:pStyle w:val="BodyText"/>
            </w:pPr>
            <w:r w:rsidRPr="00E008F3">
              <w:t>4.2 Clean and maintain tools and equipment</w:t>
            </w:r>
          </w:p>
          <w:p w:rsidR="00000000" w:rsidRPr="00E008F3" w:rsidP="00E008F3">
            <w:pPr>
              <w:pStyle w:val="BodyText"/>
            </w:pPr>
            <w:r w:rsidRPr="00E008F3">
              <w:t>4.3 Report and record repair activit</w:t>
            </w:r>
            <w:r w:rsidRPr="00E008F3">
              <w:t>ies</w:t>
            </w:r>
          </w:p>
        </w:tc>
      </w:tr>
    </w:tbl>
    <w:p w:rsidR="00000000" w:rsidRPr="00E008F3" w:rsidP="00E008F3">
      <w:pPr>
        <w:pStyle w:val="BodyText"/>
      </w:pPr>
    </w:p>
    <w:p w:rsidR="00000000" w:rsidRPr="00E008F3" w:rsidP="00E008F3">
      <w:pPr>
        <w:pStyle w:val="AllowPageBreak"/>
      </w:pPr>
    </w:p>
    <w:p w:rsidR="00000000" w:rsidRPr="00E008F3" w:rsidP="00E008F3">
      <w:pPr>
        <w:pStyle w:val="Heading1"/>
      </w:pPr>
      <w:bookmarkStart w:id="6" w:name="O_1056792"/>
      <w:bookmarkEnd w:id="6"/>
      <w:r w:rsidRPr="00E008F3">
        <w:t>Foundation Skills</w:t>
      </w:r>
    </w:p>
    <w:p w:rsidR="00000000" w:rsidRPr="001511B0" w:rsidP="001511B0">
      <w:pPr>
        <w:pStyle w:val="BodyText"/>
        <w:rPr>
          <w:i/>
        </w:rPr>
      </w:pPr>
      <w:r w:rsidRPr="001511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Description</w:t>
            </w:r>
          </w:p>
        </w:tc>
      </w:tr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ListBullet"/>
              <w:rPr>
                <w:lang w:val="en-NZ"/>
              </w:rPr>
            </w:pPr>
            <w:r w:rsidRPr="00E008F3">
              <w:t>Interpret textual information from a range of sources to identify relevant and key information about workplace operations</w:t>
            </w:r>
          </w:p>
        </w:tc>
      </w:tr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ListBullet"/>
              <w:rPr>
                <w:lang w:val="en-NZ"/>
              </w:rPr>
            </w:pPr>
            <w:r w:rsidRPr="00E008F3">
              <w:t>Use clear language to report drainage system repair activities</w:t>
            </w:r>
          </w:p>
        </w:tc>
      </w:tr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 xml:space="preserve">Navigate the world of </w:t>
            </w:r>
            <w:r w:rsidRPr="00E008F3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ListBullet"/>
            </w:pPr>
            <w:r w:rsidRPr="00E008F3">
              <w:t xml:space="preserve">Recognise and follow workplace requirements, including safety </w:t>
            </w:r>
            <w:r w:rsidRPr="00E008F3">
              <w:t>requirements, associated with own role and area of responsibility</w:t>
            </w:r>
          </w:p>
        </w:tc>
      </w:tr>
    </w:tbl>
    <w:p w:rsidR="00000000" w:rsidRPr="00E008F3" w:rsidP="00E008F3">
      <w:pPr>
        <w:pStyle w:val="BodyText"/>
      </w:pPr>
    </w:p>
    <w:p w:rsidR="00000000" w:rsidRPr="00E008F3" w:rsidP="00E008F3">
      <w:pPr>
        <w:pStyle w:val="AllowPageBreak"/>
      </w:pPr>
    </w:p>
    <w:p w:rsidR="00000000" w:rsidRPr="00E008F3" w:rsidP="00E008F3">
      <w:pPr>
        <w:pStyle w:val="Heading1"/>
      </w:pPr>
      <w:bookmarkStart w:id="7" w:name="O_1056794"/>
      <w:bookmarkEnd w:id="7"/>
      <w:r w:rsidRPr="00E008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Bold"/>
              <w:rPr>
                <w:lang w:val="en-NZ"/>
              </w:rPr>
            </w:pPr>
            <w:r w:rsidRPr="00E008F3">
              <w:t>Equivalence status</w:t>
            </w:r>
          </w:p>
        </w:tc>
      </w:tr>
      <w:tr w:rsidTr="00E00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AHCDRG307 Troubleshoot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AHCDRG303 Troubleshoot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Performance criteria clarified</w:t>
            </w:r>
          </w:p>
          <w:p w:rsidR="00000000" w:rsidRPr="00E008F3" w:rsidP="00E008F3">
            <w:pPr>
              <w:pStyle w:val="BodyText"/>
            </w:pPr>
            <w:r w:rsidRPr="00E008F3">
              <w:t>Foundation skills added</w:t>
            </w:r>
          </w:p>
          <w:p w:rsidR="00000000" w:rsidP="00E008F3">
            <w:pPr>
              <w:pStyle w:val="BodyText"/>
              <w:rPr>
                <w:lang w:val="en-NZ"/>
              </w:rPr>
            </w:pPr>
            <w:r w:rsidRPr="00E008F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F3" w:rsidP="00E008F3">
            <w:pPr>
              <w:pStyle w:val="BodyText"/>
            </w:pPr>
            <w:r w:rsidRPr="00E008F3">
              <w:t>Equivalent unit</w:t>
            </w:r>
          </w:p>
        </w:tc>
      </w:tr>
    </w:tbl>
    <w:p w:rsidR="00000000" w:rsidRPr="00E008F3" w:rsidP="00E008F3">
      <w:pPr>
        <w:pStyle w:val="BodyText"/>
      </w:pPr>
    </w:p>
    <w:p w:rsidR="00000000" w:rsidRPr="00E008F3" w:rsidP="00E008F3">
      <w:pPr>
        <w:pStyle w:val="AllowPageBreak"/>
      </w:pPr>
    </w:p>
    <w:p w:rsidR="00000000" w:rsidRPr="00E008F3" w:rsidP="00E008F3">
      <w:pPr>
        <w:pStyle w:val="Heading1"/>
      </w:pPr>
      <w:bookmarkStart w:id="8" w:name="O_1056801"/>
      <w:bookmarkEnd w:id="8"/>
      <w:r w:rsidRPr="00E008F3">
        <w:t>Links</w:t>
      </w:r>
    </w:p>
    <w:p w:rsidR="00000000" w:rsidRPr="00E008F3" w:rsidP="001511B0">
      <w:pPr>
        <w:pStyle w:val="BodyText"/>
      </w:pPr>
      <w:r w:rsidRPr="00E008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7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08F3" w:rsidP="00E008F3"/>
    <w:sectPr w:rsidSect="00E00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F3" w:rsidRPr="001511B0" w:rsidP="00151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P="00E00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1B0" w:rsidP="00E00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11B0" w:rsidP="00E00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8F3" w:rsidRPr="001511B0" w:rsidP="00151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RPr="002D2AF8" w:rsidP="00E00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AHCDRG307 Troubleshoot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11B0" w:rsidP="00E00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41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A1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8F3"/>
  </w:style>
  <w:style w:type="character" w:customStyle="1" w:styleId="Heading1Char">
    <w:name w:val="Heading 1 Char"/>
    <w:basedOn w:val="DefaultParagraphFont"/>
    <w:link w:val="Heading1"/>
    <w:rsid w:val="00E00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8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008F3"/>
    <w:rPr>
      <w:i/>
    </w:rPr>
  </w:style>
  <w:style w:type="paragraph" w:customStyle="1" w:styleId="SuperHeading">
    <w:name w:val="SuperHeading"/>
    <w:basedOn w:val="Normal"/>
    <w:rsid w:val="00E00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08F3"/>
    <w:rPr>
      <w:b/>
    </w:rPr>
  </w:style>
  <w:style w:type="character" w:customStyle="1" w:styleId="Heading2Char">
    <w:name w:val="Heading 2 Char"/>
    <w:basedOn w:val="DefaultParagraphFont"/>
    <w:link w:val="Heading2"/>
    <w:rsid w:val="00E00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8F3"/>
    <w:rPr>
      <w:b/>
      <w:spacing w:val="0"/>
    </w:rPr>
  </w:style>
  <w:style w:type="paragraph" w:customStyle="1" w:styleId="SuperTitle">
    <w:name w:val="SuperTitle"/>
    <w:basedOn w:val="Title"/>
    <w:rsid w:val="00E00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8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8F3"/>
  </w:style>
  <w:style w:type="paragraph" w:styleId="TableofFigures">
    <w:name w:val="table of figures"/>
    <w:basedOn w:val="Normal"/>
    <w:next w:val="Normal"/>
    <w:semiHidden/>
    <w:rsid w:val="00E00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8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8F3"/>
    <w:rPr>
      <w:rFonts w:ascii="Wingdings" w:hAnsi="Wingdings"/>
    </w:rPr>
  </w:style>
  <w:style w:type="paragraph" w:customStyle="1" w:styleId="TableHeading">
    <w:name w:val="Table Heading"/>
    <w:basedOn w:val="HeadingBase"/>
    <w:rsid w:val="00E00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8F3"/>
    <w:rPr>
      <w:color w:val="0033CC"/>
      <w:u w:val="none"/>
    </w:rPr>
  </w:style>
  <w:style w:type="paragraph" w:customStyle="1" w:styleId="BodyTextRight">
    <w:name w:val="Body Text Right"/>
    <w:basedOn w:val="BodyText"/>
    <w:rsid w:val="00E00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8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8F3"/>
    <w:rPr>
      <w:sz w:val="32"/>
    </w:rPr>
  </w:style>
  <w:style w:type="paragraph" w:customStyle="1" w:styleId="HeadingProcedure">
    <w:name w:val="Heading Procedure"/>
    <w:basedOn w:val="HeadingBase"/>
    <w:next w:val="Normal"/>
    <w:rsid w:val="00E00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8F3"/>
    <w:pPr>
      <w:spacing w:before="60" w:after="60"/>
    </w:pPr>
  </w:style>
  <w:style w:type="paragraph" w:styleId="ListContinue">
    <w:name w:val="List Continue"/>
    <w:basedOn w:val="List"/>
    <w:rsid w:val="00E008F3"/>
    <w:pPr>
      <w:ind w:firstLine="0"/>
    </w:pPr>
  </w:style>
  <w:style w:type="paragraph" w:customStyle="1" w:styleId="ListNote">
    <w:name w:val="List Note"/>
    <w:basedOn w:val="List"/>
    <w:rsid w:val="00E00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8F3"/>
    <w:rPr>
      <w:rFonts w:ascii="Courier New" w:hAnsi="Courier New"/>
    </w:rPr>
  </w:style>
  <w:style w:type="paragraph" w:customStyle="1" w:styleId="NoteBullet">
    <w:name w:val="Note Bullet"/>
    <w:basedOn w:val="Note"/>
    <w:rsid w:val="00E00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8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8F3"/>
    <w:rPr>
      <w:b/>
      <w:smallCaps/>
    </w:rPr>
  </w:style>
  <w:style w:type="paragraph" w:customStyle="1" w:styleId="TableListNumber">
    <w:name w:val="Table List Number"/>
    <w:basedOn w:val="ListNumber"/>
    <w:rsid w:val="00E00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8F3"/>
    <w:pPr>
      <w:numPr>
        <w:numId w:val="8"/>
      </w:numPr>
    </w:pPr>
  </w:style>
  <w:style w:type="paragraph" w:customStyle="1" w:styleId="ListAlpha2">
    <w:name w:val="List Alpha 2"/>
    <w:basedOn w:val="List2"/>
    <w:rsid w:val="00E008F3"/>
    <w:pPr>
      <w:numPr>
        <w:numId w:val="7"/>
      </w:numPr>
    </w:pPr>
  </w:style>
  <w:style w:type="paragraph" w:styleId="List2">
    <w:name w:val="List 2"/>
    <w:basedOn w:val="BodyText"/>
    <w:rsid w:val="00E00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8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8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8F3"/>
    <w:pPr>
      <w:numPr>
        <w:numId w:val="3"/>
      </w:numPr>
    </w:pPr>
  </w:style>
  <w:style w:type="paragraph" w:styleId="ListContinue2">
    <w:name w:val="List Continue 2"/>
    <w:basedOn w:val="List2"/>
    <w:rsid w:val="00E008F3"/>
    <w:pPr>
      <w:ind w:firstLine="0"/>
    </w:pPr>
  </w:style>
  <w:style w:type="paragraph" w:styleId="ListContinue3">
    <w:name w:val="List Continue 3"/>
    <w:basedOn w:val="List3"/>
    <w:rsid w:val="00E008F3"/>
    <w:pPr>
      <w:ind w:left="1021" w:firstLine="0"/>
    </w:pPr>
  </w:style>
  <w:style w:type="paragraph" w:styleId="ListContinue4">
    <w:name w:val="List Continue 4"/>
    <w:basedOn w:val="List4"/>
    <w:rsid w:val="00E008F3"/>
    <w:pPr>
      <w:ind w:firstLine="0"/>
    </w:pPr>
  </w:style>
  <w:style w:type="paragraph" w:styleId="ListContinue5">
    <w:name w:val="List Continue 5"/>
    <w:basedOn w:val="List5"/>
    <w:rsid w:val="00E008F3"/>
    <w:pPr>
      <w:ind w:firstLine="0"/>
    </w:pPr>
  </w:style>
  <w:style w:type="paragraph" w:styleId="ListNumber3">
    <w:name w:val="List Number 3"/>
    <w:basedOn w:val="List3"/>
    <w:rsid w:val="00E008F3"/>
    <w:pPr>
      <w:numPr>
        <w:numId w:val="4"/>
      </w:numPr>
    </w:pPr>
  </w:style>
  <w:style w:type="paragraph" w:styleId="ListNumber4">
    <w:name w:val="List Number 4"/>
    <w:basedOn w:val="List4"/>
    <w:rsid w:val="00E008F3"/>
    <w:pPr>
      <w:numPr>
        <w:numId w:val="5"/>
      </w:numPr>
    </w:pPr>
  </w:style>
  <w:style w:type="paragraph" w:styleId="ListNumber5">
    <w:name w:val="List Number 5"/>
    <w:basedOn w:val="List5"/>
    <w:rsid w:val="00E008F3"/>
    <w:pPr>
      <w:numPr>
        <w:numId w:val="6"/>
      </w:numPr>
    </w:pPr>
  </w:style>
  <w:style w:type="paragraph" w:styleId="BlockText">
    <w:name w:val="Block Text"/>
    <w:basedOn w:val="Normal"/>
    <w:rsid w:val="00E00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8F3"/>
    <w:rPr>
      <w:sz w:val="16"/>
      <w:vertAlign w:val="superscript"/>
    </w:rPr>
  </w:style>
  <w:style w:type="character" w:customStyle="1" w:styleId="Symbols">
    <w:name w:val="Symbols"/>
    <w:basedOn w:val="DefaultParagraphFont"/>
    <w:rsid w:val="00E008F3"/>
    <w:rPr>
      <w:rFonts w:ascii="Symbol" w:hAnsi="Symbol"/>
    </w:rPr>
  </w:style>
  <w:style w:type="character" w:customStyle="1" w:styleId="MenuOptions">
    <w:name w:val="Menu Options"/>
    <w:basedOn w:val="DefaultParagraphFont"/>
    <w:rsid w:val="00E00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8F3"/>
    <w:rPr>
      <w:b/>
    </w:rPr>
  </w:style>
  <w:style w:type="character" w:customStyle="1" w:styleId="Underlined">
    <w:name w:val="Underlined"/>
    <w:basedOn w:val="DefaultParagraphFont"/>
    <w:rsid w:val="00E008F3"/>
    <w:rPr>
      <w:u w:val="single"/>
    </w:rPr>
  </w:style>
  <w:style w:type="paragraph" w:customStyle="1" w:styleId="TableBodyTextRight">
    <w:name w:val="Table Body Text Right"/>
    <w:basedOn w:val="TableBodyText"/>
    <w:rsid w:val="00E00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8F3"/>
    <w:rPr>
      <w:sz w:val="18"/>
    </w:rPr>
  </w:style>
  <w:style w:type="paragraph" w:customStyle="1" w:styleId="BodySmallRight">
    <w:name w:val="Body Small Right"/>
    <w:basedOn w:val="BodyTextRight"/>
    <w:rsid w:val="00E008F3"/>
    <w:rPr>
      <w:sz w:val="18"/>
      <w:szCs w:val="18"/>
    </w:rPr>
  </w:style>
  <w:style w:type="paragraph" w:customStyle="1" w:styleId="MarginEdition">
    <w:name w:val="Margin Edition"/>
    <w:basedOn w:val="MarginNote"/>
    <w:rsid w:val="00E00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8F3"/>
    <w:rPr>
      <w:sz w:val="2"/>
      <w:szCs w:val="2"/>
    </w:rPr>
  </w:style>
  <w:style w:type="character" w:customStyle="1" w:styleId="Small">
    <w:name w:val="Small"/>
    <w:basedOn w:val="DefaultParagraphFont"/>
    <w:rsid w:val="00E008F3"/>
    <w:rPr>
      <w:sz w:val="16"/>
    </w:rPr>
  </w:style>
  <w:style w:type="paragraph" w:customStyle="1" w:styleId="WideTable">
    <w:name w:val="Wide Table"/>
    <w:basedOn w:val="Normal"/>
    <w:rsid w:val="00E00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8F3"/>
  </w:style>
  <w:style w:type="paragraph" w:styleId="Quote">
    <w:name w:val="Quote"/>
    <w:basedOn w:val="Heading1"/>
    <w:link w:val="QuoteChar"/>
    <w:qFormat/>
    <w:rsid w:val="00E00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8F3"/>
    <w:pPr>
      <w:pageBreakBefore/>
    </w:pPr>
  </w:style>
  <w:style w:type="paragraph" w:customStyle="1" w:styleId="Border">
    <w:name w:val="Border"/>
    <w:basedOn w:val="Normal"/>
    <w:qFormat/>
    <w:rsid w:val="00E00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8F3"/>
    <w:rPr>
      <w:u w:val="single"/>
    </w:rPr>
  </w:style>
  <w:style w:type="character" w:customStyle="1" w:styleId="BoldandItalics">
    <w:name w:val="Bold and Italics"/>
    <w:qFormat/>
    <w:rsid w:val="00E008F3"/>
    <w:rPr>
      <w:b/>
      <w:i/>
      <w:u w:val="none"/>
    </w:rPr>
  </w:style>
  <w:style w:type="paragraph" w:styleId="BalloonText">
    <w:name w:val="Balloon Text"/>
    <w:basedOn w:val="Normal"/>
    <w:link w:val="BalloonTextChar"/>
    <w:rsid w:val="00E00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8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1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3083</Characters>
  <Application>Microsoft Office Word</Application>
  <DocSecurity>0</DocSecurity>
  <Lines>114</Lines>
  <Paragraphs>79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AHCDRG307 Troubleshoot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