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2EA5" w:rsidP="00652E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AHCDRG304 Maintain and repair irrigation drainage systems</w:t>
      </w:r>
      <w:r>
        <w:fldChar w:fldCharType="end"/>
      </w:r>
    </w:p>
    <w:p w:rsidR="00652EA5" w:rsidP="00652EA5">
      <w:pPr>
        <w:pStyle w:val="Version"/>
        <w:sectPr w:rsidSect="00DD02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0259" w:rsidP="00DD0259">
      <w:pPr>
        <w:pStyle w:val="SuperHeading"/>
      </w:pPr>
      <w:r w:rsidRPr="00DD0259">
        <w:t>Assessment Requirements for AHCDRG304 Maintain and repair irrigation drainage systems</w:t>
      </w:r>
    </w:p>
    <w:p w:rsidR="00000000" w:rsidRPr="00DD0259" w:rsidP="00DD0259">
      <w:pPr>
        <w:pStyle w:val="Heading1"/>
      </w:pPr>
      <w:bookmarkStart w:id="1" w:name="O_867378"/>
      <w:bookmarkEnd w:id="1"/>
      <w:r w:rsidRPr="00DD02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D0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259">
            <w:pPr>
              <w:pStyle w:val="TableHeading"/>
              <w:rPr>
                <w:lang w:val="en-NZ"/>
              </w:rPr>
            </w:pPr>
            <w:r w:rsidRPr="00DD025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259">
            <w:pPr>
              <w:pStyle w:val="TableHeading"/>
              <w:rPr>
                <w:lang w:val="en-NZ"/>
              </w:rPr>
            </w:pPr>
            <w:r w:rsidRPr="00DD025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259">
            <w:pPr>
              <w:pStyle w:val="TableHeading"/>
              <w:rPr>
                <w:lang w:val="en-NZ"/>
              </w:rPr>
            </w:pPr>
            <w:r w:rsidRPr="00DD0259">
              <w:t>Comment</w:t>
            </w:r>
          </w:p>
        </w:tc>
      </w:tr>
      <w:tr w:rsidTr="00DD0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259">
            <w:pPr>
              <w:pStyle w:val="BodyText"/>
              <w:rPr>
                <w:lang w:val="en-NZ"/>
              </w:rPr>
            </w:pPr>
            <w:r w:rsidRPr="00DD025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259">
            <w:pPr>
              <w:pStyle w:val="BodyText"/>
              <w:rPr>
                <w:lang w:val="en-NZ"/>
              </w:rPr>
            </w:pPr>
            <w:r w:rsidRPr="00DD025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259" w:rsidP="00DD0259">
            <w:pPr>
              <w:pStyle w:val="BodyText"/>
            </w:pPr>
            <w:r w:rsidRPr="00DD0259">
              <w:t>Initial release</w:t>
            </w:r>
          </w:p>
        </w:tc>
      </w:tr>
    </w:tbl>
    <w:p w:rsidR="00000000" w:rsidRPr="00DD0259" w:rsidP="00DD0259">
      <w:pPr>
        <w:pStyle w:val="BodyText"/>
      </w:pPr>
    </w:p>
    <w:p w:rsidR="00000000" w:rsidRPr="00DD0259" w:rsidP="00DD0259">
      <w:pPr>
        <w:pStyle w:val="AllowPageBreak"/>
      </w:pPr>
    </w:p>
    <w:p w:rsidR="00000000" w:rsidRPr="00DD0259" w:rsidP="00DD0259">
      <w:pPr>
        <w:pStyle w:val="Heading1"/>
      </w:pPr>
      <w:bookmarkStart w:id="2" w:name="O_867379"/>
      <w:bookmarkEnd w:id="2"/>
      <w:r w:rsidRPr="00DD0259">
        <w:t>Performance Evidence</w:t>
      </w:r>
    </w:p>
    <w:p w:rsidR="00000000" w:rsidRPr="00DD0259" w:rsidP="00652EA5">
      <w:pPr>
        <w:pStyle w:val="BodyText"/>
      </w:pPr>
      <w:r w:rsidRPr="00DD025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D0259" w:rsidP="00652EA5">
      <w:pPr>
        <w:pStyle w:val="BodyText"/>
      </w:pPr>
      <w:r w:rsidRPr="00DD0259">
        <w:t>The candidate must provid</w:t>
      </w:r>
      <w:r w:rsidRPr="00DD0259">
        <w:t>e evidence that they can:</w:t>
      </w:r>
    </w:p>
    <w:p w:rsidR="00000000" w:rsidRPr="00DD0259" w:rsidP="00DD0259">
      <w:pPr>
        <w:pStyle w:val="ListBullet"/>
      </w:pPr>
      <w:r w:rsidRPr="00DD0259">
        <w:t>isolate appliances, fixtures, fittings and related assemblies</w:t>
      </w:r>
    </w:p>
    <w:p w:rsidR="00000000" w:rsidRPr="00DD0259" w:rsidP="00DD0259">
      <w:pPr>
        <w:pStyle w:val="ListBullet"/>
      </w:pPr>
      <w:r w:rsidRPr="00DD0259">
        <w:t>gain access and carry out repairs</w:t>
      </w:r>
    </w:p>
    <w:p w:rsidR="00000000" w:rsidRPr="00DD0259" w:rsidP="00DD0259">
      <w:pPr>
        <w:pStyle w:val="ListBullet"/>
      </w:pPr>
      <w:r w:rsidRPr="00DD0259">
        <w:t>level and align the site</w:t>
      </w:r>
    </w:p>
    <w:p w:rsidR="00000000" w:rsidRPr="00DD0259" w:rsidP="00DD0259">
      <w:pPr>
        <w:pStyle w:val="ListBullet"/>
      </w:pPr>
      <w:r w:rsidRPr="00DD0259">
        <w:t xml:space="preserve">repair or remove blockages </w:t>
      </w:r>
    </w:p>
    <w:p w:rsidR="00000000" w:rsidRPr="00DD0259" w:rsidP="00DD0259">
      <w:pPr>
        <w:pStyle w:val="ListBullet"/>
      </w:pPr>
      <w:r w:rsidRPr="00DD0259">
        <w:t>use manual and mechanical drain clearing equipment</w:t>
      </w:r>
    </w:p>
    <w:p w:rsidR="00000000" w:rsidRPr="00DD0259" w:rsidP="00DD0259">
      <w:pPr>
        <w:pStyle w:val="AllowPageBreak"/>
      </w:pPr>
    </w:p>
    <w:p w:rsidR="00000000" w:rsidRPr="00DD0259" w:rsidP="00DD0259">
      <w:pPr>
        <w:pStyle w:val="Heading1"/>
      </w:pPr>
      <w:bookmarkStart w:id="3" w:name="O_867380"/>
      <w:bookmarkEnd w:id="3"/>
      <w:r w:rsidRPr="00DD0259">
        <w:t>Knowledge Ev</w:t>
      </w:r>
      <w:r w:rsidRPr="00DD0259">
        <w:t>idence</w:t>
      </w:r>
    </w:p>
    <w:p w:rsidR="00000000" w:rsidRPr="00DD0259" w:rsidP="00652EA5">
      <w:pPr>
        <w:pStyle w:val="BodyText"/>
      </w:pPr>
      <w:r w:rsidRPr="00DD0259">
        <w:t>The candidate must demonstrate knowledge of:</w:t>
      </w:r>
    </w:p>
    <w:p w:rsidR="00000000" w:rsidRPr="00DD0259" w:rsidP="00DD0259">
      <w:pPr>
        <w:pStyle w:val="ListBullet"/>
      </w:pPr>
      <w:r w:rsidRPr="00DD0259">
        <w:t>principles and practices for maintaining drainage systems</w:t>
      </w:r>
    </w:p>
    <w:p w:rsidR="00000000" w:rsidRPr="00DD0259" w:rsidP="00DD0259">
      <w:pPr>
        <w:pStyle w:val="ListBullet2"/>
      </w:pPr>
      <w:r w:rsidRPr="00DD0259">
        <w:t>components used in irrigation drainage systems</w:t>
      </w:r>
    </w:p>
    <w:p w:rsidR="00000000" w:rsidRPr="00DD0259" w:rsidP="00DD0259">
      <w:pPr>
        <w:pStyle w:val="ListBullet2"/>
      </w:pPr>
      <w:r w:rsidRPr="00DD0259">
        <w:t>environmental impacts of drainage systems</w:t>
      </w:r>
    </w:p>
    <w:p w:rsidR="00000000" w:rsidRPr="00DD0259" w:rsidP="00DD0259">
      <w:pPr>
        <w:pStyle w:val="ListBullet2"/>
      </w:pPr>
      <w:r w:rsidRPr="00DD0259">
        <w:t>isolation processes and procedures</w:t>
      </w:r>
    </w:p>
    <w:p w:rsidR="00000000" w:rsidRPr="00DD0259" w:rsidP="00DD0259">
      <w:pPr>
        <w:pStyle w:val="ListBullet2"/>
      </w:pPr>
      <w:r w:rsidRPr="00DD0259">
        <w:t>levelling and alignment processes</w:t>
      </w:r>
    </w:p>
    <w:p w:rsidR="00000000" w:rsidRPr="00DD0259" w:rsidP="00DD0259">
      <w:pPr>
        <w:pStyle w:val="ListBullet2"/>
      </w:pPr>
      <w:r w:rsidRPr="00DD0259">
        <w:t>types and operational parameters of irrigation drains</w:t>
      </w:r>
    </w:p>
    <w:p w:rsidR="00000000" w:rsidRPr="00DD0259" w:rsidP="00DD0259">
      <w:pPr>
        <w:pStyle w:val="AllowPageBreak"/>
      </w:pPr>
    </w:p>
    <w:p w:rsidR="00000000" w:rsidRPr="00DD0259" w:rsidP="00DD0259">
      <w:pPr>
        <w:pStyle w:val="Heading1"/>
      </w:pPr>
      <w:bookmarkStart w:id="4" w:name="O_867381"/>
      <w:bookmarkEnd w:id="4"/>
      <w:r w:rsidRPr="00DD0259">
        <w:t>Assessment Conditions</w:t>
      </w:r>
    </w:p>
    <w:p w:rsidR="00000000" w:rsidRPr="00DD0259" w:rsidP="00652EA5">
      <w:pPr>
        <w:pStyle w:val="BodyText"/>
      </w:pPr>
      <w:r w:rsidRPr="00DD0259">
        <w:t>Assessors must satisfy current standards for RTOs.</w:t>
      </w:r>
    </w:p>
    <w:p w:rsidR="00000000" w:rsidRPr="00DD0259" w:rsidP="00DD0259">
      <w:pPr>
        <w:pStyle w:val="Heading1"/>
      </w:pPr>
      <w:bookmarkStart w:id="5" w:name="O_867384"/>
      <w:bookmarkEnd w:id="5"/>
      <w:r w:rsidRPr="00DD0259">
        <w:t>Links</w:t>
      </w:r>
    </w:p>
    <w:p w:rsidR="00000000" w:rsidRPr="00DD0259" w:rsidP="00652EA5">
      <w:pPr>
        <w:pStyle w:val="BodyText"/>
      </w:pPr>
      <w:r w:rsidRPr="00DD0259">
        <w:t>Companion Volume implementation guides are found in VET</w:t>
      </w:r>
      <w:r w:rsidRPr="00DD0259">
        <w:t xml:space="preserve">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A62DB7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DD0259" w:rsidP="00DD0259"/>
    <w:sectPr w:rsidSect="00DD02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2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259" w:rsidRPr="00652EA5" w:rsidP="00652E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2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EA5" w:rsidP="00DD02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2EA5" w:rsidP="00DD02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52EA5" w:rsidP="00DD02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2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E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0259" w:rsidRPr="00652EA5" w:rsidP="00652E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2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EA5" w:rsidRPr="002D2AF8" w:rsidP="00DD02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AHCDRG304 Maintain and repair irrigation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652EA5" w:rsidP="00DD02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222A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AA51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12CC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2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02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02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02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02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02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02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02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02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02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02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0259"/>
  </w:style>
  <w:style w:type="character" w:customStyle="1" w:styleId="Heading1Char">
    <w:name w:val="Heading 1 Char"/>
    <w:basedOn w:val="DefaultParagraphFont"/>
    <w:link w:val="Heading1"/>
    <w:rsid w:val="00DD02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02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02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025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025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02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D025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D02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02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02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02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02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02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02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02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02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02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02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02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02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02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02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02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02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02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02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02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02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0259"/>
    <w:rPr>
      <w:b/>
      <w:spacing w:val="0"/>
    </w:rPr>
  </w:style>
  <w:style w:type="paragraph" w:customStyle="1" w:styleId="SuperTitle">
    <w:name w:val="SuperTitle"/>
    <w:basedOn w:val="Title"/>
    <w:rsid w:val="00DD02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02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02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02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02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02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02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02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02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02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02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02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0259"/>
    <w:rPr>
      <w:i/>
    </w:rPr>
  </w:style>
  <w:style w:type="paragraph" w:styleId="Caption">
    <w:name w:val="caption"/>
    <w:basedOn w:val="BodyText"/>
    <w:next w:val="Normal"/>
    <w:qFormat/>
    <w:rsid w:val="00DD02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02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02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0259"/>
  </w:style>
  <w:style w:type="paragraph" w:styleId="TableofFigures">
    <w:name w:val="table of figures"/>
    <w:basedOn w:val="Normal"/>
    <w:next w:val="Normal"/>
    <w:semiHidden/>
    <w:rsid w:val="00DD02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0259"/>
    <w:pPr>
      <w:numPr>
        <w:numId w:val="11"/>
      </w:numPr>
    </w:pPr>
  </w:style>
  <w:style w:type="character" w:customStyle="1" w:styleId="WingdingSymbols">
    <w:name w:val="Wingding Symbols"/>
    <w:rsid w:val="00DD0259"/>
    <w:rPr>
      <w:rFonts w:ascii="Wingdings" w:hAnsi="Wingdings"/>
    </w:rPr>
  </w:style>
  <w:style w:type="character" w:customStyle="1" w:styleId="HotSpot">
    <w:name w:val="HotSpot"/>
    <w:rsid w:val="00DD0259"/>
    <w:rPr>
      <w:color w:val="0033CC"/>
      <w:u w:val="none"/>
    </w:rPr>
  </w:style>
  <w:style w:type="paragraph" w:customStyle="1" w:styleId="BodyTextRight">
    <w:name w:val="Body Text Right"/>
    <w:basedOn w:val="BodyText"/>
    <w:rsid w:val="00DD02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02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02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02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02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02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0259"/>
    <w:rPr>
      <w:sz w:val="32"/>
    </w:rPr>
  </w:style>
  <w:style w:type="paragraph" w:customStyle="1" w:styleId="HeadingProcedure">
    <w:name w:val="Heading Procedure"/>
    <w:basedOn w:val="HeadingBase"/>
    <w:next w:val="Normal"/>
    <w:rsid w:val="00DD02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0259"/>
    <w:pPr>
      <w:spacing w:before="60" w:after="60"/>
    </w:pPr>
  </w:style>
  <w:style w:type="paragraph" w:styleId="ListContinue">
    <w:name w:val="List Continue"/>
    <w:basedOn w:val="List"/>
    <w:rsid w:val="00DD0259"/>
    <w:pPr>
      <w:ind w:firstLine="0"/>
    </w:pPr>
  </w:style>
  <w:style w:type="paragraph" w:customStyle="1" w:styleId="ListNote">
    <w:name w:val="List Note"/>
    <w:basedOn w:val="List"/>
    <w:rsid w:val="00DD02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02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02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0259"/>
    <w:rPr>
      <w:rFonts w:ascii="Courier New" w:hAnsi="Courier New"/>
    </w:rPr>
  </w:style>
  <w:style w:type="paragraph" w:customStyle="1" w:styleId="NoteBullet">
    <w:name w:val="Note Bullet"/>
    <w:basedOn w:val="Note"/>
    <w:rsid w:val="00DD02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02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02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02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025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D02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02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0259"/>
    <w:rPr>
      <w:b/>
      <w:smallCaps/>
    </w:rPr>
  </w:style>
  <w:style w:type="paragraph" w:customStyle="1" w:styleId="TableListNumber">
    <w:name w:val="Table List Number"/>
    <w:basedOn w:val="ListNumber"/>
    <w:rsid w:val="00DD02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02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0259"/>
    <w:pPr>
      <w:numPr>
        <w:numId w:val="9"/>
      </w:numPr>
    </w:pPr>
  </w:style>
  <w:style w:type="paragraph" w:customStyle="1" w:styleId="ListAlpha2">
    <w:name w:val="List Alpha 2"/>
    <w:basedOn w:val="List2"/>
    <w:rsid w:val="00DD0259"/>
    <w:pPr>
      <w:numPr>
        <w:numId w:val="8"/>
      </w:numPr>
    </w:pPr>
  </w:style>
  <w:style w:type="paragraph" w:styleId="List2">
    <w:name w:val="List 2"/>
    <w:basedOn w:val="BodyText"/>
    <w:rsid w:val="00DD02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02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02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02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025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02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0259"/>
    <w:pPr>
      <w:numPr>
        <w:numId w:val="4"/>
      </w:numPr>
    </w:pPr>
  </w:style>
  <w:style w:type="paragraph" w:styleId="ListContinue2">
    <w:name w:val="List Continue 2"/>
    <w:basedOn w:val="List2"/>
    <w:rsid w:val="00DD0259"/>
    <w:pPr>
      <w:ind w:firstLine="0"/>
    </w:pPr>
  </w:style>
  <w:style w:type="paragraph" w:styleId="ListContinue3">
    <w:name w:val="List Continue 3"/>
    <w:basedOn w:val="List3"/>
    <w:rsid w:val="00DD0259"/>
    <w:pPr>
      <w:ind w:left="1021" w:firstLine="0"/>
    </w:pPr>
  </w:style>
  <w:style w:type="paragraph" w:styleId="ListContinue4">
    <w:name w:val="List Continue 4"/>
    <w:basedOn w:val="List4"/>
    <w:rsid w:val="00DD0259"/>
    <w:pPr>
      <w:ind w:firstLine="0"/>
    </w:pPr>
  </w:style>
  <w:style w:type="paragraph" w:styleId="ListContinue5">
    <w:name w:val="List Continue 5"/>
    <w:basedOn w:val="List5"/>
    <w:rsid w:val="00DD0259"/>
    <w:pPr>
      <w:ind w:firstLine="0"/>
    </w:pPr>
  </w:style>
  <w:style w:type="paragraph" w:styleId="ListNumber3">
    <w:name w:val="List Number 3"/>
    <w:basedOn w:val="List3"/>
    <w:rsid w:val="00DD0259"/>
    <w:pPr>
      <w:numPr>
        <w:numId w:val="5"/>
      </w:numPr>
    </w:pPr>
  </w:style>
  <w:style w:type="paragraph" w:styleId="ListNumber4">
    <w:name w:val="List Number 4"/>
    <w:basedOn w:val="List4"/>
    <w:rsid w:val="00DD0259"/>
    <w:pPr>
      <w:numPr>
        <w:numId w:val="6"/>
      </w:numPr>
    </w:pPr>
  </w:style>
  <w:style w:type="paragraph" w:styleId="ListNumber5">
    <w:name w:val="List Number 5"/>
    <w:basedOn w:val="List5"/>
    <w:rsid w:val="00DD0259"/>
    <w:pPr>
      <w:numPr>
        <w:numId w:val="7"/>
      </w:numPr>
    </w:pPr>
  </w:style>
  <w:style w:type="paragraph" w:styleId="BlockText">
    <w:name w:val="Block Text"/>
    <w:basedOn w:val="Normal"/>
    <w:rsid w:val="00DD02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02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0259"/>
    <w:rPr>
      <w:sz w:val="16"/>
      <w:vertAlign w:val="superscript"/>
    </w:rPr>
  </w:style>
  <w:style w:type="character" w:customStyle="1" w:styleId="Symbols">
    <w:name w:val="Symbols"/>
    <w:basedOn w:val="DefaultParagraphFont"/>
    <w:rsid w:val="00DD0259"/>
    <w:rPr>
      <w:rFonts w:ascii="Symbol" w:hAnsi="Symbol"/>
    </w:rPr>
  </w:style>
  <w:style w:type="character" w:customStyle="1" w:styleId="MenuOptions">
    <w:name w:val="Menu Options"/>
    <w:basedOn w:val="DefaultParagraphFont"/>
    <w:rsid w:val="00DD02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0259"/>
    <w:rPr>
      <w:b/>
    </w:rPr>
  </w:style>
  <w:style w:type="character" w:customStyle="1" w:styleId="Underlined">
    <w:name w:val="Underlined"/>
    <w:basedOn w:val="DefaultParagraphFont"/>
    <w:rsid w:val="00DD0259"/>
    <w:rPr>
      <w:u w:val="single"/>
    </w:rPr>
  </w:style>
  <w:style w:type="paragraph" w:customStyle="1" w:styleId="TableBodyTextRight">
    <w:name w:val="Table Body Text Right"/>
    <w:basedOn w:val="TableBodyText"/>
    <w:rsid w:val="00DD02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0259"/>
    <w:rPr>
      <w:sz w:val="18"/>
    </w:rPr>
  </w:style>
  <w:style w:type="paragraph" w:customStyle="1" w:styleId="BodySmallRight">
    <w:name w:val="Body Small Right"/>
    <w:basedOn w:val="BodyTextRight"/>
    <w:rsid w:val="00DD0259"/>
    <w:rPr>
      <w:sz w:val="18"/>
      <w:szCs w:val="18"/>
    </w:rPr>
  </w:style>
  <w:style w:type="paragraph" w:customStyle="1" w:styleId="MarginEdition">
    <w:name w:val="Margin Edition"/>
    <w:basedOn w:val="MarginNote"/>
    <w:rsid w:val="00DD02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0259"/>
    <w:rPr>
      <w:sz w:val="2"/>
      <w:szCs w:val="2"/>
    </w:rPr>
  </w:style>
  <w:style w:type="character" w:customStyle="1" w:styleId="Small">
    <w:name w:val="Small"/>
    <w:basedOn w:val="DefaultParagraphFont"/>
    <w:rsid w:val="00DD0259"/>
    <w:rPr>
      <w:sz w:val="16"/>
    </w:rPr>
  </w:style>
  <w:style w:type="paragraph" w:customStyle="1" w:styleId="WideTable">
    <w:name w:val="Wide Table"/>
    <w:basedOn w:val="Normal"/>
    <w:rsid w:val="00DD02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0259"/>
  </w:style>
  <w:style w:type="paragraph" w:styleId="Quote">
    <w:name w:val="Quote"/>
    <w:basedOn w:val="Heading1"/>
    <w:link w:val="QuoteChar"/>
    <w:qFormat/>
    <w:rsid w:val="00DD02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02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0259"/>
    <w:pPr>
      <w:pageBreakBefore/>
    </w:pPr>
  </w:style>
  <w:style w:type="paragraph" w:customStyle="1" w:styleId="Border">
    <w:name w:val="Border"/>
    <w:basedOn w:val="Normal"/>
    <w:qFormat/>
    <w:rsid w:val="00DD02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02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2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2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02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02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02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02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02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0259"/>
    <w:rPr>
      <w:u w:val="single"/>
    </w:rPr>
  </w:style>
  <w:style w:type="character" w:customStyle="1" w:styleId="BoldandItalics">
    <w:name w:val="Bold and Italics"/>
    <w:qFormat/>
    <w:rsid w:val="00DD0259"/>
    <w:rPr>
      <w:b/>
      <w:i/>
      <w:u w:val="none"/>
    </w:rPr>
  </w:style>
  <w:style w:type="paragraph" w:styleId="BalloonText">
    <w:name w:val="Balloon Text"/>
    <w:basedOn w:val="Normal"/>
    <w:link w:val="BalloonTextChar"/>
    <w:rsid w:val="00DD02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02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02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02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02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02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025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52E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190</Words>
  <Characters>1325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AHCDRG304 Maintain and repair irrigation drainage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2018-12-19T02:18:00Z</dcterms:created>
  <dcterms:modified xsi:type="dcterms:W3CDTF">2018-12-19T02:18:00Z</dcterms:modified>
</cp:coreProperties>
</file>