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261F" w:rsidP="006526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AHCDES508 Design sustainable landscapes</w:t>
      </w:r>
      <w:r>
        <w:fldChar w:fldCharType="end"/>
      </w:r>
    </w:p>
    <w:p w:rsidR="0065261F" w:rsidP="0065261F">
      <w:pPr>
        <w:pStyle w:val="Version"/>
        <w:sectPr w:rsidSect="000019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1960" w:rsidP="00001960">
      <w:pPr>
        <w:pStyle w:val="SuperHeading"/>
      </w:pPr>
      <w:r w:rsidRPr="00001960">
        <w:t>Assessment Requirements for AHCDES508 Design sustainable landscapes</w:t>
      </w:r>
    </w:p>
    <w:p w:rsidR="00000000" w:rsidRPr="00001960" w:rsidP="00001960">
      <w:pPr>
        <w:pStyle w:val="Heading1"/>
      </w:pPr>
      <w:bookmarkStart w:id="1" w:name="O_1211396"/>
      <w:bookmarkEnd w:id="1"/>
      <w:r w:rsidRPr="0000196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019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960">
            <w:pPr>
              <w:pStyle w:val="BodyTextBold"/>
              <w:rPr>
                <w:lang w:val="en-NZ"/>
              </w:rPr>
            </w:pPr>
            <w:r w:rsidRPr="0000196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960">
            <w:pPr>
              <w:pStyle w:val="BodyTextBold"/>
              <w:rPr>
                <w:lang w:val="en-NZ"/>
              </w:rPr>
            </w:pPr>
            <w:r w:rsidRPr="00001960">
              <w:t>Comments</w:t>
            </w:r>
          </w:p>
        </w:tc>
      </w:tr>
      <w:tr w:rsidTr="000019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960">
            <w:pPr>
              <w:pStyle w:val="BodyText"/>
              <w:rPr>
                <w:lang w:val="en-NZ"/>
              </w:rPr>
            </w:pPr>
            <w:r w:rsidRPr="0000196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960" w:rsidP="00001960">
            <w:pPr>
              <w:pStyle w:val="BodyText"/>
            </w:pPr>
            <w:r w:rsidRPr="00001960">
              <w:t>This version released with AHC Agriculture, Horticulture and Conservation and Land Management Training Package Version 7.0.</w:t>
            </w:r>
          </w:p>
        </w:tc>
      </w:tr>
    </w:tbl>
    <w:p w:rsidR="00000000" w:rsidRPr="00001960" w:rsidP="00001960">
      <w:pPr>
        <w:pStyle w:val="BodyText"/>
      </w:pPr>
    </w:p>
    <w:p w:rsidR="00000000" w:rsidRPr="00001960" w:rsidP="00001960">
      <w:pPr>
        <w:pStyle w:val="AllowPageBreak"/>
      </w:pPr>
    </w:p>
    <w:p w:rsidR="00000000" w:rsidRPr="00001960" w:rsidP="00001960">
      <w:pPr>
        <w:pStyle w:val="Heading1"/>
      </w:pPr>
      <w:bookmarkStart w:id="2" w:name="O_1211397"/>
      <w:bookmarkEnd w:id="2"/>
      <w:r w:rsidRPr="00001960">
        <w:t>Performance Evidence</w:t>
      </w:r>
    </w:p>
    <w:p w:rsidR="00000000" w:rsidRPr="00001960" w:rsidP="0065261F">
      <w:pPr>
        <w:pStyle w:val="BodyText"/>
      </w:pPr>
      <w:r w:rsidRPr="00001960">
        <w:t>An individual demonstrating competency must satisfy all of the elements and performance cr</w:t>
      </w:r>
      <w:r w:rsidRPr="00001960">
        <w:t>iteria in this unit.</w:t>
      </w:r>
    </w:p>
    <w:p w:rsidR="00000000" w:rsidRPr="00001960" w:rsidP="0065261F">
      <w:pPr>
        <w:pStyle w:val="BodyText"/>
      </w:pPr>
      <w:r w:rsidRPr="00001960">
        <w:t>There must be evidence that the individual has designed sustainable landscapes on at least one occasion, and has:</w:t>
      </w:r>
    </w:p>
    <w:p w:rsidR="00000000" w:rsidRPr="00001960" w:rsidP="00001960">
      <w:pPr>
        <w:pStyle w:val="ListBullet"/>
      </w:pPr>
      <w:r w:rsidRPr="00001960">
        <w:t>consulted with clients</w:t>
      </w:r>
    </w:p>
    <w:p w:rsidR="00000000" w:rsidRPr="00001960" w:rsidP="00001960">
      <w:pPr>
        <w:pStyle w:val="ListBullet"/>
      </w:pPr>
      <w:r w:rsidRPr="00001960">
        <w:t>developed a design brief in consultation with client to establish design purpose and requirements</w:t>
      </w:r>
    </w:p>
    <w:p w:rsidR="00000000" w:rsidRPr="00001960" w:rsidP="00001960">
      <w:pPr>
        <w:pStyle w:val="ListBullet"/>
      </w:pPr>
      <w:r w:rsidRPr="00001960">
        <w:t>researched, interpreted and applied legislation and regulations relevant to sustainable landscape design</w:t>
      </w:r>
    </w:p>
    <w:p w:rsidR="00000000" w:rsidRPr="00001960" w:rsidP="00001960">
      <w:pPr>
        <w:pStyle w:val="ListBullet"/>
      </w:pPr>
      <w:r w:rsidRPr="00001960">
        <w:t>applied relevant workplace health and safety and environmental and biosecurity legislation, regulations and workplace procedures</w:t>
      </w:r>
    </w:p>
    <w:p w:rsidR="00000000" w:rsidRPr="00001960" w:rsidP="00001960">
      <w:pPr>
        <w:pStyle w:val="ListBullet"/>
      </w:pPr>
      <w:r w:rsidRPr="00001960">
        <w:t>assessed land area fo</w:t>
      </w:r>
      <w:r w:rsidRPr="00001960">
        <w:t>r sustainable use</w:t>
      </w:r>
    </w:p>
    <w:p w:rsidR="00000000" w:rsidRPr="00001960" w:rsidP="00001960">
      <w:pPr>
        <w:pStyle w:val="ListBullet"/>
      </w:pPr>
      <w:r w:rsidRPr="00001960">
        <w:t>designed for the health and sustainability of soils and plants</w:t>
      </w:r>
    </w:p>
    <w:p w:rsidR="00000000" w:rsidRPr="00001960" w:rsidP="00001960">
      <w:pPr>
        <w:pStyle w:val="ListBullet"/>
      </w:pPr>
      <w:r w:rsidRPr="00001960">
        <w:t>interpreted specifications and plans</w:t>
      </w:r>
    </w:p>
    <w:p w:rsidR="00000000" w:rsidRPr="00001960" w:rsidP="00001960">
      <w:pPr>
        <w:pStyle w:val="ListBullet"/>
      </w:pPr>
      <w:r w:rsidRPr="00001960">
        <w:t>selected plants and soils for their integrated functional roles</w:t>
      </w:r>
    </w:p>
    <w:p w:rsidR="00000000" w:rsidRPr="00001960" w:rsidP="00001960">
      <w:pPr>
        <w:pStyle w:val="ListBullet"/>
      </w:pPr>
      <w:r w:rsidRPr="00001960">
        <w:t>used graphic techniques for illustrating landscape design components</w:t>
      </w:r>
    </w:p>
    <w:p w:rsidR="00000000" w:rsidRPr="00001960" w:rsidP="00001960">
      <w:pPr>
        <w:pStyle w:val="ListBullet"/>
      </w:pPr>
      <w:r w:rsidRPr="00001960">
        <w:t>prepa</w:t>
      </w:r>
      <w:r w:rsidRPr="00001960">
        <w:t>red a detailed plan or design for sustainable land improvement</w:t>
      </w:r>
    </w:p>
    <w:p w:rsidR="00000000" w:rsidRPr="00001960" w:rsidP="00001960">
      <w:pPr>
        <w:pStyle w:val="ListBullet"/>
      </w:pPr>
      <w:r w:rsidRPr="00001960">
        <w:t>implemented sustainable practices</w:t>
      </w:r>
    </w:p>
    <w:p w:rsidR="00000000" w:rsidRPr="00001960" w:rsidP="00001960">
      <w:pPr>
        <w:pStyle w:val="ListBullet"/>
      </w:pPr>
      <w:r w:rsidRPr="00001960">
        <w:t>outlined an integrated approach to land and water management</w:t>
      </w:r>
    </w:p>
    <w:p w:rsidR="00000000" w:rsidRPr="00001960" w:rsidP="00001960">
      <w:pPr>
        <w:pStyle w:val="ListBullet"/>
      </w:pPr>
      <w:r w:rsidRPr="00001960">
        <w:t>designed for integrated protection of water resources, riparian zones or storm water drainage syst</w:t>
      </w:r>
      <w:r w:rsidRPr="00001960">
        <w:t>ems (SUDS) and vegetation in a development area</w:t>
      </w:r>
    </w:p>
    <w:p w:rsidR="00000000" w:rsidRPr="00001960" w:rsidP="00001960">
      <w:pPr>
        <w:pStyle w:val="ListBullet"/>
      </w:pPr>
      <w:r w:rsidRPr="00001960">
        <w:t>assessed soil and water quality tests where applicable to site</w:t>
      </w:r>
    </w:p>
    <w:p w:rsidR="00000000" w:rsidRPr="00001960" w:rsidP="00001960">
      <w:pPr>
        <w:pStyle w:val="ListBullet"/>
      </w:pPr>
      <w:r w:rsidRPr="00001960">
        <w:t>applied relevant Environmental Protection Authority (EPA) legislation.</w:t>
      </w:r>
    </w:p>
    <w:p w:rsidR="00000000" w:rsidRPr="00001960" w:rsidP="00001960">
      <w:pPr>
        <w:pStyle w:val="AllowPageBreak"/>
      </w:pPr>
    </w:p>
    <w:p w:rsidR="00000000" w:rsidRPr="00001960" w:rsidP="00001960">
      <w:pPr>
        <w:pStyle w:val="Heading1"/>
      </w:pPr>
      <w:bookmarkStart w:id="3" w:name="O_1211398"/>
      <w:bookmarkEnd w:id="3"/>
      <w:r w:rsidRPr="00001960">
        <w:t>Knowledge Evidence</w:t>
      </w:r>
    </w:p>
    <w:p w:rsidR="00000000" w:rsidRPr="00001960" w:rsidP="0065261F">
      <w:pPr>
        <w:pStyle w:val="BodyText"/>
      </w:pPr>
      <w:r w:rsidRPr="00001960">
        <w:t>An individual must be able to demons</w:t>
      </w:r>
      <w:r w:rsidRPr="00001960">
        <w:t>trate the knowledge required to perform the tasks outlined in the elements and performance criteria of this unit. This includes knowledge of:</w:t>
      </w:r>
    </w:p>
    <w:p w:rsidR="00000000" w:rsidRPr="00001960" w:rsidP="00001960">
      <w:pPr>
        <w:pStyle w:val="ListBullet"/>
      </w:pPr>
      <w:r w:rsidRPr="00001960">
        <w:t>legislation and regulations relevant to sustainable landscape design</w:t>
      </w:r>
    </w:p>
    <w:p w:rsidR="00000000" w:rsidRPr="00001960" w:rsidP="00001960">
      <w:pPr>
        <w:pStyle w:val="ListBullet"/>
      </w:pPr>
      <w:r w:rsidRPr="00001960">
        <w:t>workplace health and safety and environmenta</w:t>
      </w:r>
      <w:r w:rsidRPr="00001960">
        <w:t>l and biosecurity legislation and regulations and workplace procedures relevant to sustainable landscape design</w:t>
      </w:r>
    </w:p>
    <w:p w:rsidR="00000000" w:rsidRPr="00001960" w:rsidP="00001960">
      <w:pPr>
        <w:pStyle w:val="ListBullet"/>
      </w:pPr>
      <w:r w:rsidRPr="00001960">
        <w:t>EPA legislation relevant to sustainable landscape design</w:t>
      </w:r>
    </w:p>
    <w:p w:rsidR="00000000" w:rsidRPr="00001960" w:rsidP="00001960">
      <w:pPr>
        <w:pStyle w:val="ListBullet"/>
      </w:pPr>
      <w:r w:rsidRPr="00001960">
        <w:t>principles and practices of designing sustainable landscapes, including:</w:t>
      </w:r>
    </w:p>
    <w:p w:rsidR="00000000" w:rsidRPr="00001960" w:rsidP="00001960">
      <w:pPr>
        <w:pStyle w:val="ListBullet2"/>
      </w:pPr>
      <w:r w:rsidRPr="00001960">
        <w:t>sustainable landscape design principles</w:t>
      </w:r>
    </w:p>
    <w:p w:rsidR="00000000" w:rsidRPr="00001960" w:rsidP="00001960">
      <w:pPr>
        <w:pStyle w:val="ListBullet2"/>
      </w:pPr>
      <w:r w:rsidRPr="00001960">
        <w:t>assessment techniques</w:t>
      </w:r>
    </w:p>
    <w:p w:rsidR="00000000" w:rsidRPr="00001960" w:rsidP="00001960">
      <w:pPr>
        <w:pStyle w:val="ListBullet2"/>
      </w:pPr>
      <w:r w:rsidRPr="00001960">
        <w:t>environmental controls and codes of practice applicable to the business and to the improvement works</w:t>
      </w:r>
    </w:p>
    <w:p w:rsidR="00000000" w:rsidRPr="00001960" w:rsidP="00001960">
      <w:pPr>
        <w:pStyle w:val="ListBullet2"/>
      </w:pPr>
      <w:r w:rsidRPr="00001960">
        <w:t>biophysical factors, biodiversity, historical, heritage and cultural attributes, services, si</w:t>
      </w:r>
      <w:r w:rsidRPr="00001960">
        <w:t>te modifications and threats to sustainability</w:t>
      </w:r>
    </w:p>
    <w:p w:rsidR="00000000" w:rsidRPr="00001960" w:rsidP="00001960">
      <w:pPr>
        <w:pStyle w:val="ListBullet2"/>
      </w:pPr>
      <w:r w:rsidRPr="00001960">
        <w:t>botany, plant physiology, taxonomy and nomenclature</w:t>
      </w:r>
    </w:p>
    <w:p w:rsidR="00000000" w:rsidRPr="00001960" w:rsidP="00001960">
      <w:pPr>
        <w:pStyle w:val="ListBullet2"/>
      </w:pPr>
      <w:r w:rsidRPr="00001960">
        <w:t>identification and selection of soils, growing media, plants, shrubs and trees</w:t>
      </w:r>
    </w:p>
    <w:p w:rsidR="00000000" w:rsidRPr="00001960" w:rsidP="00001960">
      <w:pPr>
        <w:pStyle w:val="ListBullet2"/>
      </w:pPr>
      <w:r w:rsidRPr="00001960">
        <w:t>irrigation practices</w:t>
      </w:r>
    </w:p>
    <w:p w:rsidR="00000000" w:rsidRPr="00001960" w:rsidP="00001960">
      <w:pPr>
        <w:pStyle w:val="ListBullet2"/>
      </w:pPr>
      <w:r w:rsidRPr="00001960">
        <w:t>legislation and regulations relating to soil and water de</w:t>
      </w:r>
      <w:r w:rsidRPr="00001960">
        <w:t>gradation issues and construction</w:t>
      </w:r>
    </w:p>
    <w:p w:rsidR="00000000" w:rsidRPr="00001960" w:rsidP="00001960">
      <w:pPr>
        <w:pStyle w:val="ListBullet2"/>
      </w:pPr>
      <w:r w:rsidRPr="00001960">
        <w:t>surface and subsurface hydrology</w:t>
      </w:r>
    </w:p>
    <w:p w:rsidR="00000000" w:rsidRPr="00001960" w:rsidP="00001960">
      <w:pPr>
        <w:pStyle w:val="ListBullet2"/>
      </w:pPr>
      <w:r w:rsidRPr="00001960">
        <w:t>storm water drainage systems (SUDS)</w:t>
      </w:r>
    </w:p>
    <w:p w:rsidR="00000000" w:rsidRPr="00001960" w:rsidP="00001960">
      <w:pPr>
        <w:pStyle w:val="ListBullet2"/>
      </w:pPr>
      <w:r w:rsidRPr="00001960">
        <w:t>sustainable land and water use principles and practices applicable in the region</w:t>
      </w:r>
    </w:p>
    <w:p w:rsidR="00000000" w:rsidRPr="00001960" w:rsidP="00001960">
      <w:pPr>
        <w:pStyle w:val="ListBullet2"/>
      </w:pPr>
      <w:r w:rsidRPr="00001960">
        <w:t>types, properties and characteristics of a wide range of soils, soil ame</w:t>
      </w:r>
      <w:r w:rsidRPr="00001960">
        <w:t>lioration techniques and growing media.</w:t>
      </w:r>
    </w:p>
    <w:p w:rsidR="00000000" w:rsidRPr="00001960" w:rsidP="00001960">
      <w:pPr>
        <w:pStyle w:val="AllowPageBreak"/>
      </w:pPr>
    </w:p>
    <w:p w:rsidR="00000000" w:rsidRPr="00001960" w:rsidP="00001960">
      <w:pPr>
        <w:pStyle w:val="Heading1"/>
      </w:pPr>
      <w:bookmarkStart w:id="4" w:name="O_1211399"/>
      <w:bookmarkEnd w:id="4"/>
      <w:r w:rsidRPr="00001960">
        <w:t>Assessment Conditions</w:t>
      </w:r>
    </w:p>
    <w:p w:rsidR="00000000" w:rsidRPr="00001960" w:rsidP="0065261F">
      <w:pPr>
        <w:pStyle w:val="BodyText"/>
      </w:pPr>
      <w:r w:rsidRPr="00001960">
        <w:t>Assessment of the skills in this unit of competency must take place under the following conditions:</w:t>
      </w:r>
    </w:p>
    <w:p w:rsidR="00000000" w:rsidRPr="00001960" w:rsidP="00001960">
      <w:pPr>
        <w:pStyle w:val="ListBullet"/>
      </w:pPr>
      <w:r w:rsidRPr="00001960">
        <w:t>physical conditions:</w:t>
      </w:r>
    </w:p>
    <w:p w:rsidR="00000000" w:rsidRPr="00001960" w:rsidP="00001960">
      <w:pPr>
        <w:pStyle w:val="ListBullet2"/>
      </w:pPr>
      <w:r w:rsidRPr="00001960">
        <w:t>a workplace setting or an environment that accurately represents workplace conditions</w:t>
      </w:r>
    </w:p>
    <w:p w:rsidR="00000000" w:rsidRPr="00001960" w:rsidP="00001960">
      <w:pPr>
        <w:pStyle w:val="ListBullet"/>
      </w:pPr>
      <w:r w:rsidRPr="00001960">
        <w:t>resources, equipment and materials:</w:t>
      </w:r>
    </w:p>
    <w:p w:rsidR="00000000" w:rsidRPr="00001960" w:rsidP="00001960">
      <w:pPr>
        <w:pStyle w:val="ListBullet2"/>
      </w:pPr>
      <w:r w:rsidRPr="00001960">
        <w:t>landscape site</w:t>
      </w:r>
    </w:p>
    <w:p w:rsidR="00000000" w:rsidRPr="00001960" w:rsidP="00001960">
      <w:pPr>
        <w:pStyle w:val="ListBullet2"/>
      </w:pPr>
      <w:r w:rsidRPr="00001960">
        <w:t>site information, documentation and data applicable to sustainable landscape design</w:t>
      </w:r>
    </w:p>
    <w:p w:rsidR="00000000" w:rsidRPr="00001960" w:rsidP="00001960">
      <w:pPr>
        <w:pStyle w:val="ListBullet"/>
      </w:pPr>
      <w:r w:rsidRPr="00001960">
        <w:t>specifications:</w:t>
      </w:r>
    </w:p>
    <w:p w:rsidR="00000000" w:rsidRPr="00001960" w:rsidP="00001960">
      <w:pPr>
        <w:pStyle w:val="ListBullet2"/>
      </w:pPr>
      <w:r w:rsidRPr="00001960">
        <w:t>legislation and</w:t>
      </w:r>
      <w:r w:rsidRPr="00001960">
        <w:t xml:space="preserve"> regulations relating to soil and water degradation issues and construction, and sustainable landscape design</w:t>
      </w:r>
    </w:p>
    <w:p w:rsidR="00000000" w:rsidRPr="00001960" w:rsidP="00001960">
      <w:pPr>
        <w:pStyle w:val="ListBullet2"/>
      </w:pPr>
      <w:r w:rsidRPr="00001960">
        <w:t>workplace health and safety and environmental and biosecurity legislation and regulations and workplace procedures applicable to sustainable lands</w:t>
      </w:r>
      <w:r w:rsidRPr="00001960">
        <w:t>cape design</w:t>
      </w:r>
    </w:p>
    <w:p w:rsidR="00000000" w:rsidRPr="00001960" w:rsidP="00001960">
      <w:pPr>
        <w:pStyle w:val="ListBullet2"/>
      </w:pPr>
      <w:r w:rsidRPr="00001960">
        <w:t>EPA legislation applicable to sustainable landscape design</w:t>
      </w:r>
    </w:p>
    <w:p w:rsidR="00000000" w:rsidRPr="00001960" w:rsidP="00001960">
      <w:pPr>
        <w:pStyle w:val="ListBullet"/>
      </w:pPr>
      <w:r w:rsidRPr="00001960">
        <w:t>relationships:</w:t>
      </w:r>
    </w:p>
    <w:p w:rsidR="00000000" w:rsidRPr="00001960" w:rsidP="00001960">
      <w:pPr>
        <w:pStyle w:val="ListBullet2"/>
      </w:pPr>
      <w:r w:rsidRPr="00001960">
        <w:t>clients</w:t>
      </w:r>
    </w:p>
    <w:p w:rsidR="00000000" w:rsidRPr="00001960" w:rsidP="00001960">
      <w:pPr>
        <w:pStyle w:val="ListBullet"/>
      </w:pPr>
      <w:r w:rsidRPr="00001960">
        <w:t>timeframes:</w:t>
      </w:r>
    </w:p>
    <w:p w:rsidR="00000000" w:rsidRPr="00001960" w:rsidP="00001960">
      <w:pPr>
        <w:pStyle w:val="ListBullet2"/>
      </w:pPr>
      <w:r w:rsidRPr="00001960">
        <w:t>according to job requirements.</w:t>
      </w:r>
    </w:p>
    <w:p w:rsidR="00000000" w:rsidRPr="00001960" w:rsidP="0065261F">
      <w:pPr>
        <w:pStyle w:val="BodyText"/>
      </w:pPr>
      <w:r w:rsidRPr="00001960">
        <w:t>Assessors of this unit must satisfy the requirements for assessors in applicable vocational education and training legislation, frameworks and/or standards.</w:t>
      </w:r>
    </w:p>
    <w:p w:rsidR="00000000" w:rsidRPr="00001960" w:rsidP="00001960">
      <w:pPr>
        <w:pStyle w:val="Heading1"/>
      </w:pPr>
      <w:bookmarkStart w:id="5" w:name="O_1211402"/>
      <w:bookmarkEnd w:id="5"/>
      <w:r w:rsidRPr="00001960">
        <w:t>Links</w:t>
      </w:r>
    </w:p>
    <w:p w:rsidR="00000000" w:rsidRPr="00001960" w:rsidP="0065261F">
      <w:pPr>
        <w:pStyle w:val="BodyText"/>
      </w:pPr>
      <w:r w:rsidRPr="00001960">
        <w:t>Companion Volumes, including Implementation Guides, are available at VETNe</w:t>
      </w:r>
      <w:r w:rsidRPr="00001960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D7F4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01960" w:rsidP="00001960"/>
    <w:sectPr w:rsidSect="000019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9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960" w:rsidRPr="0065261F" w:rsidP="006526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9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61F" w:rsidP="000019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261F" w:rsidP="000019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5261F" w:rsidP="000019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9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6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1960" w:rsidRPr="0065261F" w:rsidP="006526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9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61F" w:rsidRPr="002D2AF8" w:rsidP="000019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AHCDES508 Design sustainable landscapes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5261F" w:rsidP="000019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2846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CCE4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B412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9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19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19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19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19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19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19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19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19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19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19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1960"/>
  </w:style>
  <w:style w:type="character" w:customStyle="1" w:styleId="Heading1Char">
    <w:name w:val="Heading 1 Char"/>
    <w:basedOn w:val="DefaultParagraphFont"/>
    <w:link w:val="Heading1"/>
    <w:rsid w:val="000019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19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19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196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196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19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19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01960"/>
    <w:rPr>
      <w:b/>
    </w:rPr>
  </w:style>
  <w:style w:type="character" w:customStyle="1" w:styleId="Heading2Char">
    <w:name w:val="Heading 2 Char"/>
    <w:basedOn w:val="DefaultParagraphFont"/>
    <w:link w:val="Heading2"/>
    <w:rsid w:val="000019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19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19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19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19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19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19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19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19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19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19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19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19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19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19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19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19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19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19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19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1960"/>
    <w:rPr>
      <w:b/>
      <w:spacing w:val="0"/>
    </w:rPr>
  </w:style>
  <w:style w:type="paragraph" w:customStyle="1" w:styleId="SuperTitle">
    <w:name w:val="SuperTitle"/>
    <w:basedOn w:val="Title"/>
    <w:rsid w:val="000019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19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19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19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19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19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19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19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19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19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19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19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1960"/>
    <w:rPr>
      <w:i/>
    </w:rPr>
  </w:style>
  <w:style w:type="paragraph" w:styleId="Caption">
    <w:name w:val="caption"/>
    <w:basedOn w:val="BodyText"/>
    <w:next w:val="Normal"/>
    <w:qFormat/>
    <w:rsid w:val="000019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19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19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1960"/>
  </w:style>
  <w:style w:type="paragraph" w:styleId="TableofFigures">
    <w:name w:val="table of figures"/>
    <w:basedOn w:val="Normal"/>
    <w:next w:val="Normal"/>
    <w:semiHidden/>
    <w:rsid w:val="000019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19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1960"/>
    <w:rPr>
      <w:rFonts w:ascii="Wingdings" w:hAnsi="Wingdings"/>
    </w:rPr>
  </w:style>
  <w:style w:type="paragraph" w:customStyle="1" w:styleId="TableHeading">
    <w:name w:val="Table Heading"/>
    <w:basedOn w:val="HeadingBase"/>
    <w:rsid w:val="000019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1960"/>
    <w:rPr>
      <w:color w:val="0033CC"/>
      <w:u w:val="none"/>
    </w:rPr>
  </w:style>
  <w:style w:type="paragraph" w:customStyle="1" w:styleId="BodyTextRight">
    <w:name w:val="Body Text Right"/>
    <w:basedOn w:val="BodyText"/>
    <w:rsid w:val="000019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19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19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19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19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19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1960"/>
    <w:rPr>
      <w:sz w:val="32"/>
    </w:rPr>
  </w:style>
  <w:style w:type="paragraph" w:customStyle="1" w:styleId="HeadingProcedure">
    <w:name w:val="Heading Procedure"/>
    <w:basedOn w:val="HeadingBase"/>
    <w:next w:val="Normal"/>
    <w:rsid w:val="000019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1960"/>
    <w:pPr>
      <w:spacing w:before="60" w:after="60"/>
    </w:pPr>
  </w:style>
  <w:style w:type="paragraph" w:styleId="ListContinue">
    <w:name w:val="List Continue"/>
    <w:basedOn w:val="List"/>
    <w:rsid w:val="00001960"/>
    <w:pPr>
      <w:ind w:firstLine="0"/>
    </w:pPr>
  </w:style>
  <w:style w:type="paragraph" w:customStyle="1" w:styleId="ListNote">
    <w:name w:val="List Note"/>
    <w:basedOn w:val="List"/>
    <w:rsid w:val="000019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19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19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1960"/>
    <w:rPr>
      <w:rFonts w:ascii="Courier New" w:hAnsi="Courier New"/>
    </w:rPr>
  </w:style>
  <w:style w:type="paragraph" w:customStyle="1" w:styleId="NoteBullet">
    <w:name w:val="Note Bullet"/>
    <w:basedOn w:val="Note"/>
    <w:rsid w:val="000019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19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19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19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19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19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19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1960"/>
    <w:rPr>
      <w:b/>
      <w:smallCaps/>
    </w:rPr>
  </w:style>
  <w:style w:type="paragraph" w:customStyle="1" w:styleId="TableListNumber">
    <w:name w:val="Table List Number"/>
    <w:basedOn w:val="ListNumber"/>
    <w:rsid w:val="000019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19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1960"/>
    <w:pPr>
      <w:numPr>
        <w:numId w:val="9"/>
      </w:numPr>
    </w:pPr>
  </w:style>
  <w:style w:type="paragraph" w:customStyle="1" w:styleId="ListAlpha2">
    <w:name w:val="List Alpha 2"/>
    <w:basedOn w:val="List2"/>
    <w:rsid w:val="00001960"/>
    <w:pPr>
      <w:numPr>
        <w:numId w:val="8"/>
      </w:numPr>
    </w:pPr>
  </w:style>
  <w:style w:type="paragraph" w:styleId="List2">
    <w:name w:val="List 2"/>
    <w:basedOn w:val="BodyText"/>
    <w:rsid w:val="000019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19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19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19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19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19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1960"/>
    <w:pPr>
      <w:numPr>
        <w:numId w:val="4"/>
      </w:numPr>
    </w:pPr>
  </w:style>
  <w:style w:type="paragraph" w:styleId="ListContinue2">
    <w:name w:val="List Continue 2"/>
    <w:basedOn w:val="List2"/>
    <w:rsid w:val="00001960"/>
    <w:pPr>
      <w:ind w:firstLine="0"/>
    </w:pPr>
  </w:style>
  <w:style w:type="paragraph" w:styleId="ListContinue3">
    <w:name w:val="List Continue 3"/>
    <w:basedOn w:val="List3"/>
    <w:rsid w:val="00001960"/>
    <w:pPr>
      <w:ind w:left="1021" w:firstLine="0"/>
    </w:pPr>
  </w:style>
  <w:style w:type="paragraph" w:styleId="ListContinue4">
    <w:name w:val="List Continue 4"/>
    <w:basedOn w:val="List4"/>
    <w:rsid w:val="00001960"/>
    <w:pPr>
      <w:ind w:firstLine="0"/>
    </w:pPr>
  </w:style>
  <w:style w:type="paragraph" w:styleId="ListContinue5">
    <w:name w:val="List Continue 5"/>
    <w:basedOn w:val="List5"/>
    <w:rsid w:val="00001960"/>
    <w:pPr>
      <w:ind w:firstLine="0"/>
    </w:pPr>
  </w:style>
  <w:style w:type="paragraph" w:styleId="ListNumber3">
    <w:name w:val="List Number 3"/>
    <w:basedOn w:val="List3"/>
    <w:rsid w:val="00001960"/>
    <w:pPr>
      <w:numPr>
        <w:numId w:val="5"/>
      </w:numPr>
    </w:pPr>
  </w:style>
  <w:style w:type="paragraph" w:styleId="ListNumber4">
    <w:name w:val="List Number 4"/>
    <w:basedOn w:val="List4"/>
    <w:rsid w:val="00001960"/>
    <w:pPr>
      <w:numPr>
        <w:numId w:val="6"/>
      </w:numPr>
    </w:pPr>
  </w:style>
  <w:style w:type="paragraph" w:styleId="ListNumber5">
    <w:name w:val="List Number 5"/>
    <w:basedOn w:val="List5"/>
    <w:rsid w:val="00001960"/>
    <w:pPr>
      <w:numPr>
        <w:numId w:val="7"/>
      </w:numPr>
    </w:pPr>
  </w:style>
  <w:style w:type="paragraph" w:styleId="BlockText">
    <w:name w:val="Block Text"/>
    <w:basedOn w:val="Normal"/>
    <w:rsid w:val="000019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19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1960"/>
    <w:rPr>
      <w:sz w:val="16"/>
      <w:vertAlign w:val="superscript"/>
    </w:rPr>
  </w:style>
  <w:style w:type="character" w:customStyle="1" w:styleId="Symbols">
    <w:name w:val="Symbols"/>
    <w:basedOn w:val="DefaultParagraphFont"/>
    <w:rsid w:val="00001960"/>
    <w:rPr>
      <w:rFonts w:ascii="Symbol" w:hAnsi="Symbol"/>
    </w:rPr>
  </w:style>
  <w:style w:type="character" w:customStyle="1" w:styleId="MenuOptions">
    <w:name w:val="Menu Options"/>
    <w:basedOn w:val="DefaultParagraphFont"/>
    <w:rsid w:val="000019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1960"/>
    <w:rPr>
      <w:b/>
    </w:rPr>
  </w:style>
  <w:style w:type="character" w:customStyle="1" w:styleId="Underlined">
    <w:name w:val="Underlined"/>
    <w:basedOn w:val="DefaultParagraphFont"/>
    <w:rsid w:val="00001960"/>
    <w:rPr>
      <w:u w:val="single"/>
    </w:rPr>
  </w:style>
  <w:style w:type="paragraph" w:customStyle="1" w:styleId="TableBodyTextRight">
    <w:name w:val="Table Body Text Right"/>
    <w:basedOn w:val="TableBodyText"/>
    <w:rsid w:val="000019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1960"/>
    <w:rPr>
      <w:sz w:val="18"/>
    </w:rPr>
  </w:style>
  <w:style w:type="paragraph" w:customStyle="1" w:styleId="BodySmallRight">
    <w:name w:val="Body Small Right"/>
    <w:basedOn w:val="BodyTextRight"/>
    <w:rsid w:val="00001960"/>
    <w:rPr>
      <w:sz w:val="18"/>
      <w:szCs w:val="18"/>
    </w:rPr>
  </w:style>
  <w:style w:type="paragraph" w:customStyle="1" w:styleId="MarginEdition">
    <w:name w:val="Margin Edition"/>
    <w:basedOn w:val="MarginNote"/>
    <w:rsid w:val="000019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1960"/>
    <w:rPr>
      <w:sz w:val="2"/>
      <w:szCs w:val="2"/>
    </w:rPr>
  </w:style>
  <w:style w:type="character" w:customStyle="1" w:styleId="Small">
    <w:name w:val="Small"/>
    <w:basedOn w:val="DefaultParagraphFont"/>
    <w:rsid w:val="00001960"/>
    <w:rPr>
      <w:sz w:val="16"/>
    </w:rPr>
  </w:style>
  <w:style w:type="paragraph" w:customStyle="1" w:styleId="WideTable">
    <w:name w:val="Wide Table"/>
    <w:basedOn w:val="Normal"/>
    <w:rsid w:val="000019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1960"/>
  </w:style>
  <w:style w:type="paragraph" w:styleId="Quote">
    <w:name w:val="Quote"/>
    <w:basedOn w:val="Heading1"/>
    <w:link w:val="QuoteChar"/>
    <w:qFormat/>
    <w:rsid w:val="000019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19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1960"/>
    <w:pPr>
      <w:pageBreakBefore/>
    </w:pPr>
  </w:style>
  <w:style w:type="paragraph" w:customStyle="1" w:styleId="Border">
    <w:name w:val="Border"/>
    <w:basedOn w:val="Normal"/>
    <w:qFormat/>
    <w:rsid w:val="000019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19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9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9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19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19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19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19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19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1960"/>
    <w:rPr>
      <w:u w:val="single"/>
    </w:rPr>
  </w:style>
  <w:style w:type="character" w:customStyle="1" w:styleId="BoldandItalics">
    <w:name w:val="Bold and Italics"/>
    <w:qFormat/>
    <w:rsid w:val="00001960"/>
    <w:rPr>
      <w:b/>
      <w:i/>
      <w:u w:val="none"/>
    </w:rPr>
  </w:style>
  <w:style w:type="paragraph" w:styleId="BalloonText">
    <w:name w:val="Balloon Text"/>
    <w:basedOn w:val="Normal"/>
    <w:link w:val="BalloonTextChar"/>
    <w:rsid w:val="000019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19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19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19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19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19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196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526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537</Words>
  <Characters>3750</Characters>
  <Application>Microsoft Office Word</Application>
  <DocSecurity>0</DocSecurity>
  <Lines>91</Lines>
  <Paragraphs>72</Paragraphs>
  <ScaleCrop>false</ScaleCrop>
  <Company>Author-it Software Corporation Ltd.</Company>
  <LinksUpToDate>false</LinksUpToDate>
  <CharactersWithSpaces>4215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AHCDES508 Design sustainable landscapes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2025-02-11T06:05:00Z</dcterms:created>
  <dcterms:modified xsi:type="dcterms:W3CDTF">2025-02-11T06:05:00Z</dcterms:modified>
</cp:coreProperties>
</file>