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AC5" w:rsidP="00D91AC5">
      <w:pPr>
        <w:pStyle w:val="Title"/>
      </w:pPr>
      <w:r>
        <w:fldChar w:fldCharType="begin"/>
      </w:r>
      <w:r>
        <w:instrText xml:space="preserve"> TITLE   \* MERGEFORMAT </w:instrText>
      </w:r>
      <w:r>
        <w:fldChar w:fldCharType="separate"/>
      </w:r>
      <w:r>
        <w:t>AHCDES505 Prepare a landscape design</w:t>
      </w:r>
      <w:r>
        <w:fldChar w:fldCharType="end"/>
      </w:r>
    </w:p>
    <w:p w:rsidR="00D91AC5" w:rsidP="00D91AC5">
      <w:pPr>
        <w:pStyle w:val="Version"/>
        <w:sectPr w:rsidSect="00DC0A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AC6" w:rsidP="00DC0AC6">
      <w:pPr>
        <w:pStyle w:val="SuperHeading"/>
      </w:pPr>
      <w:r w:rsidRPr="00DC0AC6">
        <w:t>AHCDES505 Prepare a landscape design</w:t>
      </w:r>
    </w:p>
    <w:p w:rsidR="00000000" w:rsidRPr="00DC0AC6" w:rsidP="00DC0AC6">
      <w:pPr>
        <w:pStyle w:val="Heading1"/>
      </w:pPr>
      <w:bookmarkStart w:id="1" w:name="O_1211329"/>
      <w:bookmarkEnd w:id="1"/>
      <w:r w:rsidRPr="00DC0AC6">
        <w:t>Modification History</w:t>
      </w:r>
    </w:p>
    <w:tbl>
      <w:tblPr>
        <w:tblW w:w="9520" w:type="dxa"/>
        <w:tblLayout w:type="fixed"/>
        <w:tblCellMar>
          <w:left w:w="62" w:type="dxa"/>
          <w:right w:w="62" w:type="dxa"/>
        </w:tblCellMar>
        <w:tblLook w:val="0000"/>
      </w:tblPr>
      <w:tblGrid>
        <w:gridCol w:w="2581"/>
        <w:gridCol w:w="6939"/>
      </w:tblGrid>
      <w:tr w:rsidTr="00DC0A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BodyTextBold"/>
              <w:rPr>
                <w:lang w:val="en-NZ"/>
              </w:rPr>
            </w:pPr>
            <w:r w:rsidRPr="00DC0AC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BodyTextBold"/>
              <w:rPr>
                <w:lang w:val="en-NZ"/>
              </w:rPr>
            </w:pPr>
            <w:r w:rsidRPr="00DC0AC6">
              <w:t>Comments</w:t>
            </w:r>
          </w:p>
        </w:tc>
      </w:tr>
      <w:tr w:rsidTr="00DC0A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BodyText"/>
              <w:rPr>
                <w:lang w:val="en-NZ"/>
              </w:rPr>
            </w:pPr>
            <w:r w:rsidRPr="00DC0AC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AC6" w:rsidP="00DC0AC6">
            <w:pPr>
              <w:pStyle w:val="BodyText"/>
            </w:pPr>
            <w:r w:rsidRPr="00DC0AC6">
              <w:t>This version released with AHC Agriculture, Horticulture and Conservation and Land Management Training Package Version 7.0.</w:t>
            </w:r>
          </w:p>
        </w:tc>
      </w:tr>
    </w:tbl>
    <w:p w:rsidR="00000000" w:rsidRPr="00DC0AC6" w:rsidP="00DC0AC6">
      <w:pPr>
        <w:pStyle w:val="BodyText"/>
      </w:pPr>
    </w:p>
    <w:p w:rsidR="00000000" w:rsidRPr="00DC0AC6" w:rsidP="00DC0AC6">
      <w:pPr>
        <w:pStyle w:val="AllowPageBreak"/>
      </w:pPr>
    </w:p>
    <w:p w:rsidR="00000000" w:rsidRPr="00DC0AC6" w:rsidP="00DC0AC6">
      <w:pPr>
        <w:pStyle w:val="Heading1"/>
      </w:pPr>
      <w:bookmarkStart w:id="2" w:name="O_1211330"/>
      <w:bookmarkEnd w:id="2"/>
      <w:r w:rsidRPr="00DC0AC6">
        <w:t>Application</w:t>
      </w:r>
    </w:p>
    <w:p w:rsidR="00000000" w:rsidRPr="00DC0AC6" w:rsidP="00D91AC5">
      <w:pPr>
        <w:pStyle w:val="BodyText"/>
      </w:pPr>
      <w:r w:rsidRPr="00DC0AC6">
        <w:t>This unit of competency describes the skills and k</w:t>
      </w:r>
      <w:r w:rsidRPr="00DC0AC6">
        <w:t>nowledge required to develop a design brief, assess the site, prepare a concept of design, revise and amend design, and produce final landscape design for a large project on residential, commercial or public open spaces.</w:t>
      </w:r>
    </w:p>
    <w:p w:rsidR="00000000" w:rsidRPr="00DC0AC6" w:rsidP="00D91AC5">
      <w:pPr>
        <w:pStyle w:val="BodyText"/>
      </w:pPr>
      <w:r w:rsidRPr="00DC0AC6">
        <w:t>The unit applies to individuals who</w:t>
      </w:r>
      <w:r w:rsidRPr="00DC0AC6">
        <w:t xml:space="preserve"> apply specialist skills and knowledge to surveying and establishing site levels, take personal responsibility and exercise autonomy in undertaking complex work. They analyse and synthesise information, and analyse, design and communicate solutions to some</w:t>
      </w:r>
      <w:r w:rsidRPr="00DC0AC6">
        <w:t>times complex problems.</w:t>
      </w:r>
    </w:p>
    <w:p w:rsidR="00000000" w:rsidRPr="00DC0AC6" w:rsidP="00D91AC5">
      <w:pPr>
        <w:pStyle w:val="BodyText"/>
      </w:pPr>
      <w:r w:rsidRPr="00DC0AC6">
        <w:t>All work is carried out to comply with workplace procedures, health and safety in the workplace requirements, legislative and regulatory requirements, and sustainability and biosecurity practices.</w:t>
      </w:r>
    </w:p>
    <w:p w:rsidR="00000000" w:rsidRPr="00DC0AC6" w:rsidP="00D91AC5">
      <w:pPr>
        <w:pStyle w:val="BodyText"/>
      </w:pPr>
      <w:r w:rsidRPr="00DC0AC6">
        <w:t>No licensing, legislative or certif</w:t>
      </w:r>
      <w:r w:rsidRPr="00DC0AC6">
        <w:t>ication requirements apply to this unit at the time of publication.</w:t>
      </w:r>
    </w:p>
    <w:p w:rsidR="00000000" w:rsidRPr="00DC0AC6" w:rsidP="00DC0AC6">
      <w:pPr>
        <w:pStyle w:val="Heading1"/>
      </w:pPr>
      <w:bookmarkStart w:id="3" w:name="O_1211331"/>
      <w:bookmarkEnd w:id="3"/>
      <w:r w:rsidRPr="00DC0AC6">
        <w:t>Pre-requisite Unit</w:t>
      </w:r>
    </w:p>
    <w:p w:rsidR="00000000" w:rsidRPr="00DC0AC6" w:rsidP="00D91AC5">
      <w:pPr>
        <w:pStyle w:val="BodyText"/>
      </w:pPr>
      <w:r w:rsidRPr="00DC0AC6">
        <w:t>Nil</w:t>
      </w:r>
    </w:p>
    <w:p w:rsidR="00000000" w:rsidRPr="00DC0AC6" w:rsidP="00DC0AC6">
      <w:pPr>
        <w:pStyle w:val="Heading1"/>
      </w:pPr>
      <w:bookmarkStart w:id="4" w:name="O_1211333"/>
      <w:bookmarkEnd w:id="4"/>
      <w:r w:rsidRPr="00DC0AC6">
        <w:t>Unit Sector</w:t>
      </w:r>
    </w:p>
    <w:p w:rsidR="00000000" w:rsidRPr="00DC0AC6" w:rsidP="00D91AC5">
      <w:pPr>
        <w:pStyle w:val="BodyText"/>
      </w:pPr>
      <w:r w:rsidRPr="00DC0AC6">
        <w:t>Design (DES)</w:t>
      </w:r>
    </w:p>
    <w:p w:rsidR="00000000" w:rsidRPr="00DC0AC6" w:rsidP="00DC0AC6">
      <w:pPr>
        <w:pStyle w:val="Heading1"/>
      </w:pPr>
      <w:bookmarkStart w:id="5" w:name="O_1211334"/>
      <w:bookmarkEnd w:id="5"/>
      <w:r w:rsidRPr="00DC0AC6">
        <w:t>Elements and Performance Criteria</w:t>
      </w:r>
    </w:p>
    <w:tbl>
      <w:tblPr>
        <w:tblW w:w="9520" w:type="dxa"/>
        <w:tblLayout w:type="fixed"/>
        <w:tblCellMar>
          <w:left w:w="62" w:type="dxa"/>
          <w:right w:w="62" w:type="dxa"/>
        </w:tblCellMar>
        <w:tblLook w:val="0000"/>
      </w:tblPr>
      <w:tblGrid>
        <w:gridCol w:w="2580"/>
        <w:gridCol w:w="6940"/>
      </w:tblGrid>
      <w:tr w:rsidTr="00D91AC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0AC6">
            <w:pPr>
              <w:pStyle w:val="BodyTextBold"/>
              <w:rPr>
                <w:lang w:val="en-NZ"/>
              </w:rPr>
            </w:pPr>
            <w:r w:rsidRPr="00DC0AC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0AC6">
            <w:pPr>
              <w:pStyle w:val="BodyTextBold"/>
              <w:rPr>
                <w:lang w:val="en-NZ"/>
              </w:rPr>
            </w:pPr>
            <w:r w:rsidRPr="00DC0AC6">
              <w:t>Performance Criteria</w:t>
            </w:r>
          </w:p>
        </w:tc>
      </w:tr>
      <w:tr w:rsidTr="00D91AC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0AC6" w:rsidP="00DC0AC6">
            <w:pPr>
              <w:pStyle w:val="BodyText"/>
            </w:pPr>
            <w:r w:rsidRPr="00DC0AC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BodyText"/>
              <w:rPr>
                <w:lang w:val="en-NZ"/>
              </w:rPr>
            </w:pPr>
            <w:r w:rsidRPr="00DC0AC6">
              <w:rPr>
                <w:rStyle w:val="Emphasis"/>
              </w:rPr>
              <w:t>Performance criteria describe the performance needed to demonstrate achievement of the element.</w:t>
            </w:r>
          </w:p>
        </w:tc>
      </w:tr>
      <w:tr w:rsidTr="00D91A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BodyText"/>
              <w:rPr>
                <w:lang w:val="en-NZ"/>
              </w:rPr>
            </w:pPr>
            <w:r w:rsidRPr="00DC0AC6">
              <w:t>1. Develop a design brief</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AC6" w:rsidP="00DC0AC6">
            <w:pPr>
              <w:pStyle w:val="BodyText"/>
            </w:pPr>
            <w:r w:rsidRPr="00DC0AC6">
              <w:t>1.1 Consult with client to establish purpose and requirements of design</w:t>
            </w:r>
          </w:p>
          <w:p w:rsidR="00000000" w:rsidRPr="00DC0AC6" w:rsidP="00DC0AC6">
            <w:pPr>
              <w:pStyle w:val="BodyText"/>
            </w:pPr>
            <w:r w:rsidRPr="00DC0AC6">
              <w:t>1.2 Interpret and i</w:t>
            </w:r>
            <w:r w:rsidRPr="00DC0AC6">
              <w:t>ncorporate architectural designs, styles and details into design brief</w:t>
            </w:r>
          </w:p>
          <w:p w:rsidR="00000000" w:rsidRPr="00DC0AC6" w:rsidP="00DC0AC6">
            <w:pPr>
              <w:pStyle w:val="BodyText"/>
            </w:pPr>
            <w:r w:rsidRPr="00DC0AC6">
              <w:t>1.3 Develop design criteria and design brief, and consult with client to finalise agreement of brief and construction budget</w:t>
            </w:r>
          </w:p>
          <w:p w:rsidR="00000000" w:rsidP="00DC0AC6">
            <w:pPr>
              <w:pStyle w:val="BodyText"/>
              <w:rPr>
                <w:lang w:val="en-NZ"/>
              </w:rPr>
            </w:pPr>
            <w:r w:rsidRPr="00DC0AC6">
              <w:t>1.4 Ne</w:t>
            </w:r>
            <w:r w:rsidRPr="00DC0AC6">
              <w:t>gotiate cost structures of design development and timelines with client</w:t>
            </w:r>
          </w:p>
        </w:tc>
      </w:tr>
      <w:tr w:rsidTr="00D91A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BodyText"/>
              <w:rPr>
                <w:lang w:val="en-NZ"/>
              </w:rPr>
            </w:pPr>
            <w:r w:rsidRPr="00DC0AC6">
              <w:t>2. Assess the project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AC6" w:rsidP="00DC0AC6">
            <w:pPr>
              <w:pStyle w:val="BodyText"/>
            </w:pPr>
            <w:r w:rsidRPr="00DC0AC6">
              <w:t>2.1 Inspect site of the landscape project</w:t>
            </w:r>
          </w:p>
          <w:p w:rsidR="00000000" w:rsidRPr="00DC0AC6" w:rsidP="00DC0AC6">
            <w:pPr>
              <w:pStyle w:val="BodyText"/>
            </w:pPr>
            <w:r w:rsidRPr="00DC0AC6">
              <w:t>2.2 Record physical elements and features of site on base plan</w:t>
            </w:r>
          </w:p>
          <w:p w:rsidR="00000000" w:rsidRPr="00DC0AC6" w:rsidP="00DC0AC6">
            <w:pPr>
              <w:pStyle w:val="BodyText"/>
            </w:pPr>
            <w:r w:rsidRPr="00DC0AC6">
              <w:t>2.3 Assess soil conditions, topography, aspect, exi</w:t>
            </w:r>
            <w:r w:rsidRPr="00DC0AC6">
              <w:t>sting vegetation and climatic factors and record on site analysis</w:t>
            </w:r>
          </w:p>
          <w:p w:rsidR="00000000" w:rsidRPr="00DC0AC6" w:rsidP="00DC0AC6">
            <w:pPr>
              <w:pStyle w:val="BodyText"/>
            </w:pPr>
            <w:r w:rsidRPr="00DC0AC6">
              <w:t>2.4 Complete functional analysis of existing site and record on base plan</w:t>
            </w:r>
          </w:p>
          <w:p w:rsidR="00000000" w:rsidRPr="00DC0AC6" w:rsidP="00DC0AC6">
            <w:pPr>
              <w:pStyle w:val="BodyText"/>
            </w:pPr>
            <w:r w:rsidRPr="00DC0AC6">
              <w:t>2.5 Assess any other relevant information and record on site analysis or base plan</w:t>
            </w:r>
          </w:p>
          <w:p w:rsidR="00000000" w:rsidP="00DC0AC6">
            <w:pPr>
              <w:pStyle w:val="BodyText"/>
              <w:rPr>
                <w:lang w:val="en-NZ"/>
              </w:rPr>
            </w:pPr>
            <w:r w:rsidRPr="00DC0AC6">
              <w:t>2.6 Research and identify opportu</w:t>
            </w:r>
            <w:r w:rsidRPr="00DC0AC6">
              <w:t>nities and constraints on development including local council, legislative and regulatory requirements</w:t>
            </w:r>
          </w:p>
        </w:tc>
      </w:tr>
      <w:tr w:rsidTr="00D91A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BodyText"/>
              <w:rPr>
                <w:lang w:val="en-NZ"/>
              </w:rPr>
            </w:pPr>
            <w:r w:rsidRPr="00DC0AC6">
              <w:t>3. Prepare a concept design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AC6" w:rsidP="00DC0AC6">
            <w:pPr>
              <w:pStyle w:val="BodyText"/>
            </w:pPr>
            <w:r w:rsidRPr="00DC0AC6">
              <w:t>3.1 Prepare concept to illustrate location and layout of proposed landscape works according to design brief</w:t>
            </w:r>
          </w:p>
          <w:p w:rsidR="00000000" w:rsidRPr="00DC0AC6" w:rsidP="00DC0AC6">
            <w:pPr>
              <w:pStyle w:val="BodyText"/>
            </w:pPr>
            <w:r w:rsidRPr="00DC0AC6">
              <w:t>3.2 Specify hard</w:t>
            </w:r>
            <w:r w:rsidRPr="00DC0AC6">
              <w:t xml:space="preserve"> landscaping requirements, including irrigation, demolition and removal of existing features and installation of new works</w:t>
            </w:r>
          </w:p>
          <w:p w:rsidR="00000000" w:rsidRPr="00DC0AC6" w:rsidP="00DC0AC6">
            <w:pPr>
              <w:pStyle w:val="BodyText"/>
            </w:pPr>
            <w:r w:rsidRPr="00DC0AC6">
              <w:t>3.3 Compile planting schedules for incorporation into design plan</w:t>
            </w:r>
          </w:p>
          <w:p w:rsidR="00000000" w:rsidRPr="00DC0AC6" w:rsidP="00DC0AC6">
            <w:pPr>
              <w:pStyle w:val="BodyText"/>
            </w:pPr>
            <w:r w:rsidRPr="00DC0AC6">
              <w:t>3.4 Apply industry practice and consistent graphic styles to concep</w:t>
            </w:r>
            <w:r w:rsidRPr="00DC0AC6">
              <w:t>t design</w:t>
            </w:r>
          </w:p>
          <w:p w:rsidR="00000000" w:rsidP="00DC0AC6">
            <w:pPr>
              <w:pStyle w:val="BodyText"/>
              <w:rPr>
                <w:lang w:val="en-NZ"/>
              </w:rPr>
            </w:pPr>
            <w:r w:rsidRPr="00DC0AC6">
              <w:t>3.5 Consult with client to establish agreement on options and approaches for design development</w:t>
            </w:r>
          </w:p>
        </w:tc>
      </w:tr>
      <w:tr w:rsidTr="00D91A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BodyText"/>
              <w:rPr>
                <w:lang w:val="en-NZ"/>
              </w:rPr>
            </w:pPr>
            <w:r w:rsidRPr="00DC0AC6">
              <w:t>4. Revise and amend design development documentation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AC6" w:rsidP="00DC0AC6">
            <w:pPr>
              <w:pStyle w:val="BodyText"/>
            </w:pPr>
            <w:r w:rsidRPr="00DC0AC6">
              <w:t>4.1 Select materials, surface treatments and plants</w:t>
            </w:r>
          </w:p>
          <w:p w:rsidR="00000000" w:rsidRPr="00DC0AC6" w:rsidP="00DC0AC6">
            <w:pPr>
              <w:pStyle w:val="BodyText"/>
            </w:pPr>
            <w:r w:rsidRPr="00DC0AC6">
              <w:t>4.2 Identify construction and drainage requir</w:t>
            </w:r>
            <w:r w:rsidRPr="00DC0AC6">
              <w:t>ements, and seek specialist advice where required</w:t>
            </w:r>
          </w:p>
          <w:p w:rsidR="00000000" w:rsidRPr="00DC0AC6" w:rsidP="00DC0AC6">
            <w:pPr>
              <w:pStyle w:val="BodyText"/>
            </w:pPr>
            <w:r w:rsidRPr="00DC0AC6">
              <w:t>4.3 Research and apply appropriate landscape construction principles to landscape design according to national construction code and Australian standards</w:t>
            </w:r>
          </w:p>
          <w:p w:rsidR="00000000" w:rsidRPr="00DC0AC6" w:rsidP="00DC0AC6">
            <w:pPr>
              <w:pStyle w:val="BodyText"/>
            </w:pPr>
            <w:r w:rsidRPr="00DC0AC6">
              <w:t xml:space="preserve">4.4 Assess design development documentation against </w:t>
            </w:r>
            <w:r w:rsidRPr="00DC0AC6">
              <w:t xml:space="preserve">design brief </w:t>
            </w:r>
            <w:r w:rsidRPr="00DC0AC6">
              <w:t>and budget</w:t>
            </w:r>
          </w:p>
          <w:p w:rsidR="00000000" w:rsidP="00DC0AC6">
            <w:pPr>
              <w:pStyle w:val="BodyText"/>
              <w:rPr>
                <w:lang w:val="en-NZ"/>
              </w:rPr>
            </w:pPr>
            <w:r w:rsidRPr="00DC0AC6">
              <w:t>4.5 Discuss design development documentation with client and seek agreement</w:t>
            </w:r>
          </w:p>
        </w:tc>
      </w:tr>
      <w:tr w:rsidTr="00D91A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BodyText"/>
              <w:rPr>
                <w:lang w:val="en-NZ"/>
              </w:rPr>
            </w:pPr>
            <w:r w:rsidRPr="00DC0AC6">
              <w:t>5. Produce a final design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AC6" w:rsidP="00DC0AC6">
            <w:pPr>
              <w:pStyle w:val="BodyText"/>
            </w:pPr>
            <w:r w:rsidRPr="00DC0AC6">
              <w:t>5.1 Include specifications, detail drawings and notes on design to assist interpretation</w:t>
            </w:r>
          </w:p>
          <w:p w:rsidR="00000000" w:rsidRPr="00DC0AC6" w:rsidP="00DC0AC6">
            <w:pPr>
              <w:pStyle w:val="BodyText"/>
            </w:pPr>
            <w:r w:rsidRPr="00DC0AC6">
              <w:t>5.2 Finalise and document detailed design plan according to design brief, concept design and client consultations using industry standard graphic, text and layout styles</w:t>
            </w:r>
          </w:p>
          <w:p w:rsidR="00000000" w:rsidRPr="00DC0AC6" w:rsidP="00DC0AC6">
            <w:pPr>
              <w:pStyle w:val="BodyText"/>
            </w:pPr>
            <w:r w:rsidRPr="00DC0AC6">
              <w:t>5.3 Present final design to client</w:t>
            </w:r>
          </w:p>
        </w:tc>
      </w:tr>
    </w:tbl>
    <w:p w:rsidR="00000000" w:rsidRPr="00DC0AC6" w:rsidP="00DC0AC6">
      <w:pPr>
        <w:pStyle w:val="BodyText"/>
      </w:pPr>
    </w:p>
    <w:p w:rsidR="00000000" w:rsidRPr="00DC0AC6" w:rsidP="00DC0AC6">
      <w:pPr>
        <w:pStyle w:val="AllowPageBreak"/>
      </w:pPr>
    </w:p>
    <w:p w:rsidR="00000000" w:rsidRPr="00DC0AC6" w:rsidP="00DC0AC6">
      <w:pPr>
        <w:pStyle w:val="Heading1"/>
      </w:pPr>
      <w:bookmarkStart w:id="6" w:name="O_1211335"/>
      <w:bookmarkEnd w:id="6"/>
      <w:r w:rsidRPr="00DC0AC6">
        <w:t>Foundation Skills</w:t>
      </w:r>
    </w:p>
    <w:p w:rsidR="00000000" w:rsidRPr="00D91AC5" w:rsidP="00D91AC5">
      <w:pPr>
        <w:pStyle w:val="BodyText"/>
        <w:rPr>
          <w:i/>
        </w:rPr>
      </w:pPr>
      <w:r w:rsidRPr="00D91AC5">
        <w:rPr>
          <w:rStyle w:val="Emphasis"/>
        </w:rPr>
        <w:t>This section</w:t>
      </w:r>
      <w:r w:rsidRPr="00D91AC5">
        <w:rPr>
          <w:rStyle w:val="Emphasis"/>
        </w:rPr>
        <w:t xml:space="preserve">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C0AC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BodyTextBold"/>
              <w:rPr>
                <w:lang w:val="en-NZ"/>
              </w:rPr>
            </w:pPr>
            <w:r w:rsidRPr="00DC0AC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BodyTextBold"/>
              <w:rPr>
                <w:lang w:val="en-NZ"/>
              </w:rPr>
            </w:pPr>
            <w:r w:rsidRPr="00DC0AC6">
              <w:t>Description</w:t>
            </w:r>
          </w:p>
        </w:tc>
      </w:tr>
      <w:tr w:rsidTr="00DC0A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BodyText"/>
              <w:rPr>
                <w:lang w:val="en-NZ"/>
              </w:rPr>
            </w:pPr>
            <w:r w:rsidRPr="00DC0AC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ListBullet"/>
              <w:rPr>
                <w:lang w:val="en-NZ"/>
              </w:rPr>
            </w:pPr>
            <w:r w:rsidRPr="00DC0AC6">
              <w:t>Identify and inter</w:t>
            </w:r>
            <w:r w:rsidRPr="00DC0AC6">
              <w:t>pret information regarding local council, legislative and regulatory requirements</w:t>
            </w:r>
          </w:p>
        </w:tc>
      </w:tr>
      <w:tr w:rsidTr="00DC0A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BodyText"/>
              <w:rPr>
                <w:lang w:val="en-NZ"/>
              </w:rPr>
            </w:pPr>
            <w:r w:rsidRPr="00DC0AC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AC6" w:rsidP="00DC0AC6">
            <w:pPr>
              <w:pStyle w:val="ListBullet"/>
            </w:pPr>
            <w:r w:rsidRPr="00DC0AC6">
              <w:t>Initiate discussions with client, using clear language to discuss and establish design purpose, finalise design brief and present design plan</w:t>
            </w:r>
          </w:p>
        </w:tc>
      </w:tr>
    </w:tbl>
    <w:p w:rsidR="00000000" w:rsidRPr="00DC0AC6" w:rsidP="00DC0AC6">
      <w:pPr>
        <w:pStyle w:val="BodyText"/>
      </w:pPr>
    </w:p>
    <w:p w:rsidR="00000000" w:rsidRPr="00DC0AC6" w:rsidP="00DC0AC6">
      <w:pPr>
        <w:pStyle w:val="AllowPageBreak"/>
      </w:pPr>
    </w:p>
    <w:p w:rsidR="00000000" w:rsidRPr="00DC0AC6" w:rsidP="00DC0AC6">
      <w:pPr>
        <w:pStyle w:val="Heading1"/>
      </w:pPr>
      <w:bookmarkStart w:id="7" w:name="O_1211337"/>
      <w:bookmarkEnd w:id="7"/>
      <w:r w:rsidRPr="00DC0AC6">
        <w:t>Unit Mapping Information</w:t>
      </w:r>
    </w:p>
    <w:tbl>
      <w:tblPr>
        <w:tblW w:w="9520" w:type="dxa"/>
        <w:tblLayout w:type="fixed"/>
        <w:tblCellMar>
          <w:left w:w="62" w:type="dxa"/>
          <w:right w:w="62" w:type="dxa"/>
        </w:tblCellMar>
        <w:tblLook w:val="0000"/>
      </w:tblPr>
      <w:tblGrid>
        <w:gridCol w:w="2268"/>
        <w:gridCol w:w="2268"/>
        <w:gridCol w:w="2716"/>
        <w:gridCol w:w="2268"/>
      </w:tblGrid>
      <w:tr w:rsidTr="00DC0AC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BodyTextBold"/>
              <w:rPr>
                <w:lang w:val="en-NZ"/>
              </w:rPr>
            </w:pPr>
            <w:r w:rsidRPr="00DC0AC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BodyTextBold"/>
              <w:rPr>
                <w:lang w:val="en-NZ"/>
              </w:rPr>
            </w:pPr>
            <w:r w:rsidRPr="00DC0AC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BodyTextBold"/>
              <w:rPr>
                <w:lang w:val="en-NZ"/>
              </w:rPr>
            </w:pPr>
            <w:r w:rsidRPr="00DC0AC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BodyTextBold"/>
              <w:rPr>
                <w:lang w:val="en-NZ"/>
              </w:rPr>
            </w:pPr>
            <w:r w:rsidRPr="00DC0AC6">
              <w:t>Equivalence status</w:t>
            </w:r>
          </w:p>
        </w:tc>
      </w:tr>
      <w:tr w:rsidTr="00DC0AC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BodyText"/>
              <w:rPr>
                <w:lang w:val="en-NZ"/>
              </w:rPr>
            </w:pPr>
            <w:r w:rsidRPr="00DC0AC6">
              <w:t>AHCDES505 Prepare a landscape design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AC6">
            <w:pPr>
              <w:pStyle w:val="BodyText"/>
              <w:rPr>
                <w:lang w:val="en-NZ"/>
              </w:rPr>
            </w:pPr>
            <w:r w:rsidRPr="00DC0AC6">
              <w:t>AHCDES502 Prepare a landscape design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AC6" w:rsidP="00DC0AC6">
            <w:pPr>
              <w:pStyle w:val="BodyText"/>
            </w:pPr>
            <w:r w:rsidRPr="00DC0AC6">
              <w:t>Minor changes to application</w:t>
            </w:r>
          </w:p>
          <w:p w:rsidR="00000000" w:rsidRPr="00DC0AC6" w:rsidP="00DC0AC6">
            <w:pPr>
              <w:pStyle w:val="BodyText"/>
            </w:pPr>
            <w:r w:rsidRPr="00DC0AC6">
              <w:t>Major changes to p</w:t>
            </w:r>
            <w:r w:rsidRPr="00DC0AC6">
              <w:t>erformance criteria</w:t>
            </w:r>
          </w:p>
          <w:p w:rsidR="00000000" w:rsidRPr="00DC0AC6" w:rsidP="00DC0AC6">
            <w:pPr>
              <w:pStyle w:val="BodyText"/>
            </w:pPr>
            <w:r w:rsidRPr="00DC0AC6">
              <w:t>Foundation skills added</w:t>
            </w:r>
          </w:p>
          <w:p w:rsidR="00000000" w:rsidP="00DC0AC6">
            <w:pPr>
              <w:pStyle w:val="BodyText"/>
              <w:rPr>
                <w:lang w:val="en-NZ"/>
              </w:rPr>
            </w:pPr>
            <w:r w:rsidRPr="00DC0AC6">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AC6" w:rsidP="00DC0AC6">
            <w:pPr>
              <w:pStyle w:val="BodyText"/>
            </w:pPr>
            <w:r w:rsidRPr="00DC0AC6">
              <w:t>Not equivalent</w:t>
            </w:r>
          </w:p>
        </w:tc>
      </w:tr>
    </w:tbl>
    <w:p w:rsidR="00000000" w:rsidRPr="00DC0AC6" w:rsidP="00DC0AC6">
      <w:pPr>
        <w:pStyle w:val="BodyText"/>
      </w:pPr>
    </w:p>
    <w:p w:rsidR="00000000" w:rsidRPr="00DC0AC6" w:rsidP="00DC0AC6">
      <w:pPr>
        <w:pStyle w:val="AllowPageBreak"/>
      </w:pPr>
    </w:p>
    <w:p w:rsidR="00000000" w:rsidRPr="00DC0AC6" w:rsidP="00DC0AC6">
      <w:pPr>
        <w:pStyle w:val="Heading1"/>
      </w:pPr>
      <w:bookmarkStart w:id="8" w:name="O_1211344"/>
      <w:bookmarkEnd w:id="8"/>
      <w:r w:rsidRPr="00DC0AC6">
        <w:t>Links</w:t>
      </w:r>
    </w:p>
    <w:p w:rsidR="00000000" w:rsidRPr="00DC0AC6" w:rsidP="00D91AC5">
      <w:pPr>
        <w:pStyle w:val="BodyText"/>
      </w:pPr>
      <w:r w:rsidRPr="00DC0AC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1379B">
        <w:rPr>
          <w:rStyle w:val="Hyperlink"/>
        </w:rPr>
        <w:t>https://vetnet.gov.au/Pages/TrainingDocs.aspx?q=c6399549-9c62-4a5e-bf1a-524b2322cf72</w:t>
      </w:r>
      <w:r>
        <w:fldChar w:fldCharType="end"/>
      </w:r>
    </w:p>
    <w:p w:rsidR="00000000" w:rsidRPr="00DC0AC6" w:rsidP="00DC0AC6"/>
    <w:sectPr w:rsidSect="00DC0A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C6" w:rsidRPr="00D91AC5" w:rsidP="00D91A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C5" w:rsidP="00DC0A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1AC5" w:rsidP="00DC0A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91AC5" w:rsidP="00DC0A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0AC6" w:rsidRPr="00D91AC5" w:rsidP="00D91A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C5" w:rsidRPr="002D2AF8" w:rsidP="00DC0AC6">
    <w:pPr>
      <w:pStyle w:val="Header"/>
      <w:framePr w:wrap="around"/>
    </w:pPr>
    <w:r>
      <w:fldChar w:fldCharType="begin"/>
    </w:r>
    <w:r>
      <w:instrText xml:space="preserve"> TITLE   \* MERGEFORMAT </w:instrText>
    </w:r>
    <w:r>
      <w:fldChar w:fldCharType="separate"/>
    </w:r>
    <w:r>
      <w:t>AHCDES505 Prepare a landscape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91AC5" w:rsidP="00DC0A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7279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FE77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A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AC6"/>
    <w:pPr>
      <w:spacing w:before="360" w:after="60"/>
      <w:outlineLvl w:val="0"/>
    </w:pPr>
    <w:rPr>
      <w:sz w:val="32"/>
    </w:rPr>
  </w:style>
  <w:style w:type="paragraph" w:styleId="Heading2">
    <w:name w:val="heading 2"/>
    <w:basedOn w:val="HeadingBase"/>
    <w:next w:val="BodyText"/>
    <w:link w:val="Heading2Char"/>
    <w:qFormat/>
    <w:rsid w:val="00DC0AC6"/>
    <w:pPr>
      <w:keepLines/>
      <w:spacing w:before="240" w:after="120"/>
      <w:outlineLvl w:val="1"/>
    </w:pPr>
    <w:rPr>
      <w:sz w:val="28"/>
      <w:szCs w:val="40"/>
    </w:rPr>
  </w:style>
  <w:style w:type="paragraph" w:styleId="Heading3">
    <w:name w:val="heading 3"/>
    <w:basedOn w:val="HeadingBase"/>
    <w:next w:val="BodyText"/>
    <w:link w:val="Heading3Char"/>
    <w:qFormat/>
    <w:rsid w:val="00DC0AC6"/>
    <w:pPr>
      <w:spacing w:before="180" w:after="120"/>
      <w:outlineLvl w:val="2"/>
    </w:pPr>
    <w:rPr>
      <w:spacing w:val="-10"/>
      <w:kern w:val="32"/>
    </w:rPr>
  </w:style>
  <w:style w:type="paragraph" w:styleId="Heading4">
    <w:name w:val="heading 4"/>
    <w:basedOn w:val="HeadingBase"/>
    <w:next w:val="BodyText"/>
    <w:link w:val="Heading4Char"/>
    <w:qFormat/>
    <w:rsid w:val="00DC0AC6"/>
    <w:pPr>
      <w:spacing w:before="160" w:after="120"/>
      <w:outlineLvl w:val="3"/>
    </w:pPr>
    <w:rPr>
      <w:sz w:val="22"/>
    </w:rPr>
  </w:style>
  <w:style w:type="paragraph" w:styleId="Heading5">
    <w:name w:val="heading 5"/>
    <w:basedOn w:val="HeadingBase"/>
    <w:next w:val="Normal"/>
    <w:link w:val="Heading5Char"/>
    <w:qFormat/>
    <w:rsid w:val="00DC0AC6"/>
    <w:pPr>
      <w:spacing w:before="80"/>
      <w:outlineLvl w:val="4"/>
    </w:pPr>
    <w:rPr>
      <w:color w:val="918585"/>
      <w:sz w:val="20"/>
    </w:rPr>
  </w:style>
  <w:style w:type="paragraph" w:styleId="Heading6">
    <w:name w:val="heading 6"/>
    <w:basedOn w:val="HeadingBase"/>
    <w:next w:val="Normal"/>
    <w:link w:val="Heading6Char"/>
    <w:qFormat/>
    <w:rsid w:val="00DC0AC6"/>
    <w:pPr>
      <w:spacing w:before="60"/>
      <w:outlineLvl w:val="5"/>
    </w:pPr>
    <w:rPr>
      <w:color w:val="918585"/>
      <w:sz w:val="20"/>
    </w:rPr>
  </w:style>
  <w:style w:type="paragraph" w:styleId="Heading7">
    <w:name w:val="heading 7"/>
    <w:basedOn w:val="Normal"/>
    <w:next w:val="Normal"/>
    <w:link w:val="Heading7Char"/>
    <w:qFormat/>
    <w:rsid w:val="00DC0AC6"/>
    <w:pPr>
      <w:ind w:left="720"/>
      <w:outlineLvl w:val="6"/>
    </w:pPr>
    <w:rPr>
      <w:i/>
    </w:rPr>
  </w:style>
  <w:style w:type="paragraph" w:styleId="Heading8">
    <w:name w:val="heading 8"/>
    <w:basedOn w:val="Normal"/>
    <w:next w:val="Normal"/>
    <w:link w:val="Heading8Char"/>
    <w:qFormat/>
    <w:rsid w:val="00DC0AC6"/>
    <w:pPr>
      <w:ind w:left="720"/>
      <w:outlineLvl w:val="7"/>
    </w:pPr>
    <w:rPr>
      <w:i/>
    </w:rPr>
  </w:style>
  <w:style w:type="paragraph" w:styleId="Heading9">
    <w:name w:val="heading 9"/>
    <w:basedOn w:val="Normal"/>
    <w:next w:val="Normal"/>
    <w:link w:val="Heading9Char"/>
    <w:qFormat/>
    <w:rsid w:val="00DC0AC6"/>
    <w:pPr>
      <w:ind w:left="720"/>
      <w:outlineLvl w:val="8"/>
    </w:pPr>
    <w:rPr>
      <w:i/>
    </w:rPr>
  </w:style>
  <w:style w:type="character" w:default="1" w:styleId="DefaultParagraphFont">
    <w:name w:val="Default Paragraph Font"/>
    <w:uiPriority w:val="1"/>
    <w:unhideWhenUsed/>
    <w:rsid w:val="00DC0A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AC6"/>
  </w:style>
  <w:style w:type="character" w:customStyle="1" w:styleId="Heading1Char">
    <w:name w:val="Heading 1 Char"/>
    <w:basedOn w:val="DefaultParagraphFont"/>
    <w:link w:val="Heading1"/>
    <w:rsid w:val="00DC0AC6"/>
    <w:rPr>
      <w:rFonts w:ascii="Times New Roman" w:eastAsia="Times New Roman" w:hAnsi="Times New Roman" w:cs="Times New Roman"/>
      <w:b/>
      <w:sz w:val="32"/>
      <w:szCs w:val="20"/>
      <w:lang w:eastAsia="en-US"/>
    </w:rPr>
  </w:style>
  <w:style w:type="paragraph" w:styleId="BodyText">
    <w:name w:val="Body Text"/>
    <w:basedOn w:val="Normal"/>
    <w:link w:val="BodyTextChar"/>
    <w:rsid w:val="00DC0A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0AC6"/>
    <w:rPr>
      <w:rFonts w:ascii="Times New Roman" w:eastAsia="Times New Roman" w:hAnsi="Times New Roman" w:cs="Times New Roman"/>
      <w:sz w:val="24"/>
      <w:lang w:eastAsia="en-US"/>
    </w:rPr>
  </w:style>
  <w:style w:type="paragraph" w:styleId="ListBullet">
    <w:name w:val="List Bullet"/>
    <w:basedOn w:val="List"/>
    <w:rsid w:val="00DC0AC6"/>
    <w:pPr>
      <w:numPr>
        <w:numId w:val="11"/>
      </w:numPr>
      <w:tabs>
        <w:tab w:val="clear" w:pos="340"/>
      </w:tabs>
      <w:spacing w:before="40" w:after="40"/>
    </w:pPr>
  </w:style>
  <w:style w:type="character" w:styleId="Emphasis">
    <w:name w:val="Emphasis"/>
    <w:basedOn w:val="DefaultParagraphFont"/>
    <w:qFormat/>
    <w:rsid w:val="00DC0AC6"/>
    <w:rPr>
      <w:i/>
    </w:rPr>
  </w:style>
  <w:style w:type="paragraph" w:customStyle="1" w:styleId="SuperHeading">
    <w:name w:val="SuperHeading"/>
    <w:basedOn w:val="Normal"/>
    <w:rsid w:val="00DC0AC6"/>
    <w:pPr>
      <w:spacing w:before="240" w:after="120"/>
      <w:outlineLvl w:val="0"/>
    </w:pPr>
    <w:rPr>
      <w:rFonts w:ascii="Times New Roman" w:hAnsi="Times New Roman"/>
      <w:b/>
      <w:sz w:val="32"/>
    </w:rPr>
  </w:style>
  <w:style w:type="paragraph" w:customStyle="1" w:styleId="AllowPageBreak">
    <w:name w:val="AllowPageBreak"/>
    <w:rsid w:val="00DC0A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C0AC6"/>
    <w:rPr>
      <w:b/>
    </w:rPr>
  </w:style>
  <w:style w:type="character" w:customStyle="1" w:styleId="Heading2Char">
    <w:name w:val="Heading 2 Char"/>
    <w:basedOn w:val="DefaultParagraphFont"/>
    <w:link w:val="Heading2"/>
    <w:rsid w:val="00DC0A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A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A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A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A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A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A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AC6"/>
    <w:rPr>
      <w:rFonts w:ascii="Courier New" w:eastAsia="Times New Roman" w:hAnsi="Courier New" w:cs="Times New Roman"/>
      <w:i/>
      <w:szCs w:val="20"/>
      <w:lang w:eastAsia="en-US"/>
    </w:rPr>
  </w:style>
  <w:style w:type="paragraph" w:customStyle="1" w:styleId="HeadingBase">
    <w:name w:val="Heading Base"/>
    <w:rsid w:val="00DC0A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AC6"/>
    <w:pPr>
      <w:tabs>
        <w:tab w:val="right" w:leader="dot" w:pos="9072"/>
      </w:tabs>
      <w:ind w:left="567"/>
    </w:pPr>
    <w:rPr>
      <w:szCs w:val="22"/>
    </w:rPr>
  </w:style>
  <w:style w:type="paragraph" w:customStyle="1" w:styleId="TOCBase">
    <w:name w:val="TOC Base"/>
    <w:rsid w:val="00DC0A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AC6"/>
    <w:pPr>
      <w:tabs>
        <w:tab w:val="right" w:leader="dot" w:pos="9072"/>
      </w:tabs>
      <w:spacing w:before="40" w:after="40"/>
      <w:ind w:left="284"/>
    </w:pPr>
    <w:rPr>
      <w:rFonts w:ascii="Times New Roman" w:hAnsi="Times New Roman"/>
    </w:rPr>
  </w:style>
  <w:style w:type="paragraph" w:styleId="TOC1">
    <w:name w:val="toc 1"/>
    <w:basedOn w:val="TOCBase"/>
    <w:next w:val="Normal"/>
    <w:rsid w:val="00DC0A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0A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AC6"/>
    <w:rPr>
      <w:rFonts w:ascii="Times New Roman" w:eastAsia="Times New Roman" w:hAnsi="Times New Roman" w:cs="Times New Roman"/>
      <w:sz w:val="16"/>
      <w:lang w:eastAsia="en-US"/>
    </w:rPr>
  </w:style>
  <w:style w:type="paragraph" w:styleId="Title">
    <w:name w:val="Title"/>
    <w:basedOn w:val="HeadingBase"/>
    <w:link w:val="TitleChar"/>
    <w:qFormat/>
    <w:rsid w:val="00DC0AC6"/>
    <w:pPr>
      <w:spacing w:before="5040"/>
      <w:jc w:val="center"/>
    </w:pPr>
    <w:rPr>
      <w:sz w:val="48"/>
      <w:szCs w:val="72"/>
      <w:lang w:val="en-US"/>
    </w:rPr>
  </w:style>
  <w:style w:type="character" w:customStyle="1" w:styleId="TitleChar">
    <w:name w:val="Title Char"/>
    <w:basedOn w:val="DefaultParagraphFont"/>
    <w:link w:val="Title"/>
    <w:rsid w:val="00DC0A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AC6"/>
    <w:pPr>
      <w:tabs>
        <w:tab w:val="left" w:pos="3600"/>
        <w:tab w:val="left" w:pos="3958"/>
      </w:tabs>
    </w:pPr>
  </w:style>
  <w:style w:type="paragraph" w:styleId="List">
    <w:name w:val="List"/>
    <w:basedOn w:val="BodyText"/>
    <w:next w:val="BodyText"/>
    <w:rsid w:val="00DC0AC6"/>
    <w:pPr>
      <w:tabs>
        <w:tab w:val="left" w:pos="340"/>
      </w:tabs>
      <w:spacing w:before="60" w:after="60"/>
      <w:ind w:left="340" w:hanging="340"/>
    </w:pPr>
  </w:style>
  <w:style w:type="paragraph" w:customStyle="1" w:styleId="Note">
    <w:name w:val="Note"/>
    <w:basedOn w:val="BodyText"/>
    <w:rsid w:val="00DC0A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0AC6"/>
    <w:rPr>
      <w:b/>
      <w:spacing w:val="0"/>
    </w:rPr>
  </w:style>
  <w:style w:type="paragraph" w:customStyle="1" w:styleId="SuperTitle">
    <w:name w:val="SuperTitle"/>
    <w:basedOn w:val="Title"/>
    <w:rsid w:val="00DC0AC6"/>
    <w:pPr>
      <w:framePr w:wrap="auto" w:hAnchor="text" w:y="6049"/>
    </w:pPr>
    <w:rPr>
      <w:color w:val="000000"/>
      <w:sz w:val="40"/>
    </w:rPr>
  </w:style>
  <w:style w:type="paragraph" w:customStyle="1" w:styleId="TOCTitle">
    <w:name w:val="TOCTitle"/>
    <w:basedOn w:val="Heading1"/>
    <w:rsid w:val="00DC0AC6"/>
    <w:pPr>
      <w:spacing w:after="240"/>
      <w:jc w:val="center"/>
      <w:outlineLvl w:val="9"/>
    </w:pPr>
    <w:rPr>
      <w:caps/>
    </w:rPr>
  </w:style>
  <w:style w:type="paragraph" w:customStyle="1" w:styleId="Version">
    <w:name w:val="Version"/>
    <w:rsid w:val="00DC0A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0AC6"/>
    <w:pPr>
      <w:numPr>
        <w:numId w:val="12"/>
      </w:numPr>
      <w:tabs>
        <w:tab w:val="clear" w:pos="680"/>
      </w:tabs>
    </w:pPr>
  </w:style>
  <w:style w:type="paragraph" w:styleId="Index1">
    <w:name w:val="index 1"/>
    <w:basedOn w:val="Normal"/>
    <w:next w:val="Normal"/>
    <w:semiHidden/>
    <w:rsid w:val="00DC0AC6"/>
    <w:pPr>
      <w:keepNext w:val="0"/>
      <w:tabs>
        <w:tab w:val="right" w:pos="4176"/>
      </w:tabs>
      <w:ind w:left="198" w:hanging="198"/>
    </w:pPr>
    <w:rPr>
      <w:rFonts w:ascii="Garamond" w:hAnsi="Garamond"/>
    </w:rPr>
  </w:style>
  <w:style w:type="paragraph" w:styleId="IndexHeading">
    <w:name w:val="index heading"/>
    <w:basedOn w:val="Normal"/>
    <w:next w:val="Index1"/>
    <w:semiHidden/>
    <w:rsid w:val="00DC0AC6"/>
    <w:pPr>
      <w:spacing w:before="120" w:after="120"/>
    </w:pPr>
    <w:rPr>
      <w:rFonts w:ascii="Arial" w:hAnsi="Arial"/>
      <w:b/>
      <w:color w:val="918585"/>
      <w:sz w:val="24"/>
    </w:rPr>
  </w:style>
  <w:style w:type="paragraph" w:styleId="Header">
    <w:name w:val="header"/>
    <w:basedOn w:val="Normal"/>
    <w:link w:val="HeaderChar"/>
    <w:rsid w:val="00DC0A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AC6"/>
    <w:rPr>
      <w:rFonts w:ascii="Times New Roman" w:eastAsia="Times New Roman" w:hAnsi="Times New Roman" w:cs="Times New Roman"/>
      <w:sz w:val="16"/>
      <w:szCs w:val="20"/>
      <w:lang w:val="en-GB" w:eastAsia="en-US"/>
    </w:rPr>
  </w:style>
  <w:style w:type="paragraph" w:customStyle="1" w:styleId="Chapter">
    <w:name w:val="Chapter"/>
    <w:basedOn w:val="Normal"/>
    <w:rsid w:val="00DC0AC6"/>
    <w:pPr>
      <w:spacing w:before="240"/>
    </w:pPr>
    <w:rPr>
      <w:rFonts w:ascii="Times New Roman" w:hAnsi="Times New Roman"/>
      <w:smallCaps/>
      <w:spacing w:val="80"/>
      <w:sz w:val="28"/>
    </w:rPr>
  </w:style>
  <w:style w:type="paragraph" w:customStyle="1" w:styleId="InChapter">
    <w:name w:val="InChapter"/>
    <w:basedOn w:val="Heading3"/>
    <w:rsid w:val="00DC0AC6"/>
    <w:pPr>
      <w:spacing w:after="240"/>
      <w:outlineLvl w:val="9"/>
    </w:pPr>
    <w:rPr>
      <w:noProof/>
    </w:rPr>
  </w:style>
  <w:style w:type="paragraph" w:styleId="Index2">
    <w:name w:val="index 2"/>
    <w:basedOn w:val="Normal"/>
    <w:next w:val="Normal"/>
    <w:semiHidden/>
    <w:rsid w:val="00DC0AC6"/>
    <w:pPr>
      <w:tabs>
        <w:tab w:val="right" w:pos="4176"/>
      </w:tabs>
      <w:ind w:left="568" w:hanging="284"/>
    </w:pPr>
    <w:rPr>
      <w:rFonts w:ascii="Garamond" w:hAnsi="Garamond"/>
    </w:rPr>
  </w:style>
  <w:style w:type="paragraph" w:customStyle="1" w:styleId="Byline">
    <w:name w:val="Byline"/>
    <w:rsid w:val="00DC0A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AC6"/>
    <w:pPr>
      <w:tabs>
        <w:tab w:val="clear" w:pos="3600"/>
        <w:tab w:val="clear" w:pos="3958"/>
      </w:tabs>
      <w:jc w:val="right"/>
    </w:pPr>
  </w:style>
  <w:style w:type="paragraph" w:styleId="Caption">
    <w:name w:val="caption"/>
    <w:basedOn w:val="BodyText"/>
    <w:next w:val="Normal"/>
    <w:qFormat/>
    <w:rsid w:val="00DC0AC6"/>
    <w:pPr>
      <w:framePr w:w="2268" w:hSpace="181" w:vSpace="181" w:wrap="around" w:vAnchor="text" w:hAnchor="page" w:x="1135" w:y="285" w:anchorLock="1"/>
    </w:pPr>
    <w:rPr>
      <w:i/>
    </w:rPr>
  </w:style>
  <w:style w:type="paragraph" w:customStyle="1" w:styleId="MiniTOCTitle">
    <w:name w:val="MiniTOCTitle"/>
    <w:basedOn w:val="Heading4"/>
    <w:rsid w:val="00DC0AC6"/>
    <w:pPr>
      <w:spacing w:before="240"/>
      <w:outlineLvl w:val="9"/>
    </w:pPr>
    <w:rPr>
      <w:noProof/>
      <w:sz w:val="24"/>
    </w:rPr>
  </w:style>
  <w:style w:type="paragraph" w:customStyle="1" w:styleId="MiniTOCItem">
    <w:name w:val="MiniTOCItem"/>
    <w:basedOn w:val="ListBullet"/>
    <w:rsid w:val="00DC0AC6"/>
    <w:pPr>
      <w:numPr>
        <w:numId w:val="0"/>
      </w:numPr>
      <w:tabs>
        <w:tab w:val="right" w:leader="dot" w:pos="6521"/>
      </w:tabs>
      <w:spacing w:before="0" w:after="0"/>
    </w:pPr>
  </w:style>
  <w:style w:type="paragraph" w:customStyle="1" w:styleId="TOFTitle">
    <w:name w:val="TOFTitle"/>
    <w:basedOn w:val="TOCTitle"/>
    <w:rsid w:val="00DC0AC6"/>
  </w:style>
  <w:style w:type="paragraph" w:styleId="TableofFigures">
    <w:name w:val="table of figures"/>
    <w:basedOn w:val="Normal"/>
    <w:next w:val="Normal"/>
    <w:semiHidden/>
    <w:rsid w:val="00DC0AC6"/>
    <w:pPr>
      <w:tabs>
        <w:tab w:val="right" w:leader="dot" w:pos="9072"/>
      </w:tabs>
      <w:ind w:left="970" w:hanging="403"/>
    </w:pPr>
    <w:rPr>
      <w:rFonts w:ascii="Times New Roman" w:hAnsi="Times New Roman"/>
      <w:b/>
    </w:rPr>
  </w:style>
  <w:style w:type="paragraph" w:styleId="ListNumber">
    <w:name w:val="List Number"/>
    <w:basedOn w:val="List"/>
    <w:rsid w:val="00DC0AC6"/>
    <w:pPr>
      <w:numPr>
        <w:numId w:val="14"/>
      </w:numPr>
      <w:tabs>
        <w:tab w:val="clear" w:pos="340"/>
      </w:tabs>
    </w:pPr>
  </w:style>
  <w:style w:type="character" w:customStyle="1" w:styleId="WingdingSymbols">
    <w:name w:val="Wingding Symbols"/>
    <w:rsid w:val="00DC0AC6"/>
    <w:rPr>
      <w:rFonts w:ascii="Wingdings" w:hAnsi="Wingdings"/>
    </w:rPr>
  </w:style>
  <w:style w:type="paragraph" w:customStyle="1" w:styleId="TableHeading">
    <w:name w:val="Table Heading"/>
    <w:basedOn w:val="HeadingBase"/>
    <w:rsid w:val="00DC0AC6"/>
    <w:pPr>
      <w:keepLines/>
      <w:pBdr>
        <w:bottom w:val="single" w:sz="6" w:space="1" w:color="918585"/>
      </w:pBdr>
      <w:spacing w:before="240"/>
    </w:pPr>
  </w:style>
  <w:style w:type="character" w:customStyle="1" w:styleId="HotSpot">
    <w:name w:val="HotSpot"/>
    <w:rsid w:val="00DC0AC6"/>
    <w:rPr>
      <w:color w:val="0033CC"/>
      <w:u w:val="none"/>
    </w:rPr>
  </w:style>
  <w:style w:type="paragraph" w:customStyle="1" w:styleId="BodyTextRight">
    <w:name w:val="Body Text Right"/>
    <w:basedOn w:val="BodyText"/>
    <w:rsid w:val="00DC0AC6"/>
    <w:pPr>
      <w:spacing w:before="0" w:after="0"/>
      <w:jc w:val="right"/>
    </w:pPr>
  </w:style>
  <w:style w:type="paragraph" w:styleId="Index3">
    <w:name w:val="index 3"/>
    <w:basedOn w:val="ListNumber2"/>
    <w:next w:val="Normal"/>
    <w:semiHidden/>
    <w:rsid w:val="00DC0AC6"/>
    <w:pPr>
      <w:numPr>
        <w:numId w:val="0"/>
      </w:numPr>
      <w:tabs>
        <w:tab w:val="right" w:leader="dot" w:pos="4176"/>
      </w:tabs>
    </w:pPr>
  </w:style>
  <w:style w:type="paragraph" w:styleId="ListNumber2">
    <w:name w:val="List Number 2"/>
    <w:basedOn w:val="List2"/>
    <w:rsid w:val="00DC0AC6"/>
    <w:pPr>
      <w:numPr>
        <w:numId w:val="9"/>
      </w:numPr>
      <w:tabs>
        <w:tab w:val="clear" w:pos="1060"/>
      </w:tabs>
    </w:pPr>
  </w:style>
  <w:style w:type="paragraph" w:customStyle="1" w:styleId="MarginNote">
    <w:name w:val="Margin Note"/>
    <w:basedOn w:val="BodyText"/>
    <w:rsid w:val="00DC0A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A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A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AC6"/>
    <w:rPr>
      <w:sz w:val="32"/>
    </w:rPr>
  </w:style>
  <w:style w:type="paragraph" w:customStyle="1" w:styleId="HeadingProcedure">
    <w:name w:val="Heading Procedure"/>
    <w:basedOn w:val="HeadingBase"/>
    <w:next w:val="Normal"/>
    <w:rsid w:val="00DC0AC6"/>
    <w:pPr>
      <w:tabs>
        <w:tab w:val="left" w:pos="0"/>
      </w:tabs>
      <w:spacing w:before="120" w:after="60"/>
    </w:pPr>
    <w:rPr>
      <w:i/>
      <w:color w:val="918585"/>
      <w:sz w:val="22"/>
    </w:rPr>
  </w:style>
  <w:style w:type="paragraph" w:customStyle="1" w:styleId="TableBodyText">
    <w:name w:val="Table Body Text"/>
    <w:basedOn w:val="BodyText"/>
    <w:rsid w:val="00DC0AC6"/>
    <w:pPr>
      <w:spacing w:before="60" w:after="60"/>
    </w:pPr>
  </w:style>
  <w:style w:type="paragraph" w:styleId="ListContinue">
    <w:name w:val="List Continue"/>
    <w:basedOn w:val="List"/>
    <w:rsid w:val="00DC0AC6"/>
    <w:pPr>
      <w:ind w:firstLine="0"/>
    </w:pPr>
  </w:style>
  <w:style w:type="paragraph" w:customStyle="1" w:styleId="ListNote">
    <w:name w:val="List Note"/>
    <w:basedOn w:val="List"/>
    <w:rsid w:val="00DC0AC6"/>
    <w:pPr>
      <w:pBdr>
        <w:top w:val="single" w:sz="6" w:space="2" w:color="918585"/>
        <w:bottom w:val="single" w:sz="6" w:space="2" w:color="918585"/>
      </w:pBdr>
      <w:tabs>
        <w:tab w:val="left" w:pos="1021"/>
      </w:tabs>
      <w:ind w:firstLine="0"/>
    </w:pPr>
  </w:style>
  <w:style w:type="paragraph" w:customStyle="1" w:styleId="Warning">
    <w:name w:val="Warning"/>
    <w:basedOn w:val="BodyText"/>
    <w:rsid w:val="00DC0AC6"/>
    <w:pPr>
      <w:shd w:val="clear" w:color="auto" w:fill="D9D9D9"/>
      <w:tabs>
        <w:tab w:val="left" w:pos="992"/>
      </w:tabs>
      <w:ind w:left="119" w:right="119"/>
    </w:pPr>
    <w:rPr>
      <w:sz w:val="20"/>
    </w:rPr>
  </w:style>
  <w:style w:type="paragraph" w:customStyle="1" w:styleId="MarginIcons">
    <w:name w:val="Margin Icons"/>
    <w:basedOn w:val="BodyText"/>
    <w:rsid w:val="00DC0A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AC6"/>
    <w:rPr>
      <w:rFonts w:ascii="Courier New" w:hAnsi="Courier New"/>
    </w:rPr>
  </w:style>
  <w:style w:type="paragraph" w:customStyle="1" w:styleId="NoteBullet">
    <w:name w:val="Note Bullet"/>
    <w:basedOn w:val="Note"/>
    <w:rsid w:val="00DC0AC6"/>
    <w:pPr>
      <w:tabs>
        <w:tab w:val="clear" w:pos="680"/>
      </w:tabs>
      <w:spacing w:before="60" w:after="60"/>
    </w:pPr>
  </w:style>
  <w:style w:type="paragraph" w:customStyle="1" w:styleId="SubHeading2">
    <w:name w:val="SubHeading2"/>
    <w:basedOn w:val="HeadingBase"/>
    <w:rsid w:val="00DC0AC6"/>
    <w:pPr>
      <w:spacing w:before="240" w:after="60"/>
    </w:pPr>
    <w:rPr>
      <w:sz w:val="20"/>
    </w:rPr>
  </w:style>
  <w:style w:type="paragraph" w:customStyle="1" w:styleId="SubHeading1">
    <w:name w:val="SubHeading1"/>
    <w:basedOn w:val="HeadingBase"/>
    <w:rsid w:val="00DC0AC6"/>
    <w:pPr>
      <w:spacing w:before="240" w:after="60"/>
    </w:pPr>
    <w:rPr>
      <w:color w:val="918585"/>
      <w:sz w:val="22"/>
    </w:rPr>
  </w:style>
  <w:style w:type="paragraph" w:customStyle="1" w:styleId="SideHeading">
    <w:name w:val="Side Heading"/>
    <w:basedOn w:val="HeadingBase"/>
    <w:rsid w:val="00DC0A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AC6"/>
    <w:pPr>
      <w:numPr>
        <w:numId w:val="10"/>
      </w:numPr>
    </w:pPr>
  </w:style>
  <w:style w:type="paragraph" w:styleId="PlainText">
    <w:name w:val="Plain Text"/>
    <w:basedOn w:val="Normal"/>
    <w:link w:val="PlainTextChar"/>
    <w:rsid w:val="00DC0AC6"/>
    <w:rPr>
      <w:sz w:val="20"/>
    </w:rPr>
  </w:style>
  <w:style w:type="character" w:customStyle="1" w:styleId="PlainTextChar">
    <w:name w:val="Plain Text Char"/>
    <w:basedOn w:val="DefaultParagraphFont"/>
    <w:link w:val="PlainText"/>
    <w:rsid w:val="00DC0AC6"/>
    <w:rPr>
      <w:rFonts w:ascii="Courier New" w:eastAsia="Times New Roman" w:hAnsi="Courier New" w:cs="Times New Roman"/>
      <w:sz w:val="20"/>
      <w:szCs w:val="20"/>
      <w:lang w:eastAsia="en-US"/>
    </w:rPr>
  </w:style>
  <w:style w:type="character" w:customStyle="1" w:styleId="MenuOption">
    <w:name w:val="Menu Option"/>
    <w:basedOn w:val="DefaultParagraphFont"/>
    <w:rsid w:val="00DC0AC6"/>
    <w:rPr>
      <w:b/>
      <w:smallCaps/>
    </w:rPr>
  </w:style>
  <w:style w:type="paragraph" w:customStyle="1" w:styleId="TableListNumber">
    <w:name w:val="Table List Number"/>
    <w:basedOn w:val="ListNumber"/>
    <w:rsid w:val="00DC0AC6"/>
    <w:pPr>
      <w:numPr>
        <w:numId w:val="0"/>
      </w:numPr>
    </w:pPr>
  </w:style>
  <w:style w:type="paragraph" w:styleId="TOC4">
    <w:name w:val="toc 4"/>
    <w:basedOn w:val="TOCBase"/>
    <w:next w:val="Normal"/>
    <w:semiHidden/>
    <w:rsid w:val="00DC0AC6"/>
    <w:pPr>
      <w:tabs>
        <w:tab w:val="right" w:leader="dot" w:pos="9071"/>
      </w:tabs>
      <w:ind w:left="1701"/>
    </w:pPr>
  </w:style>
  <w:style w:type="paragraph" w:customStyle="1" w:styleId="ListAlpha">
    <w:name w:val="List Alpha"/>
    <w:basedOn w:val="List"/>
    <w:rsid w:val="00DC0AC6"/>
    <w:pPr>
      <w:numPr>
        <w:numId w:val="8"/>
      </w:numPr>
    </w:pPr>
  </w:style>
  <w:style w:type="paragraph" w:customStyle="1" w:styleId="ListAlpha2">
    <w:name w:val="List Alpha 2"/>
    <w:basedOn w:val="List2"/>
    <w:rsid w:val="00DC0AC6"/>
    <w:pPr>
      <w:numPr>
        <w:numId w:val="7"/>
      </w:numPr>
    </w:pPr>
  </w:style>
  <w:style w:type="paragraph" w:styleId="List2">
    <w:name w:val="List 2"/>
    <w:basedOn w:val="BodyText"/>
    <w:rsid w:val="00DC0AC6"/>
    <w:pPr>
      <w:tabs>
        <w:tab w:val="left" w:pos="680"/>
      </w:tabs>
      <w:spacing w:before="60" w:after="60"/>
      <w:ind w:left="680" w:hanging="340"/>
    </w:pPr>
  </w:style>
  <w:style w:type="paragraph" w:styleId="List3">
    <w:name w:val="List 3"/>
    <w:basedOn w:val="BodyText"/>
    <w:rsid w:val="00DC0AC6"/>
    <w:pPr>
      <w:tabs>
        <w:tab w:val="left" w:pos="1021"/>
      </w:tabs>
      <w:spacing w:before="60" w:after="60"/>
      <w:ind w:left="1020" w:hanging="340"/>
    </w:pPr>
  </w:style>
  <w:style w:type="paragraph" w:styleId="List4">
    <w:name w:val="List 4"/>
    <w:basedOn w:val="BodyText"/>
    <w:rsid w:val="00DC0AC6"/>
    <w:pPr>
      <w:tabs>
        <w:tab w:val="left" w:pos="1361"/>
      </w:tabs>
      <w:spacing w:before="60" w:after="60"/>
      <w:ind w:left="1361" w:hanging="340"/>
    </w:pPr>
  </w:style>
  <w:style w:type="paragraph" w:styleId="List5">
    <w:name w:val="List 5"/>
    <w:basedOn w:val="BodyText"/>
    <w:rsid w:val="00DC0AC6"/>
    <w:pPr>
      <w:tabs>
        <w:tab w:val="left" w:pos="1701"/>
      </w:tabs>
      <w:spacing w:before="60" w:after="60"/>
      <w:ind w:left="1701" w:hanging="340"/>
    </w:pPr>
  </w:style>
  <w:style w:type="paragraph" w:styleId="ListBullet3">
    <w:name w:val="List Bullet 3"/>
    <w:basedOn w:val="List3"/>
    <w:rsid w:val="00DC0AC6"/>
    <w:pPr>
      <w:numPr>
        <w:numId w:val="13"/>
      </w:numPr>
      <w:tabs>
        <w:tab w:val="clear" w:pos="1021"/>
      </w:tabs>
      <w:ind w:left="1037" w:hanging="357"/>
    </w:pPr>
  </w:style>
  <w:style w:type="paragraph" w:styleId="ListBullet4">
    <w:name w:val="List Bullet 4"/>
    <w:basedOn w:val="List4"/>
    <w:rsid w:val="00DC0AC6"/>
    <w:pPr>
      <w:numPr>
        <w:numId w:val="2"/>
      </w:numPr>
      <w:tabs>
        <w:tab w:val="clear" w:pos="1361"/>
      </w:tabs>
    </w:pPr>
  </w:style>
  <w:style w:type="paragraph" w:styleId="ListBullet5">
    <w:name w:val="List Bullet 5"/>
    <w:basedOn w:val="List5"/>
    <w:rsid w:val="00DC0AC6"/>
    <w:pPr>
      <w:numPr>
        <w:numId w:val="3"/>
      </w:numPr>
    </w:pPr>
  </w:style>
  <w:style w:type="paragraph" w:styleId="ListContinue2">
    <w:name w:val="List Continue 2"/>
    <w:basedOn w:val="List2"/>
    <w:rsid w:val="00DC0AC6"/>
    <w:pPr>
      <w:ind w:firstLine="0"/>
    </w:pPr>
  </w:style>
  <w:style w:type="paragraph" w:styleId="ListContinue3">
    <w:name w:val="List Continue 3"/>
    <w:basedOn w:val="List3"/>
    <w:rsid w:val="00DC0AC6"/>
    <w:pPr>
      <w:ind w:left="1021" w:firstLine="0"/>
    </w:pPr>
  </w:style>
  <w:style w:type="paragraph" w:styleId="ListContinue4">
    <w:name w:val="List Continue 4"/>
    <w:basedOn w:val="List4"/>
    <w:rsid w:val="00DC0AC6"/>
    <w:pPr>
      <w:ind w:firstLine="0"/>
    </w:pPr>
  </w:style>
  <w:style w:type="paragraph" w:styleId="ListContinue5">
    <w:name w:val="List Continue 5"/>
    <w:basedOn w:val="List5"/>
    <w:rsid w:val="00DC0AC6"/>
    <w:pPr>
      <w:ind w:firstLine="0"/>
    </w:pPr>
  </w:style>
  <w:style w:type="paragraph" w:styleId="ListNumber3">
    <w:name w:val="List Number 3"/>
    <w:basedOn w:val="List3"/>
    <w:rsid w:val="00DC0AC6"/>
    <w:pPr>
      <w:numPr>
        <w:numId w:val="4"/>
      </w:numPr>
    </w:pPr>
  </w:style>
  <w:style w:type="paragraph" w:styleId="ListNumber4">
    <w:name w:val="List Number 4"/>
    <w:basedOn w:val="List4"/>
    <w:rsid w:val="00DC0AC6"/>
    <w:pPr>
      <w:numPr>
        <w:numId w:val="5"/>
      </w:numPr>
    </w:pPr>
  </w:style>
  <w:style w:type="paragraph" w:styleId="ListNumber5">
    <w:name w:val="List Number 5"/>
    <w:basedOn w:val="List5"/>
    <w:rsid w:val="00DC0AC6"/>
    <w:pPr>
      <w:numPr>
        <w:numId w:val="6"/>
      </w:numPr>
    </w:pPr>
  </w:style>
  <w:style w:type="paragraph" w:styleId="BlockText">
    <w:name w:val="Block Text"/>
    <w:basedOn w:val="Normal"/>
    <w:rsid w:val="00DC0AC6"/>
    <w:pPr>
      <w:spacing w:after="120"/>
      <w:ind w:left="1440" w:right="1440"/>
    </w:pPr>
  </w:style>
  <w:style w:type="character" w:customStyle="1" w:styleId="Subscript">
    <w:name w:val="Subscript"/>
    <w:basedOn w:val="DefaultParagraphFont"/>
    <w:rsid w:val="00DC0AC6"/>
    <w:rPr>
      <w:sz w:val="16"/>
      <w:vertAlign w:val="subscript"/>
    </w:rPr>
  </w:style>
  <w:style w:type="character" w:customStyle="1" w:styleId="Superscript">
    <w:name w:val="Superscript"/>
    <w:basedOn w:val="DefaultParagraphFont"/>
    <w:rsid w:val="00DC0AC6"/>
    <w:rPr>
      <w:sz w:val="16"/>
      <w:vertAlign w:val="superscript"/>
    </w:rPr>
  </w:style>
  <w:style w:type="character" w:customStyle="1" w:styleId="Symbols">
    <w:name w:val="Symbols"/>
    <w:basedOn w:val="DefaultParagraphFont"/>
    <w:rsid w:val="00DC0AC6"/>
    <w:rPr>
      <w:rFonts w:ascii="Symbol" w:hAnsi="Symbol"/>
    </w:rPr>
  </w:style>
  <w:style w:type="character" w:customStyle="1" w:styleId="MenuOptions">
    <w:name w:val="Menu Options"/>
    <w:basedOn w:val="DefaultParagraphFont"/>
    <w:rsid w:val="00DC0AC6"/>
    <w:rPr>
      <w:rFonts w:ascii="Arial Narrow" w:hAnsi="Arial Narrow"/>
      <w:smallCaps/>
    </w:rPr>
  </w:style>
  <w:style w:type="character" w:customStyle="1" w:styleId="Buttons">
    <w:name w:val="Buttons"/>
    <w:basedOn w:val="DefaultParagraphFont"/>
    <w:rsid w:val="00DC0AC6"/>
    <w:rPr>
      <w:b/>
    </w:rPr>
  </w:style>
  <w:style w:type="character" w:customStyle="1" w:styleId="Underlined">
    <w:name w:val="Underlined"/>
    <w:basedOn w:val="DefaultParagraphFont"/>
    <w:rsid w:val="00DC0AC6"/>
    <w:rPr>
      <w:u w:val="single"/>
    </w:rPr>
  </w:style>
  <w:style w:type="paragraph" w:customStyle="1" w:styleId="TableBodyTextRight">
    <w:name w:val="Table Body Text Right"/>
    <w:basedOn w:val="TableBodyText"/>
    <w:rsid w:val="00DC0AC6"/>
    <w:pPr>
      <w:widowControl w:val="0"/>
      <w:autoSpaceDE w:val="0"/>
      <w:autoSpaceDN w:val="0"/>
      <w:adjustRightInd w:val="0"/>
      <w:jc w:val="right"/>
    </w:pPr>
    <w:rPr>
      <w:rFonts w:cs="Arial"/>
      <w:szCs w:val="18"/>
    </w:rPr>
  </w:style>
  <w:style w:type="paragraph" w:customStyle="1" w:styleId="CopyrightText">
    <w:name w:val="Copyright Text"/>
    <w:basedOn w:val="BodyText"/>
    <w:rsid w:val="00DC0AC6"/>
    <w:rPr>
      <w:sz w:val="18"/>
    </w:rPr>
  </w:style>
  <w:style w:type="paragraph" w:customStyle="1" w:styleId="BodySmallRight">
    <w:name w:val="Body Small Right"/>
    <w:basedOn w:val="BodyTextRight"/>
    <w:rsid w:val="00DC0AC6"/>
    <w:rPr>
      <w:sz w:val="18"/>
      <w:szCs w:val="18"/>
    </w:rPr>
  </w:style>
  <w:style w:type="paragraph" w:customStyle="1" w:styleId="MarginEdition">
    <w:name w:val="Margin Edition"/>
    <w:basedOn w:val="MarginNote"/>
    <w:rsid w:val="00DC0AC6"/>
    <w:pPr>
      <w:spacing w:before="0" w:after="0"/>
    </w:pPr>
    <w:rPr>
      <w:rFonts w:ascii="Times New Roman" w:hAnsi="Times New Roman"/>
      <w:color w:val="999999"/>
    </w:rPr>
  </w:style>
  <w:style w:type="paragraph" w:customStyle="1" w:styleId="Spacer">
    <w:name w:val="Spacer"/>
    <w:basedOn w:val="Normal"/>
    <w:rsid w:val="00DC0AC6"/>
    <w:rPr>
      <w:sz w:val="2"/>
      <w:szCs w:val="2"/>
    </w:rPr>
  </w:style>
  <w:style w:type="character" w:customStyle="1" w:styleId="Small">
    <w:name w:val="Small"/>
    <w:basedOn w:val="DefaultParagraphFont"/>
    <w:rsid w:val="00DC0AC6"/>
    <w:rPr>
      <w:sz w:val="16"/>
    </w:rPr>
  </w:style>
  <w:style w:type="paragraph" w:customStyle="1" w:styleId="WideTable">
    <w:name w:val="Wide Table"/>
    <w:basedOn w:val="Normal"/>
    <w:rsid w:val="00DC0AC6"/>
    <w:pPr>
      <w:ind w:left="-1418"/>
    </w:pPr>
    <w:rPr>
      <w:sz w:val="2"/>
      <w:szCs w:val="2"/>
    </w:rPr>
  </w:style>
  <w:style w:type="character" w:styleId="PageNumber">
    <w:name w:val="page number"/>
    <w:basedOn w:val="DefaultParagraphFont"/>
    <w:rsid w:val="00DC0AC6"/>
  </w:style>
  <w:style w:type="paragraph" w:styleId="Quote">
    <w:name w:val="Quote"/>
    <w:basedOn w:val="Heading1"/>
    <w:link w:val="QuoteChar"/>
    <w:qFormat/>
    <w:rsid w:val="00DC0AC6"/>
    <w:rPr>
      <w:b w:val="0"/>
      <w:sz w:val="72"/>
      <w:szCs w:val="72"/>
      <w:lang w:val="en-NZ"/>
    </w:rPr>
  </w:style>
  <w:style w:type="character" w:customStyle="1" w:styleId="QuoteChar">
    <w:name w:val="Quote Char"/>
    <w:basedOn w:val="DefaultParagraphFont"/>
    <w:link w:val="Quote"/>
    <w:rsid w:val="00DC0A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AC6"/>
    <w:pPr>
      <w:pageBreakBefore/>
    </w:pPr>
  </w:style>
  <w:style w:type="paragraph" w:customStyle="1" w:styleId="Border">
    <w:name w:val="Border"/>
    <w:basedOn w:val="Normal"/>
    <w:qFormat/>
    <w:rsid w:val="00DC0A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AC6"/>
    <w:rPr>
      <w:b/>
      <w:bCs/>
      <w:i/>
      <w:iCs/>
      <w:color w:val="auto"/>
    </w:rPr>
  </w:style>
  <w:style w:type="paragraph" w:styleId="IntenseQuote">
    <w:name w:val="Intense Quote"/>
    <w:basedOn w:val="Normal"/>
    <w:next w:val="Normal"/>
    <w:link w:val="IntenseQuoteChar"/>
    <w:uiPriority w:val="30"/>
    <w:qFormat/>
    <w:rsid w:val="00DC0A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A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AC6"/>
    <w:rPr>
      <w:smallCaps/>
      <w:color w:val="auto"/>
      <w:u w:val="single"/>
    </w:rPr>
  </w:style>
  <w:style w:type="character" w:styleId="IntenseReference">
    <w:name w:val="Intense Reference"/>
    <w:basedOn w:val="DefaultParagraphFont"/>
    <w:uiPriority w:val="32"/>
    <w:qFormat/>
    <w:rsid w:val="00DC0AC6"/>
    <w:rPr>
      <w:b/>
      <w:bCs/>
      <w:smallCaps/>
      <w:color w:val="auto"/>
      <w:spacing w:val="5"/>
      <w:u w:val="single"/>
    </w:rPr>
  </w:style>
  <w:style w:type="paragraph" w:customStyle="1" w:styleId="2ColumnHeading">
    <w:name w:val="2Column Heading"/>
    <w:basedOn w:val="BodyText"/>
    <w:qFormat/>
    <w:rsid w:val="00DC0AC6"/>
    <w:pPr>
      <w:spacing w:after="60"/>
      <w:ind w:left="-2268"/>
    </w:pPr>
    <w:rPr>
      <w:b/>
    </w:rPr>
  </w:style>
  <w:style w:type="paragraph" w:customStyle="1" w:styleId="Heading1TOC">
    <w:name w:val="Heading1 TOC"/>
    <w:basedOn w:val="Normal"/>
    <w:qFormat/>
    <w:rsid w:val="00DC0AC6"/>
    <w:pPr>
      <w:spacing w:before="240" w:after="120"/>
    </w:pPr>
    <w:rPr>
      <w:rFonts w:ascii="Times New Roman" w:hAnsi="Times New Roman"/>
      <w:b/>
      <w:sz w:val="32"/>
    </w:rPr>
  </w:style>
  <w:style w:type="paragraph" w:customStyle="1" w:styleId="Heading2TOC">
    <w:name w:val="Heading2 TOC"/>
    <w:basedOn w:val="Normal"/>
    <w:qFormat/>
    <w:rsid w:val="00DC0AC6"/>
    <w:pPr>
      <w:spacing w:before="240" w:after="60"/>
    </w:pPr>
    <w:rPr>
      <w:rFonts w:ascii="Times New Roman" w:hAnsi="Times New Roman"/>
      <w:b/>
      <w:sz w:val="28"/>
    </w:rPr>
  </w:style>
  <w:style w:type="character" w:customStyle="1" w:styleId="Underline">
    <w:name w:val="Underline"/>
    <w:basedOn w:val="DefaultParagraphFont"/>
    <w:qFormat/>
    <w:rsid w:val="00DC0AC6"/>
    <w:rPr>
      <w:u w:val="single"/>
    </w:rPr>
  </w:style>
  <w:style w:type="character" w:customStyle="1" w:styleId="BoldandItalics">
    <w:name w:val="Bold and Italics"/>
    <w:qFormat/>
    <w:rsid w:val="00DC0AC6"/>
    <w:rPr>
      <w:b/>
      <w:i/>
      <w:u w:val="none"/>
    </w:rPr>
  </w:style>
  <w:style w:type="paragraph" w:styleId="BalloonText">
    <w:name w:val="Balloon Text"/>
    <w:basedOn w:val="Normal"/>
    <w:link w:val="BalloonTextChar"/>
    <w:rsid w:val="00DC0AC6"/>
    <w:rPr>
      <w:rFonts w:ascii="Tahoma" w:hAnsi="Tahoma" w:cs="Tahoma"/>
      <w:sz w:val="16"/>
      <w:szCs w:val="16"/>
    </w:rPr>
  </w:style>
  <w:style w:type="character" w:customStyle="1" w:styleId="BalloonTextChar">
    <w:name w:val="Balloon Text Char"/>
    <w:basedOn w:val="DefaultParagraphFont"/>
    <w:link w:val="BalloonText"/>
    <w:rsid w:val="00DC0A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A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0A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AC6"/>
    <w:rPr>
      <w:b/>
      <w:color w:val="660033"/>
      <w:spacing w:val="0"/>
    </w:rPr>
  </w:style>
  <w:style w:type="paragraph" w:customStyle="1" w:styleId="Nameditemlist">
    <w:name w:val="Named item list"/>
    <w:basedOn w:val="BodyText"/>
    <w:qFormat/>
    <w:rsid w:val="00DC0AC6"/>
    <w:pPr>
      <w:tabs>
        <w:tab w:val="left" w:pos="2835"/>
      </w:tabs>
      <w:ind w:left="2835" w:hanging="2835"/>
    </w:pPr>
  </w:style>
  <w:style w:type="paragraph" w:customStyle="1" w:styleId="BodyTextnopadding">
    <w:name w:val="Body Text no padding"/>
    <w:basedOn w:val="BodyText"/>
    <w:qFormat/>
    <w:rsid w:val="00DC0AC6"/>
    <w:pPr>
      <w:spacing w:before="0" w:after="0"/>
    </w:pPr>
  </w:style>
  <w:style w:type="character" w:styleId="Hyperlink">
    <w:name w:val="Hyperlink"/>
    <w:basedOn w:val="DefaultParagraphFont"/>
    <w:uiPriority w:val="99"/>
    <w:unhideWhenUsed/>
    <w:rsid w:val="00D91A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663</Words>
  <Characters>4202</Characters>
  <Application>Microsoft Office Word</Application>
  <DocSecurity>0</DocSecurity>
  <Lines>140</Lines>
  <Paragraphs>85</Paragraphs>
  <ScaleCrop>false</ScaleCrop>
  <Company>Author-it Software Corporation Ltd.</Company>
  <LinksUpToDate>false</LinksUpToDate>
  <CharactersWithSpaces>4780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AHCDES505 Prepare a landscape design</dc:title>
  <dc:subject>Approved</dc:subject>
  <dc:creator>Skills Insight</dc:creator>
  <cp:keywords>Release: 1</cp:keywords>
  <dc:description>Review Date: 12 April 2008</dc:description>
  <cp:lastModifiedBy>HSD_TPCMSd.prod</cp:lastModifiedBy>
  <cp:revision>3</cp:revision>
  <dcterms:created xsi:type="dcterms:W3CDTF">2025-02-11T06:41:00Z</dcterms:created>
  <dcterms:modified xsi:type="dcterms:W3CDTF">2025-02-11T06:41:00Z</dcterms:modified>
</cp:coreProperties>
</file>