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5294" w:rsidP="008A5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AHCDES504 Design for construction of landscape features</w:t>
      </w:r>
      <w:r>
        <w:fldChar w:fldCharType="end"/>
      </w:r>
    </w:p>
    <w:p w:rsidR="008A5294" w:rsidP="008A5294">
      <w:pPr>
        <w:pStyle w:val="Version"/>
        <w:sectPr w:rsidSect="002E0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56B" w:rsidP="002E056B">
      <w:pPr>
        <w:pStyle w:val="SuperHeading"/>
      </w:pPr>
      <w:r w:rsidRPr="002E056B">
        <w:t>AHCDES504 Design for construction of landscape features</w:t>
      </w:r>
    </w:p>
    <w:p w:rsidR="00000000" w:rsidRPr="002E056B" w:rsidP="002E056B">
      <w:pPr>
        <w:pStyle w:val="Heading1"/>
      </w:pPr>
      <w:bookmarkStart w:id="1" w:name="O_866912"/>
      <w:bookmarkEnd w:id="1"/>
      <w:r w:rsidRPr="002E0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0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Comment</w:t>
            </w:r>
          </w:p>
        </w:tc>
      </w:tr>
      <w:tr w:rsidTr="002E0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BodyText"/>
            </w:pPr>
            <w:r w:rsidRPr="002E056B">
              <w:t>Initial release</w:t>
            </w:r>
          </w:p>
        </w:tc>
      </w:tr>
    </w:tbl>
    <w:p w:rsidR="00000000" w:rsidRPr="002E056B" w:rsidP="002E056B">
      <w:pPr>
        <w:pStyle w:val="BodyText"/>
      </w:pPr>
    </w:p>
    <w:p w:rsidR="00000000" w:rsidRPr="002E056B" w:rsidP="002E056B">
      <w:pPr>
        <w:pStyle w:val="AllowPageBreak"/>
      </w:pPr>
    </w:p>
    <w:p w:rsidR="00000000" w:rsidRPr="002E056B" w:rsidP="002E056B">
      <w:pPr>
        <w:pStyle w:val="Heading1"/>
      </w:pPr>
      <w:bookmarkStart w:id="2" w:name="O_866913"/>
      <w:bookmarkEnd w:id="2"/>
      <w:r w:rsidRPr="002E056B">
        <w:t>Application</w:t>
      </w:r>
    </w:p>
    <w:p w:rsidR="00000000" w:rsidRPr="002E056B" w:rsidP="008A5294">
      <w:pPr>
        <w:pStyle w:val="BodyText"/>
      </w:pPr>
      <w:r w:rsidRPr="002E056B">
        <w:t>This unit of competency describes the skills and knowledge required to design for the construction of landscape features and to develop a final project report.</w:t>
      </w:r>
    </w:p>
    <w:p w:rsidR="00000000" w:rsidRPr="002E056B" w:rsidP="008A5294">
      <w:pPr>
        <w:pStyle w:val="BodyText"/>
      </w:pPr>
      <w:r w:rsidRPr="002E056B">
        <w:t>It applies to individuals who analyse information and exercise judgement to complete a range of</w:t>
      </w:r>
      <w:r w:rsidRPr="002E056B">
        <w:t xml:space="preserve"> advanced skilled activities and demonstrate deep knowledge in a specific technical area. They have accountability for the work of others and analyse, design and communicate solutions to a range of complex problems. All work is carried out to comply with w</w:t>
      </w:r>
      <w:r w:rsidRPr="002E056B">
        <w:t>orkplace procedures.</w:t>
      </w:r>
    </w:p>
    <w:p w:rsidR="00000000" w:rsidRPr="002E056B" w:rsidP="008A5294">
      <w:pPr>
        <w:pStyle w:val="BodyText"/>
      </w:pPr>
      <w:r w:rsidRPr="002E056B">
        <w:t>No occupational licensing, legislative or certification requirements are known to apply to this unit at the time of publication.</w:t>
      </w:r>
    </w:p>
    <w:p w:rsidR="00000000" w:rsidRPr="002E056B" w:rsidP="002E056B">
      <w:pPr>
        <w:pStyle w:val="Heading1"/>
      </w:pPr>
      <w:bookmarkStart w:id="3" w:name="O_866914"/>
      <w:bookmarkEnd w:id="3"/>
      <w:r w:rsidRPr="002E056B">
        <w:t>Pre-requisite Unit</w:t>
      </w:r>
    </w:p>
    <w:p w:rsidR="00000000" w:rsidRPr="002E056B" w:rsidP="008A5294">
      <w:pPr>
        <w:pStyle w:val="BodyText"/>
      </w:pPr>
      <w:r w:rsidRPr="002E056B">
        <w:t>Nil.</w:t>
      </w:r>
    </w:p>
    <w:p w:rsidR="00000000" w:rsidRPr="002E056B" w:rsidP="002E056B">
      <w:pPr>
        <w:pStyle w:val="Heading1"/>
      </w:pPr>
      <w:bookmarkStart w:id="4" w:name="O_866916"/>
      <w:bookmarkEnd w:id="4"/>
      <w:r w:rsidRPr="002E056B">
        <w:t>Unit Sector</w:t>
      </w:r>
    </w:p>
    <w:p w:rsidR="00000000" w:rsidRPr="002E056B" w:rsidP="008A5294">
      <w:pPr>
        <w:pStyle w:val="BodyText"/>
      </w:pPr>
      <w:r w:rsidRPr="002E056B">
        <w:t>Design (DES)</w:t>
      </w:r>
    </w:p>
    <w:p w:rsidR="00000000" w:rsidRPr="002E056B" w:rsidP="002E056B">
      <w:pPr>
        <w:pStyle w:val="Heading1"/>
      </w:pPr>
      <w:bookmarkStart w:id="5" w:name="O_866917"/>
      <w:bookmarkEnd w:id="5"/>
      <w:r w:rsidRPr="002E056B">
        <w:t>Eleme</w:t>
      </w:r>
      <w:r w:rsidRPr="002E056B">
        <w:t>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Performance criteria</w:t>
            </w:r>
          </w:p>
        </w:tc>
      </w:tr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Performance criteria describe the performance needed to demonstrate achievement of the element.</w:t>
            </w:r>
          </w:p>
        </w:tc>
      </w:tr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List"/>
              <w:rPr>
                <w:lang w:val="en-NZ"/>
              </w:rPr>
            </w:pPr>
            <w:r w:rsidRPr="002E056B">
              <w:t>1.</w:t>
            </w:r>
            <w:r w:rsidRPr="002E056B">
              <w:tab/>
            </w:r>
            <w:r w:rsidRPr="002E056B">
              <w:t xml:space="preserve">Interpret detail architectural and landscape design </w:t>
            </w:r>
            <w:r w:rsidRPr="002E056B">
              <w:t>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List"/>
            </w:pPr>
            <w:r w:rsidRPr="002E056B">
              <w:t>1.1</w:t>
            </w:r>
            <w:r w:rsidRPr="002E056B">
              <w:tab/>
              <w:t>Interpret detail architectural and landscape design drawings for construction features</w:t>
            </w:r>
          </w:p>
          <w:p w:rsidR="00000000" w:rsidRPr="002E056B" w:rsidP="002E056B">
            <w:pPr>
              <w:pStyle w:val="List"/>
            </w:pPr>
            <w:r w:rsidRPr="002E056B">
              <w:t>1.2</w:t>
            </w:r>
            <w:r w:rsidRPr="002E056B">
              <w:tab/>
              <w:t>Define survey levels and record any site gradients</w:t>
            </w:r>
          </w:p>
          <w:p w:rsidR="00000000" w:rsidRPr="002E056B" w:rsidP="002E056B">
            <w:pPr>
              <w:pStyle w:val="List"/>
            </w:pPr>
            <w:r w:rsidRPr="002E056B">
              <w:t>1.3</w:t>
            </w:r>
            <w:r w:rsidRPr="002E056B">
              <w:tab/>
              <w:t>Construct a  small scale model from detail dr</w:t>
            </w:r>
            <w:r w:rsidRPr="002E056B">
              <w:t>awings</w:t>
            </w:r>
          </w:p>
          <w:p w:rsidR="00000000" w:rsidRPr="002E056B" w:rsidP="002E056B">
            <w:pPr>
              <w:pStyle w:val="List"/>
            </w:pPr>
            <w:r w:rsidRPr="002E056B">
              <w:t>1.4</w:t>
            </w:r>
            <w:r w:rsidRPr="002E056B">
              <w:tab/>
              <w:t>Draw detail plans from pre-constructed landscape features, including elevations</w:t>
            </w:r>
          </w:p>
          <w:p w:rsidR="00000000" w:rsidP="002E056B">
            <w:pPr>
              <w:pStyle w:val="List"/>
              <w:rPr>
                <w:lang w:val="en-NZ"/>
              </w:rPr>
            </w:pPr>
            <w:r w:rsidRPr="002E056B">
              <w:t>1.5</w:t>
            </w:r>
            <w:r w:rsidRPr="002E056B">
              <w:tab/>
              <w:t>Draw drainage plans for a green site and a developed site to construction standards</w:t>
            </w:r>
          </w:p>
        </w:tc>
      </w:tr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List"/>
              <w:rPr>
                <w:lang w:val="en-NZ"/>
              </w:rPr>
            </w:pPr>
            <w:r w:rsidRPr="002E056B">
              <w:t>2.</w:t>
            </w:r>
            <w:r w:rsidRPr="002E056B">
              <w:tab/>
            </w:r>
            <w:r w:rsidRPr="002E056B">
              <w:t>Design aspects of construction for landscape features in a range of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List"/>
            </w:pPr>
            <w:r w:rsidRPr="002E056B">
              <w:t>2.1</w:t>
            </w:r>
            <w:r w:rsidRPr="002E056B">
              <w:tab/>
              <w:t>Develop a  concept design for the construction of the selected landscape feature</w:t>
            </w:r>
          </w:p>
          <w:p w:rsidR="00000000" w:rsidRPr="002E056B" w:rsidP="002E056B">
            <w:pPr>
              <w:pStyle w:val="List"/>
            </w:pPr>
            <w:r w:rsidRPr="002E056B">
              <w:t>2.2</w:t>
            </w:r>
            <w:r w:rsidRPr="002E056B">
              <w:tab/>
              <w:t>Illustrate construction details for landscape features</w:t>
            </w:r>
          </w:p>
          <w:p w:rsidR="00000000" w:rsidP="002E056B">
            <w:pPr>
              <w:pStyle w:val="List"/>
              <w:rPr>
                <w:lang w:val="en-NZ"/>
              </w:rPr>
            </w:pPr>
            <w:r w:rsidRPr="002E056B">
              <w:t>2.3</w:t>
            </w:r>
            <w:r w:rsidRPr="002E056B">
              <w:tab/>
              <w:t>Incorporate a range of materia</w:t>
            </w:r>
            <w:r w:rsidRPr="002E056B">
              <w:t>ls used in the construction of landscape features into the design</w:t>
            </w:r>
          </w:p>
        </w:tc>
      </w:tr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List"/>
              <w:rPr>
                <w:lang w:val="en-NZ"/>
              </w:rPr>
            </w:pPr>
            <w:r w:rsidRPr="002E056B">
              <w:t>3.</w:t>
            </w:r>
            <w:r w:rsidRPr="002E056B">
              <w:tab/>
              <w:t>Specify dimensions, footings and qualities of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List"/>
            </w:pPr>
            <w:r w:rsidRPr="002E056B">
              <w:t>3.1</w:t>
            </w:r>
            <w:r w:rsidRPr="002E056B">
              <w:tab/>
              <w:t>Determine the difference in quality of available materials and specify quality criterion in the design</w:t>
            </w:r>
          </w:p>
          <w:p w:rsidR="00000000" w:rsidRPr="002E056B" w:rsidP="002E056B">
            <w:pPr>
              <w:pStyle w:val="List"/>
            </w:pPr>
            <w:r w:rsidRPr="002E056B">
              <w:t>3.2</w:t>
            </w:r>
            <w:r w:rsidRPr="002E056B">
              <w:tab/>
              <w:t>Specify dimensions,</w:t>
            </w:r>
            <w:r w:rsidRPr="002E056B">
              <w:t xml:space="preserve"> footings and qualities of materials selected</w:t>
            </w:r>
          </w:p>
          <w:p w:rsidR="00000000" w:rsidRPr="002E056B" w:rsidP="002E056B">
            <w:pPr>
              <w:pStyle w:val="List"/>
            </w:pPr>
            <w:r w:rsidRPr="002E056B">
              <w:t>3.3</w:t>
            </w:r>
            <w:r w:rsidRPr="002E056B">
              <w:tab/>
              <w:t>Determine the consequences and costs involved in using poor quality materials</w:t>
            </w:r>
          </w:p>
          <w:p w:rsidR="00000000" w:rsidP="002E056B">
            <w:pPr>
              <w:pStyle w:val="List"/>
              <w:rPr>
                <w:lang w:val="en-NZ"/>
              </w:rPr>
            </w:pPr>
            <w:r w:rsidRPr="002E056B">
              <w:t>3.4</w:t>
            </w:r>
            <w:r w:rsidRPr="002E056B">
              <w:tab/>
              <w:t>Specify the construction standards in the design</w:t>
            </w:r>
          </w:p>
        </w:tc>
      </w:tr>
      <w:tr w:rsidTr="008A5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List"/>
              <w:rPr>
                <w:lang w:val="en-NZ"/>
              </w:rPr>
            </w:pPr>
            <w:r w:rsidRPr="002E056B">
              <w:t>4.</w:t>
            </w:r>
            <w:r w:rsidRPr="002E056B">
              <w:tab/>
              <w:t>Develop a design and project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List"/>
            </w:pPr>
            <w:r w:rsidRPr="002E056B">
              <w:t>4.1</w:t>
            </w:r>
            <w:r w:rsidRPr="002E056B">
              <w:tab/>
              <w:t>Develop a site strategy for the</w:t>
            </w:r>
            <w:r w:rsidRPr="002E056B">
              <w:t xml:space="preserve"> design project</w:t>
            </w:r>
          </w:p>
          <w:p w:rsidR="00000000" w:rsidRPr="002E056B" w:rsidP="002E056B">
            <w:pPr>
              <w:pStyle w:val="List"/>
            </w:pPr>
            <w:r w:rsidRPr="002E056B">
              <w:t>4.2</w:t>
            </w:r>
            <w:r w:rsidRPr="002E056B">
              <w:tab/>
              <w:t>Identify and document timelines for the project</w:t>
            </w:r>
          </w:p>
          <w:p w:rsidR="00000000" w:rsidRPr="002E056B" w:rsidP="002E056B">
            <w:pPr>
              <w:pStyle w:val="List"/>
            </w:pPr>
            <w:r w:rsidRPr="002E056B">
              <w:t>4.3</w:t>
            </w:r>
            <w:r w:rsidRPr="002E056B">
              <w:tab/>
              <w:t>Determine and record project costs</w:t>
            </w:r>
          </w:p>
          <w:p w:rsidR="00000000" w:rsidRPr="002E056B" w:rsidP="002E056B">
            <w:pPr>
              <w:pStyle w:val="List"/>
            </w:pPr>
            <w:r w:rsidRPr="002E056B">
              <w:t>4.4</w:t>
            </w:r>
            <w:r w:rsidRPr="002E056B">
              <w:tab/>
              <w:t>Work with contractors on site to resolve any issues arising</w:t>
            </w:r>
          </w:p>
          <w:p w:rsidR="00000000" w:rsidRPr="002E056B" w:rsidP="002E056B">
            <w:pPr>
              <w:pStyle w:val="List"/>
            </w:pPr>
            <w:r w:rsidRPr="002E056B">
              <w:t>4.5</w:t>
            </w:r>
            <w:r w:rsidRPr="002E056B">
              <w:tab/>
              <w:t>Develop and document a final design and project report</w:t>
            </w:r>
          </w:p>
        </w:tc>
      </w:tr>
    </w:tbl>
    <w:p w:rsidR="00000000" w:rsidRPr="002E056B" w:rsidP="002E056B">
      <w:pPr>
        <w:pStyle w:val="BodyText"/>
      </w:pPr>
    </w:p>
    <w:p w:rsidR="00000000" w:rsidRPr="002E056B" w:rsidP="002E056B">
      <w:pPr>
        <w:pStyle w:val="AllowPageBreak"/>
      </w:pPr>
    </w:p>
    <w:p w:rsidR="00000000" w:rsidRPr="002E056B" w:rsidP="002E056B">
      <w:pPr>
        <w:pStyle w:val="Heading1"/>
      </w:pPr>
      <w:bookmarkStart w:id="6" w:name="O_866918"/>
      <w:bookmarkEnd w:id="6"/>
      <w:r w:rsidRPr="002E056B">
        <w:t>Foundation Skills</w:t>
      </w:r>
    </w:p>
    <w:p w:rsidR="00000000" w:rsidRPr="002E056B" w:rsidP="008A5294">
      <w:pPr>
        <w:pStyle w:val="BodyText"/>
      </w:pPr>
      <w:r w:rsidRPr="002E056B">
        <w:t>Foundation Skills essential to performance are explicit in the performance criteria of this unit of competency.</w:t>
      </w:r>
    </w:p>
    <w:p w:rsidR="00000000" w:rsidRPr="002E056B" w:rsidP="002E056B">
      <w:pPr>
        <w:pStyle w:val="Heading1"/>
      </w:pPr>
      <w:bookmarkStart w:id="7" w:name="O_866919"/>
      <w:bookmarkEnd w:id="7"/>
      <w:r w:rsidRPr="002E056B">
        <w:t>Range of Conditions</w:t>
      </w:r>
    </w:p>
    <w:p w:rsidR="00000000" w:rsidRPr="002E056B" w:rsidP="002E056B">
      <w:pPr>
        <w:pStyle w:val="Heading1"/>
      </w:pPr>
      <w:bookmarkStart w:id="8" w:name="O_866920"/>
      <w:bookmarkEnd w:id="8"/>
      <w:r w:rsidRPr="002E056B">
        <w:t>Unit Mapping Information</w:t>
      </w:r>
    </w:p>
    <w:p w:rsidR="00000000" w:rsidRPr="002E056B" w:rsidP="008A5294">
      <w:pPr>
        <w:pStyle w:val="BodyText"/>
      </w:pPr>
      <w:r w:rsidRPr="002E056B">
        <w:t>This unit is equivalent to AHCDES504A Design for</w:t>
      </w:r>
      <w:r w:rsidRPr="002E056B">
        <w:t xml:space="preserve"> construction of landscape features.</w:t>
      </w:r>
    </w:p>
    <w:p w:rsidR="00000000" w:rsidRPr="002E056B" w:rsidP="002E056B">
      <w:pPr>
        <w:pStyle w:val="Heading1"/>
      </w:pPr>
      <w:bookmarkStart w:id="9" w:name="O_866927"/>
      <w:bookmarkEnd w:id="9"/>
      <w:r w:rsidRPr="002E056B">
        <w:t>Links</w:t>
      </w:r>
    </w:p>
    <w:p w:rsidR="00000000" w:rsidRPr="002E056B" w:rsidP="008A5294">
      <w:pPr>
        <w:pStyle w:val="BodyText"/>
      </w:pPr>
      <w:r w:rsidRPr="002E0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1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056B" w:rsidP="008A5294">
      <w:pPr>
        <w:pStyle w:val="BodyText"/>
        <w:sectPr w:rsidSect="002E0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056B" w:rsidP="002E056B">
      <w:pPr>
        <w:pStyle w:val="SuperHeading"/>
      </w:pPr>
      <w:r w:rsidRPr="002E056B">
        <w:t>Ass</w:t>
      </w:r>
      <w:r w:rsidRPr="002E056B">
        <w:t>essment Requirements for AHCDES504 Design for construction of landscape features</w:t>
      </w:r>
    </w:p>
    <w:p w:rsidR="00000000" w:rsidRPr="002E056B" w:rsidP="002E056B">
      <w:pPr>
        <w:pStyle w:val="Heading1"/>
      </w:pPr>
      <w:bookmarkStart w:id="10" w:name="O_866922"/>
      <w:bookmarkEnd w:id="10"/>
      <w:r w:rsidRPr="002E05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0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TableHeading"/>
              <w:rPr>
                <w:lang w:val="en-NZ"/>
              </w:rPr>
            </w:pPr>
            <w:r w:rsidRPr="002E056B">
              <w:t>Comment</w:t>
            </w:r>
          </w:p>
        </w:tc>
      </w:tr>
      <w:tr w:rsidTr="002E05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56B">
            <w:pPr>
              <w:pStyle w:val="BodyText"/>
              <w:rPr>
                <w:lang w:val="en-NZ"/>
              </w:rPr>
            </w:pPr>
            <w:r w:rsidRPr="002E05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56B" w:rsidP="002E056B">
            <w:pPr>
              <w:pStyle w:val="BodyText"/>
            </w:pPr>
            <w:r w:rsidRPr="002E056B">
              <w:t>Initial release</w:t>
            </w:r>
          </w:p>
        </w:tc>
      </w:tr>
    </w:tbl>
    <w:p w:rsidR="00000000" w:rsidRPr="002E056B" w:rsidP="002E056B">
      <w:pPr>
        <w:pStyle w:val="BodyText"/>
      </w:pPr>
    </w:p>
    <w:p w:rsidR="00000000" w:rsidRPr="002E056B" w:rsidP="002E056B">
      <w:pPr>
        <w:pStyle w:val="AllowPageBreak"/>
      </w:pPr>
    </w:p>
    <w:p w:rsidR="00000000" w:rsidRPr="002E056B" w:rsidP="002E056B">
      <w:pPr>
        <w:pStyle w:val="Heading1"/>
      </w:pPr>
      <w:bookmarkStart w:id="11" w:name="O_866923"/>
      <w:bookmarkEnd w:id="11"/>
      <w:r w:rsidRPr="002E056B">
        <w:t>Performance Evidence</w:t>
      </w:r>
    </w:p>
    <w:p w:rsidR="00000000" w:rsidRPr="002E056B" w:rsidP="008A5294">
      <w:pPr>
        <w:pStyle w:val="BodyText"/>
      </w:pPr>
      <w:r w:rsidRPr="002E05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E056B" w:rsidP="008A5294">
      <w:pPr>
        <w:pStyle w:val="BodyText"/>
      </w:pPr>
      <w:r w:rsidRPr="002E056B">
        <w:t>The candidate must provid</w:t>
      </w:r>
      <w:r w:rsidRPr="002E056B">
        <w:t>e evidence that they can:</w:t>
      </w:r>
    </w:p>
    <w:p w:rsidR="00000000" w:rsidRPr="002E056B" w:rsidP="002E056B">
      <w:pPr>
        <w:pStyle w:val="ListBullet"/>
      </w:pPr>
      <w:r w:rsidRPr="002E056B">
        <w:t>calculate project costs</w:t>
      </w:r>
    </w:p>
    <w:p w:rsidR="00000000" w:rsidRPr="002E056B" w:rsidP="002E056B">
      <w:pPr>
        <w:pStyle w:val="ListBullet"/>
      </w:pPr>
      <w:r w:rsidRPr="002E056B">
        <w:t>develop a final design and project report</w:t>
      </w:r>
    </w:p>
    <w:p w:rsidR="00000000" w:rsidRPr="002E056B" w:rsidP="002E056B">
      <w:pPr>
        <w:pStyle w:val="ListBullet"/>
      </w:pPr>
      <w:r w:rsidRPr="002E056B">
        <w:t>draw plans to construction standards</w:t>
      </w:r>
    </w:p>
    <w:p w:rsidR="00000000" w:rsidRPr="002E056B" w:rsidP="002E056B">
      <w:pPr>
        <w:pStyle w:val="ListBullet"/>
      </w:pPr>
      <w:r w:rsidRPr="002E056B">
        <w:t>identify and document project timelines</w:t>
      </w:r>
    </w:p>
    <w:p w:rsidR="00000000" w:rsidRPr="002E056B" w:rsidP="002E056B">
      <w:pPr>
        <w:pStyle w:val="ListBullet"/>
      </w:pPr>
      <w:r w:rsidRPr="002E056B">
        <w:t>interpret detail architectural and landscape design drawings</w:t>
      </w:r>
    </w:p>
    <w:p w:rsidR="00000000" w:rsidRPr="002E056B" w:rsidP="002E056B">
      <w:pPr>
        <w:pStyle w:val="ListBullet"/>
      </w:pPr>
      <w:r w:rsidRPr="002E056B">
        <w:t>liaise with stakeholders, staff and contractors</w:t>
      </w:r>
    </w:p>
    <w:p w:rsidR="00000000" w:rsidRPr="002E056B" w:rsidP="002E056B">
      <w:pPr>
        <w:pStyle w:val="ListBullet"/>
      </w:pPr>
      <w:r w:rsidRPr="002E056B">
        <w:t xml:space="preserve">select appropriate materials and plants </w:t>
      </w:r>
    </w:p>
    <w:p w:rsidR="00000000" w:rsidRPr="002E056B" w:rsidP="002E056B">
      <w:pPr>
        <w:pStyle w:val="ListBullet"/>
      </w:pPr>
      <w:r w:rsidRPr="002E056B">
        <w:t>specify dimensions, footings and qualities of materials</w:t>
      </w:r>
    </w:p>
    <w:p w:rsidR="00000000" w:rsidRPr="002E056B" w:rsidP="002E056B">
      <w:pPr>
        <w:pStyle w:val="AllowPageBreak"/>
      </w:pPr>
    </w:p>
    <w:p w:rsidR="00000000" w:rsidRPr="002E056B" w:rsidP="002E056B">
      <w:pPr>
        <w:pStyle w:val="Heading1"/>
      </w:pPr>
      <w:bookmarkStart w:id="12" w:name="O_866924"/>
      <w:bookmarkEnd w:id="12"/>
      <w:r w:rsidRPr="002E056B">
        <w:t>Knowledge Evidence</w:t>
      </w:r>
    </w:p>
    <w:p w:rsidR="00000000" w:rsidRPr="002E056B" w:rsidP="008A5294">
      <w:pPr>
        <w:pStyle w:val="BodyText"/>
      </w:pPr>
      <w:r w:rsidRPr="002E056B">
        <w:t>The candidate must demonstrate knowledge of:</w:t>
      </w:r>
    </w:p>
    <w:p w:rsidR="00000000" w:rsidRPr="002E056B" w:rsidP="002E056B">
      <w:pPr>
        <w:pStyle w:val="ListBullet"/>
      </w:pPr>
      <w:r w:rsidRPr="002E056B">
        <w:t>principles and practices of d</w:t>
      </w:r>
      <w:r w:rsidRPr="002E056B">
        <w:t>esigning for construction of landscape features</w:t>
      </w:r>
    </w:p>
    <w:p w:rsidR="00000000" w:rsidRPr="002E056B" w:rsidP="002E056B">
      <w:pPr>
        <w:pStyle w:val="ListBullet2"/>
      </w:pPr>
      <w:r w:rsidRPr="002E056B">
        <w:t>construction standards</w:t>
      </w:r>
    </w:p>
    <w:p w:rsidR="00000000" w:rsidRPr="002E056B" w:rsidP="002E056B">
      <w:pPr>
        <w:pStyle w:val="ListBullet2"/>
      </w:pPr>
      <w:r w:rsidRPr="002E056B">
        <w:t>drainage issues and the available resources to resolve problems</w:t>
      </w:r>
    </w:p>
    <w:p w:rsidR="00000000" w:rsidRPr="002E056B" w:rsidP="002E056B">
      <w:pPr>
        <w:pStyle w:val="ListBullet2"/>
      </w:pPr>
      <w:r w:rsidRPr="002E056B">
        <w:t>how to select appropriate plants and materials</w:t>
      </w:r>
    </w:p>
    <w:p w:rsidR="00000000" w:rsidRPr="002E056B" w:rsidP="002E056B">
      <w:pPr>
        <w:pStyle w:val="ListBullet2"/>
      </w:pPr>
      <w:r w:rsidRPr="002E056B">
        <w:t>materials available in the marketplace</w:t>
      </w:r>
    </w:p>
    <w:p w:rsidR="00000000" w:rsidRPr="002E056B" w:rsidP="002E056B">
      <w:pPr>
        <w:pStyle w:val="ListBullet2"/>
      </w:pPr>
      <w:r w:rsidRPr="002E056B">
        <w:t>plant specifications for a range of plants appropriate to the design</w:t>
      </w:r>
    </w:p>
    <w:p w:rsidR="00000000" w:rsidRPr="002E056B" w:rsidP="002E056B">
      <w:pPr>
        <w:pStyle w:val="ListBullet2"/>
      </w:pPr>
      <w:r w:rsidRPr="002E056B">
        <w:t>principles of surveying</w:t>
      </w:r>
    </w:p>
    <w:p w:rsidR="00000000" w:rsidRPr="002E056B" w:rsidP="002E056B">
      <w:pPr>
        <w:pStyle w:val="ListBullet2"/>
      </w:pPr>
      <w:r w:rsidRPr="002E056B">
        <w:t>site services, including electrical and water provision</w:t>
      </w:r>
    </w:p>
    <w:p w:rsidR="00000000" w:rsidRPr="002E056B" w:rsidP="002E056B">
      <w:pPr>
        <w:pStyle w:val="ListBullet2"/>
      </w:pPr>
      <w:r w:rsidRPr="002E056B">
        <w:t>stone walling, including gabions</w:t>
      </w:r>
    </w:p>
    <w:p w:rsidR="00000000" w:rsidRPr="002E056B" w:rsidP="002E056B">
      <w:pPr>
        <w:pStyle w:val="ListBullet2"/>
      </w:pPr>
      <w:r w:rsidRPr="002E056B">
        <w:t>the essentials of retaining walls</w:t>
      </w:r>
    </w:p>
    <w:p w:rsidR="00000000" w:rsidRPr="002E056B" w:rsidP="002E056B">
      <w:pPr>
        <w:pStyle w:val="ListBullet2"/>
      </w:pPr>
      <w:r w:rsidRPr="002E056B">
        <w:t>the paving process</w:t>
      </w:r>
    </w:p>
    <w:p w:rsidR="00000000" w:rsidRPr="002E056B" w:rsidP="002E056B">
      <w:pPr>
        <w:pStyle w:val="AllowPageBreak"/>
      </w:pPr>
    </w:p>
    <w:p w:rsidR="00000000" w:rsidRPr="002E056B" w:rsidP="002E056B">
      <w:pPr>
        <w:pStyle w:val="Heading1"/>
      </w:pPr>
      <w:bookmarkStart w:id="13" w:name="O_866925"/>
      <w:bookmarkEnd w:id="13"/>
      <w:r w:rsidRPr="002E056B">
        <w:t>Asse</w:t>
      </w:r>
      <w:r w:rsidRPr="002E056B">
        <w:t>ssment Conditions</w:t>
      </w:r>
    </w:p>
    <w:p w:rsidR="00000000" w:rsidRPr="002E056B" w:rsidP="008A5294">
      <w:pPr>
        <w:pStyle w:val="BodyText"/>
      </w:pPr>
      <w:r w:rsidRPr="002E056B">
        <w:t>Assessors must satisfy current standards for RTOs.</w:t>
      </w:r>
    </w:p>
    <w:p w:rsidR="00000000" w:rsidRPr="002E056B" w:rsidP="002E056B">
      <w:pPr>
        <w:pStyle w:val="Heading1"/>
      </w:pPr>
      <w:bookmarkStart w:id="14" w:name="O_866928"/>
      <w:bookmarkEnd w:id="14"/>
      <w:r w:rsidRPr="002E056B">
        <w:t>Links</w:t>
      </w:r>
    </w:p>
    <w:p w:rsidR="00000000" w:rsidRPr="002E056B" w:rsidP="008A5294">
      <w:pPr>
        <w:pStyle w:val="BodyText"/>
      </w:pPr>
      <w:r w:rsidRPr="002E05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18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056B" w:rsidP="002E056B"/>
    <w:sectPr w:rsidSect="002E0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 w:rsidRPr="008A5294" w:rsidP="008A5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4" w:rsidP="002E0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5294" w:rsidP="002E0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5294" w:rsidP="002E0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 w:rsidP="002E0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5294">
      <w:t>Approved</w:t>
    </w:r>
    <w:r w:rsidR="008A52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52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5294">
      <w:rPr>
        <w:noProof/>
      </w:rPr>
      <w:t>4</w:t>
    </w:r>
    <w:r>
      <w:rPr>
        <w:noProof/>
      </w:rPr>
      <w:fldChar w:fldCharType="end"/>
    </w:r>
  </w:p>
  <w:p w:rsidR="002E056B" w:rsidP="002E0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52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5294">
      <w:t>Skills Insight</w:t>
    </w:r>
    <w:r w:rsidR="008A5294">
      <w:fldChar w:fldCharType="end"/>
    </w:r>
  </w:p>
  <w:p w:rsidR="002E056B" w:rsidP="002E0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56B" w:rsidRPr="008A5294" w:rsidP="008A5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4" w:rsidRPr="002D2AF8" w:rsidP="002E0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AHCDES504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5294" w:rsidP="002E0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56B" w:rsidRPr="002D2AF8" w:rsidP="002E0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5294">
      <w:t>AHCDES504 Design for construction of landscape features</w:t>
    </w:r>
    <w:r w:rsidR="008A52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5294">
      <w:rPr>
        <w:noProof/>
      </w:rPr>
      <w:t>2 March 2025</w:t>
    </w:r>
    <w:r>
      <w:fldChar w:fldCharType="end"/>
    </w:r>
  </w:p>
  <w:p w:rsidR="002E056B" w:rsidP="002E0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CA56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620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8A1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56B"/>
  </w:style>
  <w:style w:type="character" w:customStyle="1" w:styleId="Heading1Char">
    <w:name w:val="Heading 1 Char"/>
    <w:basedOn w:val="DefaultParagraphFont"/>
    <w:link w:val="Heading1"/>
    <w:rsid w:val="002E0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5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05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5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05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0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05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0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5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0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56B"/>
    <w:rPr>
      <w:b/>
      <w:spacing w:val="0"/>
    </w:rPr>
  </w:style>
  <w:style w:type="paragraph" w:customStyle="1" w:styleId="SuperTitle">
    <w:name w:val="SuperTitle"/>
    <w:basedOn w:val="Title"/>
    <w:rsid w:val="002E0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5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56B"/>
    <w:rPr>
      <w:i/>
    </w:rPr>
  </w:style>
  <w:style w:type="paragraph" w:styleId="Caption">
    <w:name w:val="caption"/>
    <w:basedOn w:val="BodyText"/>
    <w:next w:val="Normal"/>
    <w:qFormat/>
    <w:rsid w:val="002E0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56B"/>
  </w:style>
  <w:style w:type="paragraph" w:styleId="TableofFigures">
    <w:name w:val="table of figures"/>
    <w:basedOn w:val="Normal"/>
    <w:next w:val="Normal"/>
    <w:semiHidden/>
    <w:rsid w:val="002E0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5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56B"/>
    <w:rPr>
      <w:rFonts w:ascii="Wingdings" w:hAnsi="Wingdings"/>
    </w:rPr>
  </w:style>
  <w:style w:type="character" w:customStyle="1" w:styleId="HotSpot">
    <w:name w:val="HotSpot"/>
    <w:rsid w:val="002E056B"/>
    <w:rPr>
      <w:color w:val="0033CC"/>
      <w:u w:val="none"/>
    </w:rPr>
  </w:style>
  <w:style w:type="paragraph" w:customStyle="1" w:styleId="BodyTextRight">
    <w:name w:val="Body Text Right"/>
    <w:basedOn w:val="BodyText"/>
    <w:rsid w:val="002E0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5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56B"/>
    <w:rPr>
      <w:sz w:val="32"/>
    </w:rPr>
  </w:style>
  <w:style w:type="paragraph" w:customStyle="1" w:styleId="HeadingProcedure">
    <w:name w:val="Heading Procedure"/>
    <w:basedOn w:val="HeadingBase"/>
    <w:next w:val="Normal"/>
    <w:rsid w:val="002E0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56B"/>
    <w:pPr>
      <w:spacing w:before="60" w:after="60"/>
    </w:pPr>
  </w:style>
  <w:style w:type="paragraph" w:styleId="ListContinue">
    <w:name w:val="List Continue"/>
    <w:basedOn w:val="List"/>
    <w:rsid w:val="002E056B"/>
    <w:pPr>
      <w:ind w:firstLine="0"/>
    </w:pPr>
  </w:style>
  <w:style w:type="paragraph" w:customStyle="1" w:styleId="ListNote">
    <w:name w:val="List Note"/>
    <w:basedOn w:val="List"/>
    <w:rsid w:val="002E0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56B"/>
    <w:rPr>
      <w:rFonts w:ascii="Courier New" w:hAnsi="Courier New"/>
    </w:rPr>
  </w:style>
  <w:style w:type="paragraph" w:customStyle="1" w:styleId="NoteBullet">
    <w:name w:val="Note Bullet"/>
    <w:basedOn w:val="Note"/>
    <w:rsid w:val="002E0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56B"/>
    <w:rPr>
      <w:b/>
      <w:smallCaps/>
    </w:rPr>
  </w:style>
  <w:style w:type="paragraph" w:customStyle="1" w:styleId="TableListNumber">
    <w:name w:val="Table List Number"/>
    <w:basedOn w:val="ListNumber"/>
    <w:rsid w:val="002E0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56B"/>
    <w:pPr>
      <w:numPr>
        <w:numId w:val="9"/>
      </w:numPr>
    </w:pPr>
  </w:style>
  <w:style w:type="paragraph" w:customStyle="1" w:styleId="ListAlpha2">
    <w:name w:val="List Alpha 2"/>
    <w:basedOn w:val="List2"/>
    <w:rsid w:val="002E056B"/>
    <w:pPr>
      <w:numPr>
        <w:numId w:val="8"/>
      </w:numPr>
    </w:pPr>
  </w:style>
  <w:style w:type="paragraph" w:styleId="List2">
    <w:name w:val="List 2"/>
    <w:basedOn w:val="BodyText"/>
    <w:rsid w:val="002E0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5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56B"/>
    <w:pPr>
      <w:numPr>
        <w:numId w:val="4"/>
      </w:numPr>
    </w:pPr>
  </w:style>
  <w:style w:type="paragraph" w:styleId="ListContinue2">
    <w:name w:val="List Continue 2"/>
    <w:basedOn w:val="List2"/>
    <w:rsid w:val="002E056B"/>
    <w:pPr>
      <w:ind w:firstLine="0"/>
    </w:pPr>
  </w:style>
  <w:style w:type="paragraph" w:styleId="ListContinue3">
    <w:name w:val="List Continue 3"/>
    <w:basedOn w:val="List3"/>
    <w:rsid w:val="002E056B"/>
    <w:pPr>
      <w:ind w:left="1021" w:firstLine="0"/>
    </w:pPr>
  </w:style>
  <w:style w:type="paragraph" w:styleId="ListContinue4">
    <w:name w:val="List Continue 4"/>
    <w:basedOn w:val="List4"/>
    <w:rsid w:val="002E056B"/>
    <w:pPr>
      <w:ind w:firstLine="0"/>
    </w:pPr>
  </w:style>
  <w:style w:type="paragraph" w:styleId="ListContinue5">
    <w:name w:val="List Continue 5"/>
    <w:basedOn w:val="List5"/>
    <w:rsid w:val="002E056B"/>
    <w:pPr>
      <w:ind w:firstLine="0"/>
    </w:pPr>
  </w:style>
  <w:style w:type="paragraph" w:styleId="ListNumber3">
    <w:name w:val="List Number 3"/>
    <w:basedOn w:val="List3"/>
    <w:rsid w:val="002E056B"/>
    <w:pPr>
      <w:numPr>
        <w:numId w:val="5"/>
      </w:numPr>
    </w:pPr>
  </w:style>
  <w:style w:type="paragraph" w:styleId="ListNumber4">
    <w:name w:val="List Number 4"/>
    <w:basedOn w:val="List4"/>
    <w:rsid w:val="002E056B"/>
    <w:pPr>
      <w:numPr>
        <w:numId w:val="6"/>
      </w:numPr>
    </w:pPr>
  </w:style>
  <w:style w:type="paragraph" w:styleId="ListNumber5">
    <w:name w:val="List Number 5"/>
    <w:basedOn w:val="List5"/>
    <w:rsid w:val="002E056B"/>
    <w:pPr>
      <w:numPr>
        <w:numId w:val="7"/>
      </w:numPr>
    </w:pPr>
  </w:style>
  <w:style w:type="paragraph" w:styleId="BlockText">
    <w:name w:val="Block Text"/>
    <w:basedOn w:val="Normal"/>
    <w:rsid w:val="002E0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56B"/>
    <w:rPr>
      <w:sz w:val="16"/>
      <w:vertAlign w:val="superscript"/>
    </w:rPr>
  </w:style>
  <w:style w:type="character" w:customStyle="1" w:styleId="Symbols">
    <w:name w:val="Symbols"/>
    <w:basedOn w:val="DefaultParagraphFont"/>
    <w:rsid w:val="002E056B"/>
    <w:rPr>
      <w:rFonts w:ascii="Symbol" w:hAnsi="Symbol"/>
    </w:rPr>
  </w:style>
  <w:style w:type="character" w:customStyle="1" w:styleId="MenuOptions">
    <w:name w:val="Menu Options"/>
    <w:basedOn w:val="DefaultParagraphFont"/>
    <w:rsid w:val="002E0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56B"/>
    <w:rPr>
      <w:b/>
    </w:rPr>
  </w:style>
  <w:style w:type="character" w:customStyle="1" w:styleId="Underlined">
    <w:name w:val="Underlined"/>
    <w:basedOn w:val="DefaultParagraphFont"/>
    <w:rsid w:val="002E056B"/>
    <w:rPr>
      <w:u w:val="single"/>
    </w:rPr>
  </w:style>
  <w:style w:type="paragraph" w:customStyle="1" w:styleId="TableBodyTextRight">
    <w:name w:val="Table Body Text Right"/>
    <w:basedOn w:val="TableBodyText"/>
    <w:rsid w:val="002E0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56B"/>
    <w:rPr>
      <w:sz w:val="18"/>
    </w:rPr>
  </w:style>
  <w:style w:type="paragraph" w:customStyle="1" w:styleId="BodySmallRight">
    <w:name w:val="Body Small Right"/>
    <w:basedOn w:val="BodyTextRight"/>
    <w:rsid w:val="002E056B"/>
    <w:rPr>
      <w:sz w:val="18"/>
      <w:szCs w:val="18"/>
    </w:rPr>
  </w:style>
  <w:style w:type="paragraph" w:customStyle="1" w:styleId="MarginEdition">
    <w:name w:val="Margin Edition"/>
    <w:basedOn w:val="MarginNote"/>
    <w:rsid w:val="002E0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56B"/>
    <w:rPr>
      <w:sz w:val="2"/>
      <w:szCs w:val="2"/>
    </w:rPr>
  </w:style>
  <w:style w:type="character" w:customStyle="1" w:styleId="Small">
    <w:name w:val="Small"/>
    <w:basedOn w:val="DefaultParagraphFont"/>
    <w:rsid w:val="002E056B"/>
    <w:rPr>
      <w:sz w:val="16"/>
    </w:rPr>
  </w:style>
  <w:style w:type="paragraph" w:customStyle="1" w:styleId="WideTable">
    <w:name w:val="Wide Table"/>
    <w:basedOn w:val="Normal"/>
    <w:rsid w:val="002E0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56B"/>
  </w:style>
  <w:style w:type="paragraph" w:styleId="Quote">
    <w:name w:val="Quote"/>
    <w:basedOn w:val="Heading1"/>
    <w:link w:val="QuoteChar"/>
    <w:qFormat/>
    <w:rsid w:val="002E0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56B"/>
    <w:pPr>
      <w:pageBreakBefore/>
    </w:pPr>
  </w:style>
  <w:style w:type="paragraph" w:customStyle="1" w:styleId="Border">
    <w:name w:val="Border"/>
    <w:basedOn w:val="Normal"/>
    <w:qFormat/>
    <w:rsid w:val="002E0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56B"/>
    <w:rPr>
      <w:u w:val="single"/>
    </w:rPr>
  </w:style>
  <w:style w:type="character" w:customStyle="1" w:styleId="BoldandItalics">
    <w:name w:val="Bold and Italics"/>
    <w:qFormat/>
    <w:rsid w:val="002E056B"/>
    <w:rPr>
      <w:b/>
      <w:i/>
      <w:u w:val="none"/>
    </w:rPr>
  </w:style>
  <w:style w:type="paragraph" w:styleId="BalloonText">
    <w:name w:val="Balloon Text"/>
    <w:basedOn w:val="Normal"/>
    <w:link w:val="BalloonTextChar"/>
    <w:rsid w:val="002E0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56B"/>
    <w:pPr>
      <w:spacing w:before="0" w:after="0"/>
    </w:pPr>
  </w:style>
  <w:style w:type="paragraph" w:customStyle="1" w:styleId="BodyTextBold">
    <w:name w:val="Body Text Bold"/>
    <w:basedOn w:val="BodyText"/>
    <w:qFormat/>
    <w:rsid w:val="002E056B"/>
    <w:rPr>
      <w:b/>
    </w:rPr>
  </w:style>
  <w:style w:type="character" w:styleId="Hyperlink">
    <w:name w:val="Hyperlink"/>
    <w:basedOn w:val="DefaultParagraphFont"/>
    <w:uiPriority w:val="99"/>
    <w:unhideWhenUsed/>
    <w:rsid w:val="008A5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4179</Characters>
  <Application>Microsoft Office Word</Application>
  <DocSecurity>0</DocSecurity>
  <Lines>149</Lines>
  <Paragraphs>105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AHCDES504 Design for construction of landscape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