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DCD" w:rsidP="009F6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AHCDES405 Produce 2-D landscape drawings using CAD software</w:t>
      </w:r>
      <w:r>
        <w:fldChar w:fldCharType="end"/>
      </w:r>
    </w:p>
    <w:p w:rsidR="009F6DCD" w:rsidP="009F6DCD">
      <w:pPr>
        <w:pStyle w:val="Version"/>
        <w:sectPr w:rsidSect="008D2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4F6" w:rsidP="008D24F6">
      <w:pPr>
        <w:pStyle w:val="SuperHeading"/>
      </w:pPr>
      <w:r w:rsidRPr="008D24F6">
        <w:t>AHCDES405 Produce 2-D landscape drawings using CAD software</w:t>
      </w:r>
    </w:p>
    <w:p w:rsidR="00000000" w:rsidRPr="008D24F6" w:rsidP="008D24F6">
      <w:pPr>
        <w:pStyle w:val="Heading1"/>
      </w:pPr>
      <w:bookmarkStart w:id="1" w:name="O_1211310"/>
      <w:bookmarkEnd w:id="1"/>
      <w:r w:rsidRPr="008D24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Bold"/>
              <w:rPr>
                <w:lang w:val="en-NZ"/>
              </w:rPr>
            </w:pPr>
            <w:r w:rsidRPr="008D24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Bold"/>
              <w:rPr>
                <w:lang w:val="en-NZ"/>
              </w:rPr>
            </w:pPr>
            <w:r w:rsidRPr="008D24F6">
              <w:t>Comments</w:t>
            </w:r>
          </w:p>
        </w:tc>
      </w:tr>
      <w:tr w:rsidTr="008D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F6" w:rsidP="008D24F6">
            <w:pPr>
              <w:pStyle w:val="BodyText"/>
            </w:pPr>
            <w:r w:rsidRPr="008D24F6">
              <w:t>This version released with AHC Agriculture, Horticulture and Conservation and Land Management Training Package Version 7.0.</w:t>
            </w:r>
          </w:p>
        </w:tc>
      </w:tr>
    </w:tbl>
    <w:p w:rsidR="00000000" w:rsidRPr="008D24F6" w:rsidP="008D24F6">
      <w:pPr>
        <w:pStyle w:val="BodyText"/>
      </w:pPr>
    </w:p>
    <w:p w:rsidR="00000000" w:rsidRPr="008D24F6" w:rsidP="008D24F6">
      <w:pPr>
        <w:pStyle w:val="AllowPageBreak"/>
      </w:pPr>
    </w:p>
    <w:p w:rsidR="00000000" w:rsidRPr="008D24F6" w:rsidP="008D24F6">
      <w:pPr>
        <w:pStyle w:val="Heading1"/>
      </w:pPr>
      <w:bookmarkStart w:id="2" w:name="O_1211311"/>
      <w:bookmarkEnd w:id="2"/>
      <w:r w:rsidRPr="008D24F6">
        <w:t>Application</w:t>
      </w:r>
    </w:p>
    <w:p w:rsidR="00000000" w:rsidRPr="008D24F6" w:rsidP="009F6DCD">
      <w:pPr>
        <w:pStyle w:val="BodyText"/>
      </w:pPr>
      <w:r w:rsidRPr="008D24F6">
        <w:t>This unit of competency describe</w:t>
      </w:r>
      <w:r w:rsidRPr="008D24F6">
        <w:t>s the skills and knowledge required to produce two-dimensional (2-D) drawings for landscape designs using computer-aided design (CAD) software for residential, commercial or public open space projects.</w:t>
      </w:r>
    </w:p>
    <w:p w:rsidR="00000000" w:rsidRPr="008D24F6" w:rsidP="009F6DCD">
      <w:pPr>
        <w:pStyle w:val="BodyText"/>
      </w:pPr>
      <w:r w:rsidRPr="008D24F6">
        <w:t>The unit applies to individuals who apply specialist s</w:t>
      </w:r>
      <w:r w:rsidRPr="008D24F6">
        <w:t>kills and knowledge to produce 2-D landscape drawings using CAD software. This includes applying and communicating non-routine technical solutions to predictable and unpredictable problems.</w:t>
      </w:r>
    </w:p>
    <w:p w:rsidR="00000000" w:rsidRPr="008D24F6" w:rsidP="009F6DCD">
      <w:pPr>
        <w:pStyle w:val="BodyText"/>
      </w:pPr>
      <w:r w:rsidRPr="008D24F6">
        <w:t>All work is carried out to comply with workplace procedures, healt</w:t>
      </w:r>
      <w:r w:rsidRPr="008D24F6">
        <w:t>h and safety in the workplace requirements, legislative and regulatory requirements.</w:t>
      </w:r>
    </w:p>
    <w:p w:rsidR="00000000" w:rsidRPr="008D24F6" w:rsidP="009F6DCD">
      <w:pPr>
        <w:pStyle w:val="BodyText"/>
      </w:pPr>
      <w:r w:rsidRPr="008D24F6">
        <w:t>No licensing, legislative or certification requirements apply to this unit at the time of publication.</w:t>
      </w:r>
    </w:p>
    <w:p w:rsidR="00000000" w:rsidRPr="008D24F6" w:rsidP="008D24F6">
      <w:pPr>
        <w:pStyle w:val="Heading1"/>
      </w:pPr>
      <w:bookmarkStart w:id="3" w:name="O_1211312"/>
      <w:bookmarkEnd w:id="3"/>
      <w:r w:rsidRPr="008D24F6">
        <w:t>Pre-requisite Unit</w:t>
      </w:r>
    </w:p>
    <w:p w:rsidR="00000000" w:rsidRPr="008D24F6" w:rsidP="009F6DCD">
      <w:pPr>
        <w:pStyle w:val="BodyText"/>
      </w:pPr>
      <w:r w:rsidRPr="008D24F6">
        <w:t>Nil</w:t>
      </w:r>
    </w:p>
    <w:p w:rsidR="00000000" w:rsidRPr="008D24F6" w:rsidP="008D24F6">
      <w:pPr>
        <w:pStyle w:val="Heading1"/>
      </w:pPr>
      <w:bookmarkStart w:id="4" w:name="O_1211314"/>
      <w:bookmarkEnd w:id="4"/>
      <w:r w:rsidRPr="008D24F6">
        <w:t>Unit Se</w:t>
      </w:r>
      <w:r w:rsidRPr="008D24F6">
        <w:t>ctor</w:t>
      </w:r>
    </w:p>
    <w:p w:rsidR="00000000" w:rsidRPr="008D24F6" w:rsidP="009F6DCD">
      <w:pPr>
        <w:pStyle w:val="BodyText"/>
      </w:pPr>
      <w:r w:rsidRPr="008D24F6">
        <w:t>Design (DES)</w:t>
      </w:r>
    </w:p>
    <w:p w:rsidR="00000000" w:rsidRPr="008D24F6" w:rsidP="008D24F6">
      <w:pPr>
        <w:pStyle w:val="Heading1"/>
      </w:pPr>
      <w:bookmarkStart w:id="5" w:name="O_1211315"/>
      <w:bookmarkEnd w:id="5"/>
      <w:r w:rsidRPr="008D24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6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Bold"/>
              <w:rPr>
                <w:lang w:val="en-NZ"/>
              </w:rPr>
            </w:pPr>
            <w:r w:rsidRPr="008D24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Bold"/>
              <w:rPr>
                <w:lang w:val="en-NZ"/>
              </w:rPr>
            </w:pPr>
            <w:r w:rsidRPr="008D24F6">
              <w:t>Performance Criteria</w:t>
            </w:r>
          </w:p>
        </w:tc>
      </w:tr>
      <w:tr w:rsidTr="009F6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F6" w:rsidP="008D24F6">
            <w:pPr>
              <w:pStyle w:val="BodyText"/>
            </w:pPr>
            <w:r w:rsidRPr="008D24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6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1. Create a landscape drawing template 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F6" w:rsidP="008D24F6">
            <w:pPr>
              <w:pStyle w:val="BodyText"/>
            </w:pPr>
            <w:r w:rsidRPr="008D24F6">
              <w:t>1.1 Set up drawing environment according to design drawing requirements</w:t>
            </w:r>
          </w:p>
          <w:p w:rsidR="00000000" w:rsidRPr="008D24F6" w:rsidP="008D24F6">
            <w:pPr>
              <w:pStyle w:val="BodyText"/>
            </w:pPr>
            <w:r w:rsidRPr="008D24F6">
              <w:t>1.2 Create suitable layering strategy according to design drawing requirements</w:t>
            </w:r>
          </w:p>
          <w:p w:rsidR="00000000" w:rsidRPr="008D24F6" w:rsidP="008D24F6">
            <w:pPr>
              <w:pStyle w:val="BodyText"/>
            </w:pPr>
            <w:r w:rsidRPr="008D24F6">
              <w:t>1.3 Create landscape design library according to design drawi</w:t>
            </w:r>
            <w:r w:rsidRPr="008D24F6">
              <w:t>ng requirements</w:t>
            </w:r>
          </w:p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1.4 Create text and dimensions styles according to design drawing requirements</w:t>
            </w:r>
          </w:p>
        </w:tc>
      </w:tr>
      <w:tr w:rsidTr="009F6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2. Produce landscape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F6" w:rsidP="008D24F6">
            <w:pPr>
              <w:pStyle w:val="BodyText"/>
            </w:pPr>
            <w:r w:rsidRPr="008D24F6">
              <w:t>2.1 Clarify drawing requirements</w:t>
            </w:r>
          </w:p>
          <w:p w:rsidR="00000000" w:rsidRPr="008D24F6" w:rsidP="008D24F6">
            <w:pPr>
              <w:pStyle w:val="BodyText"/>
            </w:pPr>
            <w:r w:rsidRPr="008D24F6">
              <w:t>2.2 Produce drawings using appropriate layers</w:t>
            </w:r>
          </w:p>
          <w:p w:rsidR="00000000" w:rsidRPr="008D24F6" w:rsidP="008D24F6">
            <w:pPr>
              <w:pStyle w:val="BodyText"/>
            </w:pPr>
            <w:r w:rsidRPr="008D24F6">
              <w:t>2.3 Add drawing notations according to Australian standards and design drawing requirements</w:t>
            </w:r>
          </w:p>
          <w:p w:rsidR="00000000" w:rsidRPr="008D24F6" w:rsidP="008D24F6">
            <w:pPr>
              <w:pStyle w:val="BodyText"/>
            </w:pPr>
            <w:r w:rsidRPr="008D24F6">
              <w:t>2.4 Apply scale and dimensions to drawing according to Australian standards and design drawing requirements</w:t>
            </w:r>
          </w:p>
          <w:p w:rsidR="00000000" w:rsidRPr="008D24F6" w:rsidP="008D24F6">
            <w:pPr>
              <w:pStyle w:val="BodyText"/>
            </w:pPr>
            <w:r w:rsidRPr="008D24F6">
              <w:t>2.5 Import symbols to represent landscape features</w:t>
            </w:r>
          </w:p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2.6 S</w:t>
            </w:r>
            <w:r w:rsidRPr="008D24F6">
              <w:t>etup tool bars and apply essential status toggles appropriate for the CAD software program</w:t>
            </w:r>
          </w:p>
        </w:tc>
      </w:tr>
      <w:tr w:rsidTr="009F6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3. Edit drawing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F6" w:rsidP="008D24F6">
            <w:pPr>
              <w:pStyle w:val="BodyText"/>
            </w:pPr>
            <w:r w:rsidRPr="008D24F6">
              <w:t>3.1 Remove unnecessary elements and text from existing drawings</w:t>
            </w:r>
          </w:p>
          <w:p w:rsidR="00000000" w:rsidRPr="008D24F6" w:rsidP="008D24F6">
            <w:pPr>
              <w:pStyle w:val="BodyText"/>
            </w:pPr>
            <w:r w:rsidRPr="008D24F6">
              <w:t>3.2 Use editing commands to modify drawing elements and existing text</w:t>
            </w:r>
          </w:p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3.3</w:t>
            </w:r>
            <w:r w:rsidRPr="008D24F6">
              <w:t xml:space="preserve"> Set up title blocks</w:t>
            </w:r>
          </w:p>
        </w:tc>
      </w:tr>
      <w:tr w:rsidTr="009F6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4. Plot or print CAD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F6" w:rsidP="008D24F6">
            <w:pPr>
              <w:pStyle w:val="BodyText"/>
            </w:pPr>
            <w:r w:rsidRPr="008D24F6">
              <w:t>4.1 Set page layout to suit printing or plotting requirements</w:t>
            </w:r>
          </w:p>
          <w:p w:rsidR="00000000" w:rsidRPr="008D24F6" w:rsidP="008D24F6">
            <w:pPr>
              <w:pStyle w:val="BodyText"/>
            </w:pPr>
            <w:r w:rsidRPr="008D24F6">
              <w:t>4.2 Set print parameters for printer or plotter</w:t>
            </w:r>
          </w:p>
          <w:p w:rsidR="00000000" w:rsidRPr="008D24F6" w:rsidP="008D24F6">
            <w:pPr>
              <w:pStyle w:val="BodyText"/>
            </w:pPr>
            <w:r w:rsidRPr="008D24F6">
              <w:t>4.3 Select correct print media and print or plot drawings</w:t>
            </w:r>
          </w:p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 xml:space="preserve">4.4 Apply basic palette editing and </w:t>
            </w:r>
            <w:r w:rsidRPr="008D24F6">
              <w:t>tool shortcuts</w:t>
            </w:r>
          </w:p>
        </w:tc>
      </w:tr>
      <w:tr w:rsidTr="009F6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5. Save and back up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F6" w:rsidP="008D24F6">
            <w:pPr>
              <w:pStyle w:val="BodyText"/>
            </w:pPr>
            <w:r w:rsidRPr="008D24F6">
              <w:t>5.1 Create drawing project file directory</w:t>
            </w:r>
          </w:p>
          <w:p w:rsidR="00000000" w:rsidRPr="008D24F6" w:rsidP="008D24F6">
            <w:pPr>
              <w:pStyle w:val="BodyText"/>
            </w:pPr>
            <w:r w:rsidRPr="008D24F6">
              <w:t>5.2 Save and back up drawing files to specified drives or directories</w:t>
            </w:r>
          </w:p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5.3 Retrieve, rename and edit saved files as required</w:t>
            </w:r>
          </w:p>
        </w:tc>
      </w:tr>
      <w:tr w:rsidTr="009F6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6. Import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F6" w:rsidP="008D24F6">
            <w:pPr>
              <w:pStyle w:val="BodyText"/>
            </w:pPr>
            <w:r w:rsidRPr="008D24F6">
              <w:t>6.1 Import text files into CAD drawings from other software</w:t>
            </w:r>
          </w:p>
          <w:p w:rsidR="00000000" w:rsidRPr="008D24F6" w:rsidP="008D24F6">
            <w:pPr>
              <w:pStyle w:val="BodyText"/>
            </w:pPr>
            <w:r w:rsidRPr="008D24F6">
              <w:t>6.2 Import blocks or components into files and drawings</w:t>
            </w:r>
          </w:p>
        </w:tc>
      </w:tr>
    </w:tbl>
    <w:p w:rsidR="00000000" w:rsidRPr="008D24F6" w:rsidP="008D24F6">
      <w:pPr>
        <w:pStyle w:val="BodyText"/>
      </w:pPr>
    </w:p>
    <w:p w:rsidR="00000000" w:rsidRPr="008D24F6" w:rsidP="008D24F6">
      <w:pPr>
        <w:pStyle w:val="AllowPageBreak"/>
      </w:pPr>
    </w:p>
    <w:p w:rsidR="00000000" w:rsidRPr="008D24F6" w:rsidP="008D24F6">
      <w:pPr>
        <w:pStyle w:val="Heading1"/>
      </w:pPr>
      <w:bookmarkStart w:id="6" w:name="O_1211316"/>
      <w:bookmarkEnd w:id="6"/>
      <w:r w:rsidRPr="008D24F6">
        <w:t>Foundation Skills</w:t>
      </w:r>
    </w:p>
    <w:p w:rsidR="00000000" w:rsidRPr="009F6DCD" w:rsidP="009F6DCD">
      <w:pPr>
        <w:pStyle w:val="BodyText"/>
        <w:rPr>
          <w:i/>
        </w:rPr>
      </w:pPr>
      <w:r w:rsidRPr="009F6DCD">
        <w:rPr>
          <w:rStyle w:val="Emphasis"/>
        </w:rPr>
        <w:t>This section describes those language, literacy, numeracy and employment skills that are essential fo</w:t>
      </w:r>
      <w:r w:rsidRPr="009F6DCD">
        <w:rPr>
          <w:rStyle w:val="Emphasis"/>
        </w:rPr>
        <w:t>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Bold"/>
              <w:rPr>
                <w:lang w:val="en-NZ"/>
              </w:rPr>
            </w:pPr>
            <w:r w:rsidRPr="008D24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Bold"/>
              <w:rPr>
                <w:lang w:val="en-NZ"/>
              </w:rPr>
            </w:pPr>
            <w:r w:rsidRPr="008D24F6">
              <w:t>Description</w:t>
            </w:r>
          </w:p>
        </w:tc>
      </w:tr>
      <w:tr w:rsidTr="008D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ListBullet"/>
              <w:rPr>
                <w:lang w:val="en-NZ"/>
              </w:rPr>
            </w:pPr>
            <w:r w:rsidRPr="008D24F6">
              <w:t>Interpret detailed plans, specifications and design briefs to prepare and produce 2-D landscape CAD drawings</w:t>
            </w:r>
          </w:p>
        </w:tc>
      </w:tr>
      <w:tr w:rsidTr="008D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ListBullet"/>
              <w:rPr>
                <w:lang w:val="en-NZ"/>
              </w:rPr>
            </w:pPr>
            <w:r w:rsidRPr="008D24F6">
              <w:t>Record key design information and notations using correct conventions and terminology</w:t>
            </w:r>
          </w:p>
        </w:tc>
      </w:tr>
      <w:tr w:rsidTr="008D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ListBullet"/>
              <w:rPr>
                <w:lang w:val="en-NZ"/>
              </w:rPr>
            </w:pPr>
            <w:r w:rsidRPr="008D24F6">
              <w:t>Use questioning and careful listening to clarify drawing requirements from clients or relevant project personnel</w:t>
            </w:r>
          </w:p>
        </w:tc>
      </w:tr>
      <w:tr w:rsidTr="008D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F6" w:rsidP="008D24F6">
            <w:pPr>
              <w:pStyle w:val="ListBullet"/>
            </w:pPr>
            <w:r w:rsidRPr="008D24F6">
              <w:t>Identify and record layers, measurements and other numerically expressed information required for landscape drawings</w:t>
            </w:r>
          </w:p>
          <w:p w:rsidR="00000000" w:rsidRPr="008D24F6" w:rsidP="008D24F6">
            <w:pPr>
              <w:pStyle w:val="ListBullet"/>
            </w:pPr>
            <w:r w:rsidRPr="008D24F6">
              <w:t>Operate numerical functions of CAD equipment to produce accurate scales, dimensions, ratios and measurements</w:t>
            </w:r>
          </w:p>
        </w:tc>
      </w:tr>
    </w:tbl>
    <w:p w:rsidR="00000000" w:rsidRPr="008D24F6" w:rsidP="008D24F6">
      <w:pPr>
        <w:pStyle w:val="BodyText"/>
      </w:pPr>
    </w:p>
    <w:p w:rsidR="00000000" w:rsidRPr="008D24F6" w:rsidP="008D24F6">
      <w:pPr>
        <w:pStyle w:val="AllowPageBreak"/>
      </w:pPr>
    </w:p>
    <w:p w:rsidR="00000000" w:rsidRPr="008D24F6" w:rsidP="008D24F6">
      <w:pPr>
        <w:pStyle w:val="Heading1"/>
      </w:pPr>
      <w:bookmarkStart w:id="7" w:name="O_1211318"/>
      <w:bookmarkEnd w:id="7"/>
      <w:r w:rsidRPr="008D24F6">
        <w:t>Unit Mapp</w:t>
      </w:r>
      <w:r w:rsidRPr="008D24F6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Bold"/>
              <w:rPr>
                <w:lang w:val="en-NZ"/>
              </w:rPr>
            </w:pPr>
            <w:r w:rsidRPr="008D24F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Bold"/>
              <w:rPr>
                <w:lang w:val="en-NZ"/>
              </w:rPr>
            </w:pPr>
            <w:r w:rsidRPr="008D24F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Bold"/>
              <w:rPr>
                <w:lang w:val="en-NZ"/>
              </w:rPr>
            </w:pPr>
            <w:r w:rsidRPr="008D24F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Bold"/>
              <w:rPr>
                <w:lang w:val="en-NZ"/>
              </w:rPr>
            </w:pPr>
            <w:r w:rsidRPr="008D24F6">
              <w:t>Equivalence status</w:t>
            </w:r>
          </w:p>
        </w:tc>
      </w:tr>
      <w:tr w:rsidTr="008D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AHCDES405 Produce 2-D landscape drawings using CAD software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F6">
            <w:pPr>
              <w:pStyle w:val="BodyText"/>
              <w:rPr>
                <w:lang w:val="en-NZ"/>
              </w:rPr>
            </w:pPr>
            <w:r w:rsidRPr="008D24F6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F6" w:rsidP="008D24F6">
            <w:pPr>
              <w:pStyle w:val="BodyText"/>
            </w:pPr>
            <w:r w:rsidRPr="008D24F6">
              <w:t>Newly created</w:t>
            </w:r>
          </w:p>
        </w:tc>
      </w:tr>
    </w:tbl>
    <w:p w:rsidR="00000000" w:rsidRPr="008D24F6" w:rsidP="008D24F6">
      <w:pPr>
        <w:pStyle w:val="BodyText"/>
      </w:pPr>
    </w:p>
    <w:p w:rsidR="00000000" w:rsidRPr="008D24F6" w:rsidP="008D24F6">
      <w:pPr>
        <w:pStyle w:val="AllowPageBreak"/>
      </w:pPr>
    </w:p>
    <w:p w:rsidR="00000000" w:rsidRPr="008D24F6" w:rsidP="008D24F6">
      <w:pPr>
        <w:pStyle w:val="Heading1"/>
      </w:pPr>
      <w:bookmarkStart w:id="8" w:name="O_1211325"/>
      <w:bookmarkEnd w:id="8"/>
      <w:r w:rsidRPr="008D24F6">
        <w:t>Links</w:t>
      </w:r>
    </w:p>
    <w:p w:rsidR="00000000" w:rsidRPr="008D24F6" w:rsidP="009F6DCD">
      <w:pPr>
        <w:pStyle w:val="BodyText"/>
      </w:pPr>
      <w:r w:rsidRPr="008D24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69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24F6" w:rsidP="008D24F6"/>
    <w:sectPr w:rsidSect="008D24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F6" w:rsidRPr="009F6DCD" w:rsidP="009F6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CD" w:rsidP="008D2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DCD" w:rsidP="008D2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6DCD" w:rsidP="008D2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4F6" w:rsidRPr="009F6DCD" w:rsidP="009F6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CD" w:rsidRPr="002D2AF8" w:rsidP="008D2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AHCDES405 Produce 2-D landscape drawings using CAD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6DCD" w:rsidP="008D2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E44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B85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4F6"/>
  </w:style>
  <w:style w:type="character" w:customStyle="1" w:styleId="Heading1Char">
    <w:name w:val="Heading 1 Char"/>
    <w:basedOn w:val="DefaultParagraphFont"/>
    <w:link w:val="Heading1"/>
    <w:rsid w:val="008D2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4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4F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24F6"/>
    <w:rPr>
      <w:i/>
    </w:rPr>
  </w:style>
  <w:style w:type="paragraph" w:customStyle="1" w:styleId="SuperHeading">
    <w:name w:val="SuperHeading"/>
    <w:basedOn w:val="Normal"/>
    <w:rsid w:val="008D2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24F6"/>
    <w:rPr>
      <w:b/>
    </w:rPr>
  </w:style>
  <w:style w:type="character" w:customStyle="1" w:styleId="Heading2Char">
    <w:name w:val="Heading 2 Char"/>
    <w:basedOn w:val="DefaultParagraphFont"/>
    <w:link w:val="Heading2"/>
    <w:rsid w:val="008D2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4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24F6"/>
    <w:rPr>
      <w:b/>
      <w:spacing w:val="0"/>
    </w:rPr>
  </w:style>
  <w:style w:type="paragraph" w:customStyle="1" w:styleId="SuperTitle">
    <w:name w:val="SuperTitle"/>
    <w:basedOn w:val="Title"/>
    <w:rsid w:val="008D2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24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2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4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4F6"/>
  </w:style>
  <w:style w:type="paragraph" w:styleId="TableofFigures">
    <w:name w:val="table of figures"/>
    <w:basedOn w:val="Normal"/>
    <w:next w:val="Normal"/>
    <w:semiHidden/>
    <w:rsid w:val="008D2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4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24F6"/>
    <w:rPr>
      <w:rFonts w:ascii="Wingdings" w:hAnsi="Wingdings"/>
    </w:rPr>
  </w:style>
  <w:style w:type="paragraph" w:customStyle="1" w:styleId="TableHeading">
    <w:name w:val="Table Heading"/>
    <w:basedOn w:val="HeadingBase"/>
    <w:rsid w:val="008D2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4F6"/>
    <w:rPr>
      <w:color w:val="0033CC"/>
      <w:u w:val="none"/>
    </w:rPr>
  </w:style>
  <w:style w:type="paragraph" w:customStyle="1" w:styleId="BodyTextRight">
    <w:name w:val="Body Text Right"/>
    <w:basedOn w:val="BodyText"/>
    <w:rsid w:val="008D2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4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4F6"/>
    <w:rPr>
      <w:sz w:val="32"/>
    </w:rPr>
  </w:style>
  <w:style w:type="paragraph" w:customStyle="1" w:styleId="HeadingProcedure">
    <w:name w:val="Heading Procedure"/>
    <w:basedOn w:val="HeadingBase"/>
    <w:next w:val="Normal"/>
    <w:rsid w:val="008D2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4F6"/>
    <w:pPr>
      <w:spacing w:before="60" w:after="60"/>
    </w:pPr>
  </w:style>
  <w:style w:type="paragraph" w:styleId="ListContinue">
    <w:name w:val="List Continue"/>
    <w:basedOn w:val="List"/>
    <w:rsid w:val="008D24F6"/>
    <w:pPr>
      <w:ind w:firstLine="0"/>
    </w:pPr>
  </w:style>
  <w:style w:type="paragraph" w:customStyle="1" w:styleId="ListNote">
    <w:name w:val="List Note"/>
    <w:basedOn w:val="List"/>
    <w:rsid w:val="008D2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4F6"/>
    <w:rPr>
      <w:rFonts w:ascii="Courier New" w:hAnsi="Courier New"/>
    </w:rPr>
  </w:style>
  <w:style w:type="paragraph" w:customStyle="1" w:styleId="NoteBullet">
    <w:name w:val="Note Bullet"/>
    <w:basedOn w:val="Note"/>
    <w:rsid w:val="008D2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4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2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4F6"/>
    <w:rPr>
      <w:b/>
      <w:smallCaps/>
    </w:rPr>
  </w:style>
  <w:style w:type="paragraph" w:customStyle="1" w:styleId="TableListNumber">
    <w:name w:val="Table List Number"/>
    <w:basedOn w:val="ListNumber"/>
    <w:rsid w:val="008D2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4F6"/>
    <w:pPr>
      <w:numPr>
        <w:numId w:val="8"/>
      </w:numPr>
    </w:pPr>
  </w:style>
  <w:style w:type="paragraph" w:customStyle="1" w:styleId="ListAlpha2">
    <w:name w:val="List Alpha 2"/>
    <w:basedOn w:val="List2"/>
    <w:rsid w:val="008D24F6"/>
    <w:pPr>
      <w:numPr>
        <w:numId w:val="7"/>
      </w:numPr>
    </w:pPr>
  </w:style>
  <w:style w:type="paragraph" w:styleId="List2">
    <w:name w:val="List 2"/>
    <w:basedOn w:val="BodyText"/>
    <w:rsid w:val="008D2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4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4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24F6"/>
    <w:pPr>
      <w:numPr>
        <w:numId w:val="3"/>
      </w:numPr>
    </w:pPr>
  </w:style>
  <w:style w:type="paragraph" w:styleId="ListContinue2">
    <w:name w:val="List Continue 2"/>
    <w:basedOn w:val="List2"/>
    <w:rsid w:val="008D24F6"/>
    <w:pPr>
      <w:ind w:firstLine="0"/>
    </w:pPr>
  </w:style>
  <w:style w:type="paragraph" w:styleId="ListContinue3">
    <w:name w:val="List Continue 3"/>
    <w:basedOn w:val="List3"/>
    <w:rsid w:val="008D24F6"/>
    <w:pPr>
      <w:ind w:left="1021" w:firstLine="0"/>
    </w:pPr>
  </w:style>
  <w:style w:type="paragraph" w:styleId="ListContinue4">
    <w:name w:val="List Continue 4"/>
    <w:basedOn w:val="List4"/>
    <w:rsid w:val="008D24F6"/>
    <w:pPr>
      <w:ind w:firstLine="0"/>
    </w:pPr>
  </w:style>
  <w:style w:type="paragraph" w:styleId="ListContinue5">
    <w:name w:val="List Continue 5"/>
    <w:basedOn w:val="List5"/>
    <w:rsid w:val="008D24F6"/>
    <w:pPr>
      <w:ind w:firstLine="0"/>
    </w:pPr>
  </w:style>
  <w:style w:type="paragraph" w:styleId="ListNumber3">
    <w:name w:val="List Number 3"/>
    <w:basedOn w:val="List3"/>
    <w:rsid w:val="008D24F6"/>
    <w:pPr>
      <w:numPr>
        <w:numId w:val="4"/>
      </w:numPr>
    </w:pPr>
  </w:style>
  <w:style w:type="paragraph" w:styleId="ListNumber4">
    <w:name w:val="List Number 4"/>
    <w:basedOn w:val="List4"/>
    <w:rsid w:val="008D24F6"/>
    <w:pPr>
      <w:numPr>
        <w:numId w:val="5"/>
      </w:numPr>
    </w:pPr>
  </w:style>
  <w:style w:type="paragraph" w:styleId="ListNumber5">
    <w:name w:val="List Number 5"/>
    <w:basedOn w:val="List5"/>
    <w:rsid w:val="008D24F6"/>
    <w:pPr>
      <w:numPr>
        <w:numId w:val="6"/>
      </w:numPr>
    </w:pPr>
  </w:style>
  <w:style w:type="paragraph" w:styleId="BlockText">
    <w:name w:val="Block Text"/>
    <w:basedOn w:val="Normal"/>
    <w:rsid w:val="008D2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4F6"/>
    <w:rPr>
      <w:sz w:val="16"/>
      <w:vertAlign w:val="superscript"/>
    </w:rPr>
  </w:style>
  <w:style w:type="character" w:customStyle="1" w:styleId="Symbols">
    <w:name w:val="Symbols"/>
    <w:basedOn w:val="DefaultParagraphFont"/>
    <w:rsid w:val="008D24F6"/>
    <w:rPr>
      <w:rFonts w:ascii="Symbol" w:hAnsi="Symbol"/>
    </w:rPr>
  </w:style>
  <w:style w:type="character" w:customStyle="1" w:styleId="MenuOptions">
    <w:name w:val="Menu Options"/>
    <w:basedOn w:val="DefaultParagraphFont"/>
    <w:rsid w:val="008D2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4F6"/>
    <w:rPr>
      <w:b/>
    </w:rPr>
  </w:style>
  <w:style w:type="character" w:customStyle="1" w:styleId="Underlined">
    <w:name w:val="Underlined"/>
    <w:basedOn w:val="DefaultParagraphFont"/>
    <w:rsid w:val="008D24F6"/>
    <w:rPr>
      <w:u w:val="single"/>
    </w:rPr>
  </w:style>
  <w:style w:type="paragraph" w:customStyle="1" w:styleId="TableBodyTextRight">
    <w:name w:val="Table Body Text Right"/>
    <w:basedOn w:val="TableBodyText"/>
    <w:rsid w:val="008D2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4F6"/>
    <w:rPr>
      <w:sz w:val="18"/>
    </w:rPr>
  </w:style>
  <w:style w:type="paragraph" w:customStyle="1" w:styleId="BodySmallRight">
    <w:name w:val="Body Small Right"/>
    <w:basedOn w:val="BodyTextRight"/>
    <w:rsid w:val="008D24F6"/>
    <w:rPr>
      <w:sz w:val="18"/>
      <w:szCs w:val="18"/>
    </w:rPr>
  </w:style>
  <w:style w:type="paragraph" w:customStyle="1" w:styleId="MarginEdition">
    <w:name w:val="Margin Edition"/>
    <w:basedOn w:val="MarginNote"/>
    <w:rsid w:val="008D2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4F6"/>
    <w:rPr>
      <w:sz w:val="2"/>
      <w:szCs w:val="2"/>
    </w:rPr>
  </w:style>
  <w:style w:type="character" w:customStyle="1" w:styleId="Small">
    <w:name w:val="Small"/>
    <w:basedOn w:val="DefaultParagraphFont"/>
    <w:rsid w:val="008D24F6"/>
    <w:rPr>
      <w:sz w:val="16"/>
    </w:rPr>
  </w:style>
  <w:style w:type="paragraph" w:customStyle="1" w:styleId="WideTable">
    <w:name w:val="Wide Table"/>
    <w:basedOn w:val="Normal"/>
    <w:rsid w:val="008D2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4F6"/>
  </w:style>
  <w:style w:type="paragraph" w:styleId="Quote">
    <w:name w:val="Quote"/>
    <w:basedOn w:val="Heading1"/>
    <w:link w:val="QuoteChar"/>
    <w:qFormat/>
    <w:rsid w:val="008D2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4F6"/>
    <w:pPr>
      <w:pageBreakBefore/>
    </w:pPr>
  </w:style>
  <w:style w:type="paragraph" w:customStyle="1" w:styleId="Border">
    <w:name w:val="Border"/>
    <w:basedOn w:val="Normal"/>
    <w:qFormat/>
    <w:rsid w:val="008D2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4F6"/>
    <w:rPr>
      <w:u w:val="single"/>
    </w:rPr>
  </w:style>
  <w:style w:type="character" w:customStyle="1" w:styleId="BoldandItalics">
    <w:name w:val="Bold and Italics"/>
    <w:qFormat/>
    <w:rsid w:val="008D24F6"/>
    <w:rPr>
      <w:b/>
      <w:i/>
      <w:u w:val="none"/>
    </w:rPr>
  </w:style>
  <w:style w:type="paragraph" w:styleId="BalloonText">
    <w:name w:val="Balloon Text"/>
    <w:basedOn w:val="Normal"/>
    <w:link w:val="BalloonTextChar"/>
    <w:rsid w:val="008D2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4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6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3728</Characters>
  <Application>Microsoft Office Word</Application>
  <DocSecurity>0</DocSecurity>
  <Lines>133</Lines>
  <Paragraphs>88</Paragraphs>
  <ScaleCrop>false</ScaleCrop>
  <Company>Author-it Software Corporation Ltd.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AHCDES405 Produce 2-D landscape drawings using CAD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