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852" w:rsidP="00425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AHCDER501 Comply with deer industry national velvet accreditation requirements</w:t>
      </w:r>
      <w:r>
        <w:fldChar w:fldCharType="end"/>
      </w:r>
    </w:p>
    <w:p w:rsidR="00425852" w:rsidP="00425852">
      <w:pPr>
        <w:pStyle w:val="Version"/>
        <w:sectPr w:rsidSect="005E0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92D" w:rsidP="005E092D">
      <w:pPr>
        <w:pStyle w:val="SuperHeading"/>
      </w:pPr>
      <w:r w:rsidRPr="005E092D">
        <w:t>AHCDER501 Comply with deer industry national velvet accreditation requirements</w:t>
      </w:r>
    </w:p>
    <w:p w:rsidR="00000000" w:rsidRPr="005E092D" w:rsidP="005E092D">
      <w:pPr>
        <w:pStyle w:val="Heading1"/>
      </w:pPr>
      <w:bookmarkStart w:id="1" w:name="O_865923"/>
      <w:bookmarkEnd w:id="1"/>
      <w:r w:rsidRPr="005E09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Comment</w:t>
            </w:r>
          </w:p>
        </w:tc>
      </w:tr>
      <w:tr w:rsidTr="005E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2D" w:rsidP="005E092D">
            <w:pPr>
              <w:pStyle w:val="BodyText"/>
            </w:pPr>
            <w:r w:rsidRPr="005E092D">
              <w:t>Initial release</w:t>
            </w:r>
          </w:p>
        </w:tc>
      </w:tr>
    </w:tbl>
    <w:p w:rsidR="00000000" w:rsidRPr="005E092D" w:rsidP="005E092D">
      <w:pPr>
        <w:pStyle w:val="BodyText"/>
      </w:pPr>
    </w:p>
    <w:p w:rsidR="00000000" w:rsidRPr="005E092D" w:rsidP="005E092D">
      <w:pPr>
        <w:pStyle w:val="AllowPageBreak"/>
      </w:pPr>
    </w:p>
    <w:p w:rsidR="00000000" w:rsidRPr="005E092D" w:rsidP="005E092D">
      <w:pPr>
        <w:pStyle w:val="Heading1"/>
      </w:pPr>
      <w:bookmarkStart w:id="2" w:name="O_865924"/>
      <w:bookmarkEnd w:id="2"/>
      <w:r w:rsidRPr="005E092D">
        <w:t>Application</w:t>
      </w:r>
    </w:p>
    <w:p w:rsidR="00000000" w:rsidRPr="005E092D" w:rsidP="00425852">
      <w:pPr>
        <w:pStyle w:val="BodyText"/>
      </w:pPr>
      <w:r w:rsidRPr="005E092D">
        <w:t>This unit of competency describes the skills and knowledge required to implement the National Velvet Accreditation Scheme (NVAS) to an enterprise.</w:t>
      </w:r>
    </w:p>
    <w:p w:rsidR="00000000" w:rsidRPr="005E092D" w:rsidP="00425852">
      <w:pPr>
        <w:pStyle w:val="BodyText"/>
      </w:pPr>
      <w:r w:rsidRPr="005E092D">
        <w:t>All work must be carried out to comply with workplace procedures, work health and safety, animal welfare and</w:t>
      </w:r>
      <w:r w:rsidRPr="005E092D">
        <w:t xml:space="preserve"> biosecurity legislation and codes.</w:t>
      </w:r>
    </w:p>
    <w:p w:rsidR="00000000" w:rsidRPr="005E092D" w:rsidP="00425852">
      <w:pPr>
        <w:pStyle w:val="BodyText"/>
      </w:pPr>
      <w:r w:rsidRPr="005E092D">
        <w:t>This unit applies to activities performed by velvet producers or their staff in accordance with the requirements of the National Velvet Accreditation Scheme.</w:t>
      </w:r>
    </w:p>
    <w:p w:rsidR="00000000" w:rsidRPr="005E092D" w:rsidP="005E092D">
      <w:pPr>
        <w:pStyle w:val="Heading1"/>
      </w:pPr>
      <w:bookmarkStart w:id="3" w:name="O_865925"/>
      <w:bookmarkEnd w:id="3"/>
      <w:r w:rsidRPr="005E092D">
        <w:t>Pre-requisite Unit</w:t>
      </w:r>
    </w:p>
    <w:p w:rsidR="00000000" w:rsidRPr="005E092D" w:rsidP="00425852">
      <w:pPr>
        <w:pStyle w:val="BodyText"/>
      </w:pPr>
      <w:r w:rsidRPr="005E092D">
        <w:t>Nil.</w:t>
      </w:r>
    </w:p>
    <w:p w:rsidR="00000000" w:rsidRPr="005E092D" w:rsidP="005E092D">
      <w:pPr>
        <w:pStyle w:val="Heading1"/>
      </w:pPr>
      <w:bookmarkStart w:id="4" w:name="O_865927"/>
      <w:bookmarkEnd w:id="4"/>
      <w:r w:rsidRPr="005E092D">
        <w:t>Uni</w:t>
      </w:r>
      <w:r w:rsidRPr="005E092D">
        <w:t>t Sector</w:t>
      </w:r>
    </w:p>
    <w:p w:rsidR="00000000" w:rsidRPr="005E092D" w:rsidP="00425852">
      <w:pPr>
        <w:pStyle w:val="BodyText"/>
      </w:pPr>
      <w:r w:rsidRPr="005E092D">
        <w:t>Deer (DER)</w:t>
      </w:r>
    </w:p>
    <w:p w:rsidR="00000000" w:rsidRPr="005E092D" w:rsidP="005E092D">
      <w:pPr>
        <w:pStyle w:val="Heading1"/>
      </w:pPr>
      <w:bookmarkStart w:id="5" w:name="O_865928"/>
      <w:bookmarkEnd w:id="5"/>
      <w:r w:rsidRPr="005E092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258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Performance criteria</w:t>
            </w:r>
          </w:p>
        </w:tc>
      </w:tr>
      <w:tr w:rsidTr="004258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Performance criteria describe the performance needed to demonstrate achievement of the element.</w:t>
            </w:r>
          </w:p>
        </w:tc>
      </w:tr>
      <w:tr w:rsidTr="004258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List"/>
              <w:rPr>
                <w:lang w:val="en-NZ"/>
              </w:rPr>
            </w:pPr>
            <w:r w:rsidRPr="005E092D">
              <w:t>1</w:t>
            </w:r>
            <w:r w:rsidRPr="005E092D">
              <w:tab/>
            </w:r>
            <w:r w:rsidRPr="005E092D">
              <w:t>Demonstrate knowledge of deer velvet industry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2D" w:rsidP="005E092D">
            <w:pPr>
              <w:pStyle w:val="List"/>
            </w:pPr>
            <w:r w:rsidRPr="005E092D">
              <w:t>1.1</w:t>
            </w:r>
            <w:r w:rsidRPr="005E092D">
              <w:tab/>
              <w:t>Identify and apply relevant legislation and codes of practice to deer farm activities and in particular to deer velveting</w:t>
            </w:r>
          </w:p>
          <w:p w:rsidR="00000000" w:rsidRPr="005E092D" w:rsidP="005E092D">
            <w:pPr>
              <w:pStyle w:val="List"/>
            </w:pPr>
            <w:r w:rsidRPr="005E092D">
              <w:t>1.2</w:t>
            </w:r>
            <w:r w:rsidRPr="005E092D">
              <w:tab/>
              <w:t>Identify and implement industry accreditation and quality assurance</w:t>
            </w:r>
            <w:r w:rsidRPr="005E092D">
              <w:t xml:space="preserve"> schemes</w:t>
            </w:r>
          </w:p>
          <w:p w:rsidR="00000000" w:rsidRPr="005E092D" w:rsidP="005E092D">
            <w:pPr>
              <w:pStyle w:val="List"/>
            </w:pPr>
            <w:r w:rsidRPr="005E092D">
              <w:t>1.3</w:t>
            </w:r>
            <w:r w:rsidRPr="005E092D">
              <w:tab/>
              <w:t>Establish and maintain relationships with external parties</w:t>
            </w:r>
          </w:p>
          <w:p w:rsidR="00000000" w:rsidRPr="005E092D" w:rsidP="005E092D">
            <w:pPr>
              <w:pStyle w:val="List"/>
            </w:pPr>
            <w:r w:rsidRPr="005E092D">
              <w:t>1.4</w:t>
            </w:r>
            <w:r w:rsidRPr="005E092D">
              <w:tab/>
              <w:t>Establish and maintain a bona fide legal relationship with a registered veterinarian</w:t>
            </w:r>
          </w:p>
          <w:p w:rsidR="00000000" w:rsidP="005E092D">
            <w:pPr>
              <w:pStyle w:val="List"/>
              <w:rPr>
                <w:lang w:val="en-NZ"/>
              </w:rPr>
            </w:pPr>
            <w:r w:rsidRPr="005E092D">
              <w:t>1.5</w:t>
            </w:r>
            <w:r w:rsidRPr="005E092D">
              <w:tab/>
              <w:t>Establish and maintain record keeping system</w:t>
            </w:r>
          </w:p>
        </w:tc>
      </w:tr>
      <w:tr w:rsidTr="004258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List"/>
              <w:rPr>
                <w:lang w:val="en-NZ"/>
              </w:rPr>
            </w:pPr>
            <w:r w:rsidRPr="005E092D">
              <w:t>2</w:t>
            </w:r>
            <w:r w:rsidRPr="005E092D">
              <w:tab/>
              <w:t>Apply knowledge of industry-accredited deer</w:t>
            </w:r>
            <w:r w:rsidRPr="005E092D">
              <w:t xml:space="preserve"> velveting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2D" w:rsidP="005E092D">
            <w:pPr>
              <w:pStyle w:val="List"/>
            </w:pPr>
            <w:r w:rsidRPr="005E092D">
              <w:t>2.1</w:t>
            </w:r>
            <w:r w:rsidRPr="005E092D">
              <w:tab/>
              <w:t>Handle animals according to work health and safety, biosecurity and animal welfare requirements</w:t>
            </w:r>
          </w:p>
          <w:p w:rsidR="00000000" w:rsidRPr="005E092D" w:rsidP="005E092D">
            <w:pPr>
              <w:pStyle w:val="List"/>
            </w:pPr>
            <w:r w:rsidRPr="005E092D">
              <w:t>2.2</w:t>
            </w:r>
            <w:r w:rsidRPr="005E092D">
              <w:tab/>
              <w:t>Select and use restraint facilities and equipment suitable for handling animals for velvet harvesting</w:t>
            </w:r>
          </w:p>
          <w:p w:rsidR="00000000" w:rsidRPr="005E092D" w:rsidP="005E092D">
            <w:pPr>
              <w:pStyle w:val="List"/>
            </w:pPr>
            <w:r w:rsidRPr="005E092D">
              <w:t>2.3</w:t>
            </w:r>
            <w:r w:rsidRPr="005E092D">
              <w:tab/>
              <w:t>Establish and follow stag a</w:t>
            </w:r>
            <w:r w:rsidRPr="005E092D">
              <w:t>nd buck management process before and after velveting</w:t>
            </w:r>
          </w:p>
          <w:p w:rsidR="00000000" w:rsidRPr="005E092D" w:rsidP="005E092D">
            <w:pPr>
              <w:pStyle w:val="List"/>
            </w:pPr>
            <w:r w:rsidRPr="005E092D">
              <w:t>2.4</w:t>
            </w:r>
            <w:r w:rsidRPr="005E092D">
              <w:tab/>
              <w:t>Determine deer antler growth rates and optimum time for cutting</w:t>
            </w:r>
          </w:p>
          <w:p w:rsidR="00000000" w:rsidRPr="005E092D" w:rsidP="005E092D">
            <w:pPr>
              <w:pStyle w:val="List"/>
            </w:pPr>
            <w:r w:rsidRPr="005E092D">
              <w:t>2.5</w:t>
            </w:r>
            <w:r w:rsidRPr="005E092D">
              <w:tab/>
              <w:t>Identify drugs and equipment used in velveting and calculate dosage rates</w:t>
            </w:r>
          </w:p>
          <w:p w:rsidR="00000000" w:rsidRPr="005E092D" w:rsidP="005E092D">
            <w:pPr>
              <w:pStyle w:val="List"/>
            </w:pPr>
            <w:r w:rsidRPr="005E092D">
              <w:t>2.6</w:t>
            </w:r>
            <w:r w:rsidRPr="005E092D">
              <w:tab/>
              <w:t>Ens</w:t>
            </w:r>
            <w:r w:rsidRPr="005E092D">
              <w:t>ure velvet for sale or export are identified using NVAS tags or NVAS Statutory Declaration Forms</w:t>
            </w:r>
          </w:p>
          <w:p w:rsidR="00000000" w:rsidRPr="005E092D" w:rsidP="005E092D">
            <w:pPr>
              <w:pStyle w:val="List"/>
            </w:pPr>
            <w:r w:rsidRPr="005E092D">
              <w:t>2.7</w:t>
            </w:r>
            <w:r w:rsidRPr="005E092D">
              <w:tab/>
              <w:t>Establish human emergency response procedures</w:t>
            </w:r>
          </w:p>
        </w:tc>
      </w:tr>
    </w:tbl>
    <w:p w:rsidR="00000000" w:rsidRPr="005E092D" w:rsidP="005E092D">
      <w:pPr>
        <w:pStyle w:val="BodyText"/>
      </w:pPr>
    </w:p>
    <w:p w:rsidR="00000000" w:rsidRPr="005E092D" w:rsidP="005E092D">
      <w:pPr>
        <w:pStyle w:val="AllowPageBreak"/>
      </w:pPr>
    </w:p>
    <w:p w:rsidR="00000000" w:rsidRPr="005E092D" w:rsidP="005E092D">
      <w:pPr>
        <w:pStyle w:val="Heading1"/>
      </w:pPr>
      <w:bookmarkStart w:id="6" w:name="O_865929"/>
      <w:bookmarkEnd w:id="6"/>
      <w:r w:rsidRPr="005E092D">
        <w:t>Foundation Skills</w:t>
      </w:r>
    </w:p>
    <w:p w:rsidR="00000000" w:rsidRPr="005E092D" w:rsidP="00425852">
      <w:pPr>
        <w:pStyle w:val="BodyText"/>
      </w:pPr>
      <w:r w:rsidRPr="005E092D">
        <w:t>Foundation Skills essential to performance are explicit in the performan</w:t>
      </w:r>
      <w:r w:rsidRPr="005E092D">
        <w:t>ce criteria of this unit of competency.Foundation Skills essential to performance are explicit in the performance criteria of this unit of competency.</w:t>
      </w:r>
    </w:p>
    <w:p w:rsidR="00000000" w:rsidRPr="005E092D" w:rsidP="005E092D">
      <w:pPr>
        <w:pStyle w:val="Heading1"/>
      </w:pPr>
      <w:bookmarkStart w:id="7" w:name="O_865930"/>
      <w:bookmarkEnd w:id="7"/>
      <w:r w:rsidRPr="005E092D">
        <w:t>Range of Conditions</w:t>
      </w:r>
    </w:p>
    <w:p w:rsidR="00000000" w:rsidRPr="005E092D" w:rsidP="005E092D">
      <w:pPr>
        <w:pStyle w:val="Heading1"/>
      </w:pPr>
      <w:bookmarkStart w:id="8" w:name="O_865931"/>
      <w:bookmarkEnd w:id="8"/>
      <w:r w:rsidRPr="005E092D">
        <w:t>Unit Mapping Information</w:t>
      </w:r>
    </w:p>
    <w:p w:rsidR="00000000" w:rsidRPr="005E092D" w:rsidP="00425852">
      <w:pPr>
        <w:pStyle w:val="BodyText"/>
      </w:pPr>
      <w:r w:rsidRPr="005E092D">
        <w:t xml:space="preserve">This unit is equivalent to </w:t>
      </w:r>
      <w:r w:rsidRPr="005E092D">
        <w:t>AHCDER501A Comply with deer industry national velvet accreditation requirements.</w:t>
      </w:r>
    </w:p>
    <w:p w:rsidR="00000000" w:rsidRPr="005E092D" w:rsidP="005E092D">
      <w:pPr>
        <w:pStyle w:val="Heading1"/>
      </w:pPr>
      <w:bookmarkStart w:id="9" w:name="O_865938"/>
      <w:bookmarkEnd w:id="9"/>
      <w:r w:rsidRPr="005E092D">
        <w:t>Links</w:t>
      </w:r>
    </w:p>
    <w:p w:rsidR="00000000" w:rsidRPr="005E092D" w:rsidP="00425852">
      <w:pPr>
        <w:pStyle w:val="BodyText"/>
      </w:pPr>
      <w:r w:rsidRPr="005E0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2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092D" w:rsidP="00425852">
      <w:pPr>
        <w:pStyle w:val="BodyText"/>
        <w:sectPr w:rsidSect="005E09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92D" w:rsidP="005E092D">
      <w:pPr>
        <w:pStyle w:val="SuperHeading"/>
      </w:pPr>
      <w:r w:rsidRPr="005E092D">
        <w:t>Assessment Requirements for AHCDER501 Comply with deer industry national velvet accreditation requirements</w:t>
      </w:r>
    </w:p>
    <w:p w:rsidR="00000000" w:rsidRPr="005E092D" w:rsidP="005E092D">
      <w:pPr>
        <w:pStyle w:val="Heading1"/>
      </w:pPr>
      <w:bookmarkStart w:id="10" w:name="O_865933"/>
      <w:bookmarkEnd w:id="10"/>
      <w:r w:rsidRPr="005E09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TableHeading"/>
              <w:rPr>
                <w:lang w:val="en-NZ"/>
              </w:rPr>
            </w:pPr>
            <w:r w:rsidRPr="005E092D">
              <w:t>Comment</w:t>
            </w:r>
          </w:p>
        </w:tc>
      </w:tr>
      <w:tr w:rsidTr="005E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2D">
            <w:pPr>
              <w:pStyle w:val="BodyText"/>
              <w:rPr>
                <w:lang w:val="en-NZ"/>
              </w:rPr>
            </w:pPr>
            <w:r w:rsidRPr="005E09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2D" w:rsidP="005E092D">
            <w:pPr>
              <w:pStyle w:val="BodyText"/>
            </w:pPr>
            <w:r w:rsidRPr="005E092D">
              <w:t>Initial release</w:t>
            </w:r>
          </w:p>
        </w:tc>
      </w:tr>
    </w:tbl>
    <w:p w:rsidR="00000000" w:rsidRPr="005E092D" w:rsidP="005E092D">
      <w:pPr>
        <w:pStyle w:val="BodyText"/>
      </w:pPr>
    </w:p>
    <w:p w:rsidR="00000000" w:rsidRPr="005E092D" w:rsidP="005E092D">
      <w:pPr>
        <w:pStyle w:val="AllowPageBreak"/>
      </w:pPr>
    </w:p>
    <w:p w:rsidR="00000000" w:rsidRPr="005E092D" w:rsidP="005E092D">
      <w:pPr>
        <w:pStyle w:val="Heading1"/>
      </w:pPr>
      <w:bookmarkStart w:id="11" w:name="O_865934"/>
      <w:bookmarkEnd w:id="11"/>
      <w:r w:rsidRPr="005E092D">
        <w:t>Performance Evidence</w:t>
      </w:r>
    </w:p>
    <w:p w:rsidR="00000000" w:rsidRPr="005E092D" w:rsidP="00425852">
      <w:pPr>
        <w:pStyle w:val="BodyText"/>
      </w:pPr>
      <w:r w:rsidRPr="005E092D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5E092D">
        <w:t>s.</w:t>
      </w:r>
    </w:p>
    <w:p w:rsidR="00000000" w:rsidRPr="005E092D" w:rsidP="00425852">
      <w:pPr>
        <w:pStyle w:val="BodyText"/>
      </w:pPr>
      <w:r w:rsidRPr="005E092D">
        <w:t>The candidate must provide evidence that they can:</w:t>
      </w:r>
    </w:p>
    <w:p w:rsidR="00000000" w:rsidRPr="005E092D" w:rsidP="005E092D">
      <w:pPr>
        <w:pStyle w:val="ListBullet"/>
      </w:pPr>
      <w:r w:rsidRPr="005E092D">
        <w:t>apply the NVAS to own enterprise</w:t>
      </w:r>
    </w:p>
    <w:p w:rsidR="00000000" w:rsidRPr="005E092D" w:rsidP="005E092D">
      <w:pPr>
        <w:pStyle w:val="ListBullet"/>
      </w:pPr>
      <w:r w:rsidRPr="005E092D">
        <w:t>establish and maintain a bona fide client-veterinarian relationship</w:t>
      </w:r>
    </w:p>
    <w:p w:rsidR="00000000" w:rsidRPr="005E092D" w:rsidP="005E092D">
      <w:pPr>
        <w:pStyle w:val="ListBullet"/>
      </w:pPr>
      <w:r w:rsidRPr="005E092D">
        <w:t>apply relevant state and territory legislation and industry codes of practice as they relate to own</w:t>
      </w:r>
      <w:r w:rsidRPr="005E092D">
        <w:t xml:space="preserve"> enterprise</w:t>
      </w:r>
    </w:p>
    <w:p w:rsidR="00000000" w:rsidRPr="005E092D" w:rsidP="005E092D">
      <w:pPr>
        <w:pStyle w:val="ListBullet"/>
      </w:pPr>
      <w:r w:rsidRPr="005E092D">
        <w:t xml:space="preserve">demonstrate knowledge of legal aspects of possession and use of approved drugs </w:t>
      </w:r>
    </w:p>
    <w:p w:rsidR="00000000" w:rsidRPr="005E092D" w:rsidP="005E092D">
      <w:pPr>
        <w:pStyle w:val="ListBullet"/>
      </w:pPr>
      <w:r w:rsidRPr="005E092D">
        <w:t>establish systems to satisfy the Deer Industry Association of Australia’s (DIAA</w:t>
      </w:r>
      <w:r>
        <w:t>’</w:t>
      </w:r>
      <w:r w:rsidRPr="005E092D">
        <w:t xml:space="preserve">s) quality assurance program </w:t>
      </w:r>
    </w:p>
    <w:p w:rsidR="00000000" w:rsidRPr="005E092D" w:rsidP="005E092D">
      <w:pPr>
        <w:pStyle w:val="ListBullet"/>
      </w:pPr>
      <w:r w:rsidRPr="005E092D">
        <w:t>implement enterprise work health and safety, biosecuri</w:t>
      </w:r>
      <w:r w:rsidRPr="005E092D">
        <w:t>ty and animal welfare policies</w:t>
      </w:r>
    </w:p>
    <w:p w:rsidR="00000000" w:rsidRPr="005E092D" w:rsidP="005E092D">
      <w:pPr>
        <w:pStyle w:val="AllowPageBreak"/>
      </w:pPr>
    </w:p>
    <w:p w:rsidR="00000000" w:rsidRPr="005E092D" w:rsidP="005E092D">
      <w:pPr>
        <w:pStyle w:val="Heading1"/>
      </w:pPr>
      <w:bookmarkStart w:id="12" w:name="O_865935"/>
      <w:bookmarkEnd w:id="12"/>
      <w:r w:rsidRPr="005E092D">
        <w:t>Knowledge Evidence</w:t>
      </w:r>
    </w:p>
    <w:p w:rsidR="00000000" w:rsidRPr="005E092D" w:rsidP="00425852">
      <w:pPr>
        <w:pStyle w:val="BodyText"/>
      </w:pPr>
      <w:r w:rsidRPr="005E092D">
        <w:t>The candidate must demonstrate knowledge of:</w:t>
      </w:r>
    </w:p>
    <w:p w:rsidR="00000000" w:rsidRPr="005E092D" w:rsidP="005E092D">
      <w:pPr>
        <w:pStyle w:val="ListBullet"/>
      </w:pPr>
      <w:r w:rsidRPr="005E092D">
        <w:t>animal welfare issues and legislation relating to velvet antler harvesting</w:t>
      </w:r>
    </w:p>
    <w:p w:rsidR="00000000" w:rsidRPr="005E092D" w:rsidP="005E092D">
      <w:pPr>
        <w:pStyle w:val="ListBullet"/>
      </w:pPr>
      <w:r w:rsidRPr="005E092D">
        <w:t>basic and applied principles of anatomy, physiology, pain control an</w:t>
      </w:r>
      <w:r w:rsidRPr="005E092D">
        <w:t>d pharmacology relevant to velvet harvesting</w:t>
      </w:r>
    </w:p>
    <w:p w:rsidR="00000000" w:rsidRPr="005E092D" w:rsidP="005E092D">
      <w:pPr>
        <w:pStyle w:val="ListBullet"/>
      </w:pPr>
      <w:r w:rsidRPr="005E092D">
        <w:t>DIAA</w:t>
      </w:r>
      <w:r>
        <w:t>’</w:t>
      </w:r>
      <w:r w:rsidRPr="005E092D">
        <w:t>s NVAS and quality assurance program</w:t>
      </w:r>
    </w:p>
    <w:p w:rsidR="00000000" w:rsidRPr="005E092D" w:rsidP="005E092D">
      <w:pPr>
        <w:pStyle w:val="ListBullet"/>
      </w:pPr>
      <w:r w:rsidRPr="005E092D">
        <w:t>definitions and requirements with respect to veterinary supervision and legal responsibilities of deer producers and veterinarians</w:t>
      </w:r>
    </w:p>
    <w:p w:rsidR="00000000" w:rsidRPr="005E092D" w:rsidP="005E092D">
      <w:pPr>
        <w:pStyle w:val="ListBullet"/>
      </w:pPr>
      <w:r w:rsidRPr="005E092D">
        <w:t>drug withholding periods and tissue re</w:t>
      </w:r>
      <w:r w:rsidRPr="005E092D">
        <w:t>sidues</w:t>
      </w:r>
    </w:p>
    <w:p w:rsidR="00000000" w:rsidRPr="005E092D" w:rsidP="005E092D">
      <w:pPr>
        <w:pStyle w:val="ListBullet"/>
      </w:pPr>
      <w:r w:rsidRPr="005E092D">
        <w:t>management of deer before and after velveting</w:t>
      </w:r>
    </w:p>
    <w:p w:rsidR="00000000" w:rsidRPr="005E092D" w:rsidP="005E092D">
      <w:pPr>
        <w:pStyle w:val="ListBullet"/>
      </w:pPr>
      <w:r w:rsidRPr="005E092D">
        <w:t>nature of a bona fide legal relationship</w:t>
      </w:r>
    </w:p>
    <w:p w:rsidR="00000000" w:rsidRPr="005E092D" w:rsidP="005E092D">
      <w:pPr>
        <w:pStyle w:val="ListBullet"/>
      </w:pPr>
      <w:r w:rsidRPr="005E092D">
        <w:t>principles and process of velveting, including potential complications</w:t>
      </w:r>
    </w:p>
    <w:p w:rsidR="00000000" w:rsidRPr="005E092D" w:rsidP="005E092D">
      <w:pPr>
        <w:pStyle w:val="ListBullet"/>
      </w:pPr>
      <w:r w:rsidRPr="005E092D">
        <w:t>relevant action of drugs used for velveting on body function, and detrimental results of drug administration</w:t>
      </w:r>
    </w:p>
    <w:p w:rsidR="00000000" w:rsidRPr="005E092D" w:rsidP="005E092D">
      <w:pPr>
        <w:pStyle w:val="ListBullet"/>
      </w:pPr>
      <w:r w:rsidRPr="005E092D">
        <w:t xml:space="preserve">relevant legislation relating to restricted drugs </w:t>
      </w:r>
    </w:p>
    <w:p w:rsidR="00000000" w:rsidRPr="005E092D" w:rsidP="005E092D">
      <w:pPr>
        <w:pStyle w:val="ListBullet"/>
      </w:pPr>
      <w:r w:rsidRPr="005E092D">
        <w:t>work health and safety legislation, codes of practice and enterprise requirements</w:t>
      </w:r>
    </w:p>
    <w:p w:rsidR="00000000" w:rsidRPr="005E092D" w:rsidP="005E092D">
      <w:pPr>
        <w:pStyle w:val="AllowPageBreak"/>
      </w:pPr>
    </w:p>
    <w:p w:rsidR="00000000" w:rsidRPr="005E092D" w:rsidP="005E092D">
      <w:pPr>
        <w:pStyle w:val="Heading1"/>
      </w:pPr>
      <w:bookmarkStart w:id="13" w:name="O_865936"/>
      <w:bookmarkEnd w:id="13"/>
      <w:r w:rsidRPr="005E092D">
        <w:t>Assessment Conditions</w:t>
      </w:r>
    </w:p>
    <w:p w:rsidR="00000000" w:rsidRPr="005E092D" w:rsidP="00425852">
      <w:pPr>
        <w:pStyle w:val="BodyText"/>
      </w:pPr>
      <w:r w:rsidRPr="005E092D">
        <w:t>Competency is to be assessed in the workplace or simulated environment that accurately reflects performance in a real workplace setting.</w:t>
      </w:r>
    </w:p>
    <w:p w:rsidR="00000000" w:rsidRPr="005E092D" w:rsidP="00425852">
      <w:pPr>
        <w:pStyle w:val="BodyText"/>
      </w:pPr>
      <w:r w:rsidRPr="005E092D">
        <w:t>Assessors must satisfy current standards for RTOs.</w:t>
      </w:r>
    </w:p>
    <w:p w:rsidR="00000000" w:rsidRPr="005E092D" w:rsidP="005E092D">
      <w:pPr>
        <w:pStyle w:val="Heading1"/>
      </w:pPr>
      <w:bookmarkStart w:id="14" w:name="O_865939"/>
      <w:bookmarkEnd w:id="14"/>
      <w:r w:rsidRPr="005E092D">
        <w:t>Links</w:t>
      </w:r>
    </w:p>
    <w:p w:rsidR="00000000" w:rsidRPr="005E092D" w:rsidP="00425852">
      <w:pPr>
        <w:pStyle w:val="BodyText"/>
      </w:pPr>
      <w:r w:rsidRPr="005E092D">
        <w:t>Companion Volume im</w:t>
      </w:r>
      <w:r w:rsidRPr="005E092D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2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092D" w:rsidP="005E092D"/>
    <w:sectPr w:rsidSect="005E09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 w:rsidRPr="00425852" w:rsidP="00425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52" w:rsidP="005E0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852" w:rsidP="005E0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5852" w:rsidP="005E09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 w:rsidP="005E0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852">
      <w:t>Approved</w:t>
    </w:r>
    <w:r w:rsidR="004258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8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852">
      <w:rPr>
        <w:noProof/>
      </w:rPr>
      <w:t>4</w:t>
    </w:r>
    <w:r>
      <w:rPr>
        <w:noProof/>
      </w:rPr>
      <w:fldChar w:fldCharType="end"/>
    </w:r>
  </w:p>
  <w:p w:rsidR="005E092D" w:rsidP="005E0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8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852">
      <w:t>Skills Insight</w:t>
    </w:r>
    <w:r w:rsidR="00425852">
      <w:fldChar w:fldCharType="end"/>
    </w:r>
  </w:p>
  <w:p w:rsidR="005E092D" w:rsidP="005E0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92D" w:rsidRPr="00425852" w:rsidP="00425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52" w:rsidRPr="002D2AF8" w:rsidP="005E0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AHCDER501 Comply with deer industry national velvet accreditation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852" w:rsidP="005E09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2D" w:rsidRPr="002D2AF8" w:rsidP="005E0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852">
      <w:t>AHCDER501 Comply with deer industry national velvet accreditation requirements</w:t>
    </w:r>
    <w:r w:rsidR="004258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852">
      <w:rPr>
        <w:noProof/>
      </w:rPr>
      <w:t>2 March 2025</w:t>
    </w:r>
    <w:r>
      <w:fldChar w:fldCharType="end"/>
    </w:r>
  </w:p>
  <w:p w:rsidR="005E092D" w:rsidP="005E0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EE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03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92D"/>
  </w:style>
  <w:style w:type="character" w:customStyle="1" w:styleId="Heading1Char">
    <w:name w:val="Heading 1 Char"/>
    <w:basedOn w:val="DefaultParagraphFont"/>
    <w:link w:val="Heading1"/>
    <w:rsid w:val="005E0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9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0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9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0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09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0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9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0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92D"/>
    <w:rPr>
      <w:b/>
      <w:spacing w:val="0"/>
    </w:rPr>
  </w:style>
  <w:style w:type="paragraph" w:customStyle="1" w:styleId="SuperTitle">
    <w:name w:val="SuperTitle"/>
    <w:basedOn w:val="Title"/>
    <w:rsid w:val="005E0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9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92D"/>
    <w:rPr>
      <w:i/>
    </w:rPr>
  </w:style>
  <w:style w:type="paragraph" w:styleId="Caption">
    <w:name w:val="caption"/>
    <w:basedOn w:val="BodyText"/>
    <w:next w:val="Normal"/>
    <w:qFormat/>
    <w:rsid w:val="005E0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92D"/>
  </w:style>
  <w:style w:type="paragraph" w:styleId="TableofFigures">
    <w:name w:val="table of figures"/>
    <w:basedOn w:val="Normal"/>
    <w:next w:val="Normal"/>
    <w:semiHidden/>
    <w:rsid w:val="005E0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9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92D"/>
    <w:rPr>
      <w:rFonts w:ascii="Wingdings" w:hAnsi="Wingdings"/>
    </w:rPr>
  </w:style>
  <w:style w:type="character" w:customStyle="1" w:styleId="HotSpot">
    <w:name w:val="HotSpot"/>
    <w:rsid w:val="005E092D"/>
    <w:rPr>
      <w:color w:val="0033CC"/>
      <w:u w:val="none"/>
    </w:rPr>
  </w:style>
  <w:style w:type="paragraph" w:customStyle="1" w:styleId="BodyTextRight">
    <w:name w:val="Body Text Right"/>
    <w:basedOn w:val="BodyText"/>
    <w:rsid w:val="005E0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9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92D"/>
    <w:rPr>
      <w:sz w:val="32"/>
    </w:rPr>
  </w:style>
  <w:style w:type="paragraph" w:customStyle="1" w:styleId="HeadingProcedure">
    <w:name w:val="Heading Procedure"/>
    <w:basedOn w:val="HeadingBase"/>
    <w:next w:val="Normal"/>
    <w:rsid w:val="005E0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92D"/>
    <w:pPr>
      <w:spacing w:before="60" w:after="60"/>
    </w:pPr>
  </w:style>
  <w:style w:type="paragraph" w:styleId="ListContinue">
    <w:name w:val="List Continue"/>
    <w:basedOn w:val="List"/>
    <w:rsid w:val="005E092D"/>
    <w:pPr>
      <w:ind w:firstLine="0"/>
    </w:pPr>
  </w:style>
  <w:style w:type="paragraph" w:customStyle="1" w:styleId="ListNote">
    <w:name w:val="List Note"/>
    <w:basedOn w:val="List"/>
    <w:rsid w:val="005E0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92D"/>
    <w:rPr>
      <w:rFonts w:ascii="Courier New" w:hAnsi="Courier New"/>
    </w:rPr>
  </w:style>
  <w:style w:type="paragraph" w:customStyle="1" w:styleId="NoteBullet">
    <w:name w:val="Note Bullet"/>
    <w:basedOn w:val="Note"/>
    <w:rsid w:val="005E0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9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92D"/>
    <w:rPr>
      <w:b/>
      <w:smallCaps/>
    </w:rPr>
  </w:style>
  <w:style w:type="paragraph" w:customStyle="1" w:styleId="TableListNumber">
    <w:name w:val="Table List Number"/>
    <w:basedOn w:val="ListNumber"/>
    <w:rsid w:val="005E0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92D"/>
    <w:pPr>
      <w:numPr>
        <w:numId w:val="8"/>
      </w:numPr>
    </w:pPr>
  </w:style>
  <w:style w:type="paragraph" w:customStyle="1" w:styleId="ListAlpha2">
    <w:name w:val="List Alpha 2"/>
    <w:basedOn w:val="List2"/>
    <w:rsid w:val="005E092D"/>
    <w:pPr>
      <w:numPr>
        <w:numId w:val="7"/>
      </w:numPr>
    </w:pPr>
  </w:style>
  <w:style w:type="paragraph" w:styleId="List2">
    <w:name w:val="List 2"/>
    <w:basedOn w:val="BodyText"/>
    <w:rsid w:val="005E0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9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9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92D"/>
    <w:pPr>
      <w:numPr>
        <w:numId w:val="3"/>
      </w:numPr>
    </w:pPr>
  </w:style>
  <w:style w:type="paragraph" w:styleId="ListContinue2">
    <w:name w:val="List Continue 2"/>
    <w:basedOn w:val="List2"/>
    <w:rsid w:val="005E092D"/>
    <w:pPr>
      <w:ind w:firstLine="0"/>
    </w:pPr>
  </w:style>
  <w:style w:type="paragraph" w:styleId="ListContinue3">
    <w:name w:val="List Continue 3"/>
    <w:basedOn w:val="List3"/>
    <w:rsid w:val="005E092D"/>
    <w:pPr>
      <w:ind w:left="1021" w:firstLine="0"/>
    </w:pPr>
  </w:style>
  <w:style w:type="paragraph" w:styleId="ListContinue4">
    <w:name w:val="List Continue 4"/>
    <w:basedOn w:val="List4"/>
    <w:rsid w:val="005E092D"/>
    <w:pPr>
      <w:ind w:firstLine="0"/>
    </w:pPr>
  </w:style>
  <w:style w:type="paragraph" w:styleId="ListContinue5">
    <w:name w:val="List Continue 5"/>
    <w:basedOn w:val="List5"/>
    <w:rsid w:val="005E092D"/>
    <w:pPr>
      <w:ind w:firstLine="0"/>
    </w:pPr>
  </w:style>
  <w:style w:type="paragraph" w:styleId="ListNumber3">
    <w:name w:val="List Number 3"/>
    <w:basedOn w:val="List3"/>
    <w:rsid w:val="005E092D"/>
    <w:pPr>
      <w:numPr>
        <w:numId w:val="4"/>
      </w:numPr>
    </w:pPr>
  </w:style>
  <w:style w:type="paragraph" w:styleId="ListNumber4">
    <w:name w:val="List Number 4"/>
    <w:basedOn w:val="List4"/>
    <w:rsid w:val="005E092D"/>
    <w:pPr>
      <w:numPr>
        <w:numId w:val="5"/>
      </w:numPr>
    </w:pPr>
  </w:style>
  <w:style w:type="paragraph" w:styleId="ListNumber5">
    <w:name w:val="List Number 5"/>
    <w:basedOn w:val="List5"/>
    <w:rsid w:val="005E092D"/>
    <w:pPr>
      <w:numPr>
        <w:numId w:val="6"/>
      </w:numPr>
    </w:pPr>
  </w:style>
  <w:style w:type="paragraph" w:styleId="BlockText">
    <w:name w:val="Block Text"/>
    <w:basedOn w:val="Normal"/>
    <w:rsid w:val="005E0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92D"/>
    <w:rPr>
      <w:sz w:val="16"/>
      <w:vertAlign w:val="superscript"/>
    </w:rPr>
  </w:style>
  <w:style w:type="character" w:customStyle="1" w:styleId="Symbols">
    <w:name w:val="Symbols"/>
    <w:basedOn w:val="DefaultParagraphFont"/>
    <w:rsid w:val="005E092D"/>
    <w:rPr>
      <w:rFonts w:ascii="Symbol" w:hAnsi="Symbol"/>
    </w:rPr>
  </w:style>
  <w:style w:type="character" w:customStyle="1" w:styleId="MenuOptions">
    <w:name w:val="Menu Options"/>
    <w:basedOn w:val="DefaultParagraphFont"/>
    <w:rsid w:val="005E0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92D"/>
    <w:rPr>
      <w:b/>
    </w:rPr>
  </w:style>
  <w:style w:type="character" w:customStyle="1" w:styleId="Underlined">
    <w:name w:val="Underlined"/>
    <w:basedOn w:val="DefaultParagraphFont"/>
    <w:rsid w:val="005E092D"/>
    <w:rPr>
      <w:u w:val="single"/>
    </w:rPr>
  </w:style>
  <w:style w:type="paragraph" w:customStyle="1" w:styleId="TableBodyTextRight">
    <w:name w:val="Table Body Text Right"/>
    <w:basedOn w:val="TableBodyText"/>
    <w:rsid w:val="005E0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92D"/>
    <w:rPr>
      <w:sz w:val="18"/>
    </w:rPr>
  </w:style>
  <w:style w:type="paragraph" w:customStyle="1" w:styleId="BodySmallRight">
    <w:name w:val="Body Small Right"/>
    <w:basedOn w:val="BodyTextRight"/>
    <w:rsid w:val="005E092D"/>
    <w:rPr>
      <w:sz w:val="18"/>
      <w:szCs w:val="18"/>
    </w:rPr>
  </w:style>
  <w:style w:type="paragraph" w:customStyle="1" w:styleId="MarginEdition">
    <w:name w:val="Margin Edition"/>
    <w:basedOn w:val="MarginNote"/>
    <w:rsid w:val="005E0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92D"/>
    <w:rPr>
      <w:sz w:val="2"/>
      <w:szCs w:val="2"/>
    </w:rPr>
  </w:style>
  <w:style w:type="character" w:customStyle="1" w:styleId="Small">
    <w:name w:val="Small"/>
    <w:basedOn w:val="DefaultParagraphFont"/>
    <w:rsid w:val="005E092D"/>
    <w:rPr>
      <w:sz w:val="16"/>
    </w:rPr>
  </w:style>
  <w:style w:type="paragraph" w:customStyle="1" w:styleId="WideTable">
    <w:name w:val="Wide Table"/>
    <w:basedOn w:val="Normal"/>
    <w:rsid w:val="005E0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92D"/>
  </w:style>
  <w:style w:type="paragraph" w:styleId="Quote">
    <w:name w:val="Quote"/>
    <w:basedOn w:val="Heading1"/>
    <w:link w:val="QuoteChar"/>
    <w:qFormat/>
    <w:rsid w:val="005E0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92D"/>
    <w:pPr>
      <w:pageBreakBefore/>
    </w:pPr>
  </w:style>
  <w:style w:type="paragraph" w:customStyle="1" w:styleId="Border">
    <w:name w:val="Border"/>
    <w:basedOn w:val="Normal"/>
    <w:qFormat/>
    <w:rsid w:val="005E0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92D"/>
    <w:rPr>
      <w:u w:val="single"/>
    </w:rPr>
  </w:style>
  <w:style w:type="character" w:customStyle="1" w:styleId="BoldandItalics">
    <w:name w:val="Bold and Italics"/>
    <w:qFormat/>
    <w:rsid w:val="005E092D"/>
    <w:rPr>
      <w:b/>
      <w:i/>
      <w:u w:val="none"/>
    </w:rPr>
  </w:style>
  <w:style w:type="paragraph" w:styleId="BalloonText">
    <w:name w:val="Balloon Text"/>
    <w:basedOn w:val="Normal"/>
    <w:link w:val="BalloonTextChar"/>
    <w:rsid w:val="005E0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92D"/>
    <w:pPr>
      <w:spacing w:before="0" w:after="0"/>
    </w:pPr>
  </w:style>
  <w:style w:type="paragraph" w:customStyle="1" w:styleId="BodyTextBold">
    <w:name w:val="Body Text Bold"/>
    <w:basedOn w:val="BodyText"/>
    <w:qFormat/>
    <w:rsid w:val="005E092D"/>
    <w:rPr>
      <w:b/>
    </w:rPr>
  </w:style>
  <w:style w:type="character" w:styleId="Hyperlink">
    <w:name w:val="Hyperlink"/>
    <w:basedOn w:val="DefaultParagraphFont"/>
    <w:uiPriority w:val="99"/>
    <w:unhideWhenUsed/>
    <w:rsid w:val="00425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4429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AHCDER501 Comply with deer industry national velvet accreditation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