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0BA" w:rsidP="005F5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AHCCSW501 Survey and report on Aboriginal and/or Torres Strait Islander cultural sites</w:t>
      </w:r>
      <w:r>
        <w:fldChar w:fldCharType="end"/>
      </w:r>
    </w:p>
    <w:p w:rsidR="005F50BA" w:rsidP="005F50BA">
      <w:pPr>
        <w:pStyle w:val="Version"/>
        <w:sectPr w:rsidSect="00A93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B8F" w:rsidP="00A93B8F">
      <w:pPr>
        <w:pStyle w:val="SuperHeading"/>
      </w:pPr>
      <w:r w:rsidRPr="00A93B8F">
        <w:t>AHCCSW501 Survey and report on Aboriginal and/or Torres Strait Islander cultural sites</w:t>
      </w:r>
    </w:p>
    <w:p w:rsidR="00000000" w:rsidRPr="00A93B8F" w:rsidP="00A93B8F">
      <w:pPr>
        <w:pStyle w:val="Heading1"/>
      </w:pPr>
      <w:bookmarkStart w:id="1" w:name="O_1271871"/>
      <w:bookmarkEnd w:id="1"/>
      <w:r w:rsidRPr="00A93B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rPr>
                <w:rStyle w:val="SpecialBold"/>
              </w:rPr>
              <w:t>Comments</w:t>
            </w:r>
          </w:p>
        </w:tc>
      </w:tr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This version released with Agriculture, Horticulture and Conservation and Land Management Training Package Version 9.0.</w:t>
            </w:r>
          </w:p>
        </w:tc>
      </w:tr>
    </w:tbl>
    <w:p w:rsidR="00000000" w:rsidRPr="00A93B8F" w:rsidP="00A93B8F">
      <w:pPr>
        <w:pStyle w:val="BodyText"/>
      </w:pP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2" w:name="O_1271872"/>
      <w:bookmarkEnd w:id="2"/>
      <w:r w:rsidRPr="00A93B8F">
        <w:t>Application</w:t>
      </w:r>
    </w:p>
    <w:p w:rsidR="00000000" w:rsidRPr="00A93B8F" w:rsidP="005F50BA">
      <w:pPr>
        <w:pStyle w:val="BodyText"/>
      </w:pPr>
      <w:r w:rsidRPr="00A93B8F">
        <w:t xml:space="preserve">This unit of competency describes the skills and knowledge required to survey and report on Aboriginal </w:t>
      </w:r>
      <w:r w:rsidRPr="00A93B8F">
        <w:t xml:space="preserve">and/or Torres Strait Islander cultural sites. </w:t>
      </w:r>
    </w:p>
    <w:p w:rsidR="00000000" w:rsidRPr="00A93B8F" w:rsidP="005F50BA">
      <w:pPr>
        <w:pStyle w:val="BodyText"/>
      </w:pPr>
      <w:r w:rsidRPr="00A93B8F">
        <w:t>This unit applies to those working in Aboriginal and/or Torres Strait Islander Communities and on Country in cultural landscapes and with cultural sites and objects. The unit applies to working with lore/law m</w:t>
      </w:r>
      <w:r w:rsidRPr="00A93B8F">
        <w:t>en and women either as an autonomous sites worker or under the appropriate supervision and Cultural Authority of Traditional Owners or Elders for specific Country; it is also applicable to the work of repatriation workers and anthropologists. On Country re</w:t>
      </w:r>
      <w:r w:rsidRPr="00A93B8F">
        <w:t>fers to the land, sea and waterways. An explanation of the differences between lore and law and why both are important is available in the Implementation Guide.</w:t>
      </w:r>
    </w:p>
    <w:p w:rsidR="00000000" w:rsidRPr="00A93B8F" w:rsidP="005F50BA">
      <w:pPr>
        <w:pStyle w:val="BodyText"/>
      </w:pPr>
      <w:r w:rsidRPr="00A93B8F">
        <w:t>No licensing, legislative or certification requirements apply to this unit at the time of publi</w:t>
      </w:r>
      <w:r w:rsidRPr="00A93B8F">
        <w:t>cation.</w:t>
      </w:r>
    </w:p>
    <w:p w:rsidR="00000000" w:rsidRPr="00A93B8F" w:rsidP="00A93B8F">
      <w:pPr>
        <w:pStyle w:val="Heading1"/>
      </w:pPr>
      <w:bookmarkStart w:id="3" w:name="O_1271873"/>
      <w:bookmarkEnd w:id="3"/>
      <w:r w:rsidRPr="00A93B8F">
        <w:t>Pre-requisite Unit</w:t>
      </w:r>
    </w:p>
    <w:p w:rsidR="00000000" w:rsidRPr="00A93B8F" w:rsidP="005F50BA">
      <w:pPr>
        <w:pStyle w:val="BodyText"/>
      </w:pPr>
      <w:r w:rsidRPr="00A93B8F">
        <w:t>AHCOCM303 Follow Aboriginal and/or Torres Strait Islander cultural protocols</w:t>
      </w:r>
    </w:p>
    <w:p w:rsidR="00000000" w:rsidRPr="00A93B8F" w:rsidP="00A93B8F">
      <w:pPr>
        <w:pStyle w:val="Heading1"/>
      </w:pPr>
      <w:bookmarkStart w:id="4" w:name="O_1271875"/>
      <w:bookmarkEnd w:id="4"/>
      <w:r w:rsidRPr="00A93B8F">
        <w:t>Unit Sector</w:t>
      </w:r>
    </w:p>
    <w:p w:rsidR="00000000" w:rsidRPr="00A93B8F" w:rsidP="005F50BA">
      <w:pPr>
        <w:pStyle w:val="BodyText"/>
      </w:pPr>
      <w:r w:rsidRPr="00A93B8F">
        <w:t>Cultural Sites Work (CSW)</w:t>
      </w:r>
    </w:p>
    <w:p w:rsidR="00000000" w:rsidRPr="00A93B8F" w:rsidP="00A93B8F">
      <w:pPr>
        <w:pStyle w:val="Heading1"/>
      </w:pPr>
      <w:bookmarkStart w:id="5" w:name="O_1271876"/>
      <w:bookmarkEnd w:id="5"/>
      <w:r w:rsidRPr="00A93B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Performance Criteria</w:t>
            </w:r>
          </w:p>
        </w:tc>
      </w:tr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 xml:space="preserve">1. Identify, communicate and consult with key stakeholders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 xml:space="preserve">1.1 Work with Cultural Authorities </w:t>
            </w:r>
            <w:r w:rsidRPr="00A93B8F">
              <w:t xml:space="preserve">to identify appropriate persons within Communities who hold cultural knowledge </w:t>
            </w:r>
          </w:p>
          <w:p w:rsidR="00000000" w:rsidRPr="00A93B8F" w:rsidP="00A93B8F">
            <w:pPr>
              <w:pStyle w:val="BodyText"/>
            </w:pPr>
            <w:r w:rsidRPr="00A93B8F">
              <w:t xml:space="preserve">1.2 Develop and implement communication and consultation systems that place cultural protocols and values at the forefront </w:t>
            </w:r>
          </w:p>
          <w:p w:rsidR="00000000" w:rsidRPr="00A93B8F" w:rsidP="00A93B8F">
            <w:pPr>
              <w:pStyle w:val="BodyText"/>
            </w:pPr>
            <w:r w:rsidRPr="00A93B8F">
              <w:t>1.3 Confirm traditional ownership of Aboriginal and/</w:t>
            </w:r>
            <w:r w:rsidRPr="00A93B8F">
              <w:t>or Torres Strait Islander cultural sites, material and objects with supervisor</w:t>
            </w:r>
          </w:p>
          <w:p w:rsidR="00000000" w:rsidRPr="00A93B8F" w:rsidP="00A93B8F">
            <w:pPr>
              <w:pStyle w:val="BodyText"/>
            </w:pPr>
            <w:r w:rsidRPr="00A93B8F">
              <w:t>1.4 Engage with stakeholders to address concerns and interests</w:t>
            </w:r>
          </w:p>
          <w:p w:rsidR="00000000" w:rsidRPr="00A93B8F" w:rsidP="00A93B8F">
            <w:pPr>
              <w:pStyle w:val="BodyText"/>
            </w:pPr>
            <w:r w:rsidRPr="00A93B8F">
              <w:t>1.5 Ensure approvals and permissions are obtained from relevant Traditional Owners for cultural sites access and w</w:t>
            </w:r>
            <w:r w:rsidRPr="00A93B8F">
              <w:t xml:space="preserve">ork to be undertaken </w:t>
            </w:r>
          </w:p>
          <w:p w:rsidR="00000000" w:rsidRPr="00A93B8F" w:rsidP="00A93B8F">
            <w:pPr>
              <w:pStyle w:val="BodyText"/>
            </w:pPr>
            <w:r w:rsidRPr="00A93B8F">
              <w:t>1.6 Complete required submissions for conducting cultural sites surveys</w:t>
            </w:r>
          </w:p>
          <w:p w:rsidR="00000000" w:rsidRPr="00A93B8F" w:rsidP="00A93B8F">
            <w:pPr>
              <w:pStyle w:val="BodyText"/>
            </w:pPr>
            <w:r w:rsidRPr="00A93B8F">
              <w:t>1.7 Scope and document client needs for deliverables in a formal sites survey report</w:t>
            </w:r>
          </w:p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1.8 Manage planning and assessment processes, according to the Burra Charter process and other existing industry guidelines and legislation</w:t>
            </w:r>
          </w:p>
        </w:tc>
      </w:tr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2. Manage collection of initial sites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 xml:space="preserve">2.1 Identify and acquire required resources </w:t>
            </w:r>
          </w:p>
          <w:p w:rsidR="00000000" w:rsidRPr="00A93B8F" w:rsidP="00A93B8F">
            <w:pPr>
              <w:pStyle w:val="BodyText"/>
            </w:pPr>
            <w:r w:rsidRPr="00A93B8F">
              <w:t>2.2 Source and verify sites</w:t>
            </w:r>
            <w:r w:rsidRPr="00A93B8F">
              <w:t xml:space="preserve"> plans and maps, including topographical maps </w:t>
            </w:r>
          </w:p>
          <w:p w:rsidR="00000000" w:rsidRPr="00A93B8F" w:rsidP="00A93B8F">
            <w:pPr>
              <w:pStyle w:val="BodyText"/>
            </w:pPr>
            <w:r w:rsidRPr="00A93B8F">
              <w:t>2.3 Prepare a base plan of the sites</w:t>
            </w:r>
          </w:p>
          <w:p w:rsidR="00000000" w:rsidRPr="00A93B8F" w:rsidP="00A93B8F">
            <w:pPr>
              <w:pStyle w:val="BodyText"/>
            </w:pPr>
            <w:r w:rsidRPr="00A93B8F">
              <w:t>2.4 Undertake sites orientation and define and verify location, geographic and operational boundaries</w:t>
            </w:r>
          </w:p>
          <w:p w:rsidR="00000000" w:rsidRPr="00A93B8F" w:rsidP="00A93B8F">
            <w:pPr>
              <w:pStyle w:val="BodyText"/>
            </w:pPr>
            <w:r w:rsidRPr="00A93B8F">
              <w:t>2.5 Identify and record current land use and environmental problems an</w:t>
            </w:r>
            <w:r w:rsidRPr="00A93B8F">
              <w:t>d threats</w:t>
            </w:r>
          </w:p>
          <w:p w:rsidR="00000000" w:rsidRPr="00A93B8F" w:rsidP="00A93B8F">
            <w:pPr>
              <w:pStyle w:val="BodyText"/>
            </w:pPr>
            <w:r w:rsidRPr="00A93B8F">
              <w:t>2.6 Identify and record covenants that could affect the sites or report</w:t>
            </w:r>
          </w:p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2.7 Ascertain climate and weather conditions from historical data</w:t>
            </w:r>
          </w:p>
        </w:tc>
      </w:tr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3. Compile a sites inventory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3.1 Categorise and record sites context, location and sites information data</w:t>
            </w:r>
          </w:p>
          <w:p w:rsidR="00000000" w:rsidRPr="00A93B8F" w:rsidP="00A93B8F">
            <w:pPr>
              <w:pStyle w:val="BodyText"/>
            </w:pPr>
            <w:r w:rsidRPr="00A93B8F">
              <w:t>3</w:t>
            </w:r>
            <w:r w:rsidRPr="00A93B8F">
              <w:t>.2 Categorise and record features data</w:t>
            </w:r>
          </w:p>
          <w:p w:rsidR="00000000" w:rsidRPr="00A93B8F" w:rsidP="00A93B8F">
            <w:pPr>
              <w:pStyle w:val="BodyText"/>
            </w:pPr>
            <w:r w:rsidRPr="00A93B8F">
              <w:t>3.3 Identify and record cultural material, objects, properties and relevant physical characteristics on sites inventory according to archaeological or scientific protocols</w:t>
            </w:r>
          </w:p>
          <w:p w:rsidR="00000000" w:rsidRPr="00A93B8F" w:rsidP="00A93B8F">
            <w:pPr>
              <w:pStyle w:val="BodyText"/>
            </w:pPr>
            <w:r w:rsidRPr="00A93B8F">
              <w:t>3.4 Undertake relevant field research in acco</w:t>
            </w:r>
            <w:r w:rsidRPr="00A93B8F">
              <w:t>rdance with safe work policies and procedures</w:t>
            </w:r>
          </w:p>
          <w:p w:rsidR="00000000" w:rsidRPr="00A93B8F" w:rsidP="00A93B8F">
            <w:pPr>
              <w:pStyle w:val="BodyText"/>
            </w:pPr>
            <w:r w:rsidRPr="00A93B8F">
              <w:t>3.5 Implement appropriate techniques and tools and relevant archaeological practices and procedures</w:t>
            </w:r>
          </w:p>
          <w:p w:rsidR="00000000" w:rsidRPr="00A93B8F" w:rsidP="00A93B8F">
            <w:pPr>
              <w:pStyle w:val="BodyText"/>
            </w:pPr>
            <w:r w:rsidRPr="00A93B8F">
              <w:t>3.6 Locate structural elements and confirm existing services and facilities</w:t>
            </w:r>
          </w:p>
          <w:p w:rsidR="00000000" w:rsidRPr="00A93B8F" w:rsidP="00A93B8F">
            <w:pPr>
              <w:pStyle w:val="BodyText"/>
            </w:pPr>
            <w:r w:rsidRPr="00A93B8F">
              <w:t xml:space="preserve">3.7 Record the presence, location </w:t>
            </w:r>
            <w:r w:rsidRPr="00A93B8F">
              <w:t>and/or extent of other relevant sites constraints</w:t>
            </w:r>
          </w:p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3.8 Develop limits of acceptable change in the forms of deterioration and damage to the places of cultural significance to legislative and organisational requirements</w:t>
            </w:r>
          </w:p>
        </w:tc>
      </w:tr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4. Review, assess and record sites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4.1 Engage relevant expertise and consultant services when required</w:t>
            </w:r>
          </w:p>
          <w:p w:rsidR="00000000" w:rsidRPr="00A93B8F" w:rsidP="00A93B8F">
            <w:pPr>
              <w:pStyle w:val="BodyText"/>
            </w:pPr>
            <w:r w:rsidRPr="00A93B8F">
              <w:t>4.2 Conduct an assessment of cultural significance</w:t>
            </w:r>
          </w:p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4.3 Document a statement of cultural significance</w:t>
            </w:r>
          </w:p>
        </w:tc>
      </w:tr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5. Determine the impact of threats to the site</w:t>
            </w:r>
            <w:r w:rsidRPr="00A93B8F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5.1 Identify threats to culturally significant places, both external and internal to the area under consideration</w:t>
            </w:r>
          </w:p>
          <w:p w:rsidR="00000000" w:rsidRPr="00A93B8F" w:rsidP="00A93B8F">
            <w:pPr>
              <w:pStyle w:val="BodyText"/>
            </w:pPr>
            <w:r w:rsidRPr="00A93B8F">
              <w:t>5.2 Undertake a risk assessment of all threats to determine potential impact on sites and associated cultural landscape</w:t>
            </w:r>
          </w:p>
          <w:p w:rsidR="00000000" w:rsidRPr="00A93B8F" w:rsidP="00A93B8F">
            <w:pPr>
              <w:pStyle w:val="BodyText"/>
            </w:pPr>
            <w:r w:rsidRPr="00A93B8F">
              <w:t>5.3 Develop and impl</w:t>
            </w:r>
            <w:r w:rsidRPr="00A93B8F">
              <w:t>ement risk management strategies and protection/conservation measures to control risks</w:t>
            </w:r>
          </w:p>
          <w:p w:rsidR="00000000" w:rsidRPr="00A93B8F" w:rsidP="00A93B8F">
            <w:pPr>
              <w:pStyle w:val="BodyText"/>
            </w:pPr>
            <w:r w:rsidRPr="00A93B8F">
              <w:t>5.4 Develop and document a risk management report that incorporates an impact analysis</w:t>
            </w:r>
          </w:p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5.5 Document policy changes required to address the threats</w:t>
            </w:r>
          </w:p>
        </w:tc>
      </w:tr>
      <w:tr w:rsidTr="005F50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6. Document a sites s</w:t>
            </w:r>
            <w:r w:rsidRPr="00A93B8F">
              <w:t>urvey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6.1 Document sites information into a sites assessment report or sites survey report</w:t>
            </w:r>
          </w:p>
          <w:p w:rsidR="00000000" w:rsidRPr="00A93B8F" w:rsidP="00A93B8F">
            <w:pPr>
              <w:pStyle w:val="BodyText"/>
            </w:pPr>
            <w:r w:rsidRPr="00A93B8F">
              <w:t xml:space="preserve">6.2 Incorporate all relevant data from the sites assessment into assessment report in line with client needs and the requirements of relevant legislation and </w:t>
            </w:r>
            <w:r w:rsidRPr="00A93B8F">
              <w:t>regulations</w:t>
            </w:r>
          </w:p>
          <w:p w:rsidR="00000000" w:rsidRPr="00A93B8F" w:rsidP="00A93B8F">
            <w:pPr>
              <w:pStyle w:val="BodyText"/>
            </w:pPr>
            <w:r w:rsidRPr="00A93B8F">
              <w:t>6.3 Provide and record specific recommendations for remedial action of sites conservation and mitigation of sites problems</w:t>
            </w:r>
          </w:p>
          <w:p w:rsidR="00000000" w:rsidRPr="00A93B8F" w:rsidP="00A93B8F">
            <w:pPr>
              <w:pStyle w:val="BodyText"/>
            </w:pPr>
            <w:r w:rsidRPr="00A93B8F">
              <w:t>6.4 Formulate and document recommendations for appropriate risk controls of sites hazards</w:t>
            </w:r>
          </w:p>
          <w:p w:rsidR="00000000" w:rsidRPr="00A93B8F" w:rsidP="00A93B8F">
            <w:pPr>
              <w:pStyle w:val="BodyText"/>
            </w:pPr>
            <w:r w:rsidRPr="00A93B8F">
              <w:t>6.5 Store and maintain survey and assessment data as part of professional practice</w:t>
            </w:r>
          </w:p>
          <w:p w:rsidR="00000000" w:rsidRPr="00A93B8F" w:rsidP="00A93B8F">
            <w:pPr>
              <w:pStyle w:val="BodyText"/>
            </w:pPr>
            <w:r w:rsidRPr="00A93B8F">
              <w:t>6.6 Inform and advise client-stakeholder of the content and implications of the report, and present a copy</w:t>
            </w:r>
          </w:p>
        </w:tc>
      </w:tr>
    </w:tbl>
    <w:p w:rsidR="00000000" w:rsidRPr="00A93B8F" w:rsidP="00A93B8F">
      <w:pPr>
        <w:pStyle w:val="BodyText"/>
      </w:pP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6" w:name="O_1271877"/>
      <w:bookmarkEnd w:id="6"/>
      <w:r w:rsidRPr="00A93B8F">
        <w:t>Foundation Skills</w:t>
      </w:r>
    </w:p>
    <w:p w:rsidR="00000000" w:rsidRPr="005F50BA" w:rsidP="005F50BA">
      <w:pPr>
        <w:pStyle w:val="BodyText"/>
        <w:rPr>
          <w:i/>
        </w:rPr>
      </w:pPr>
      <w:r w:rsidRPr="005F50BA">
        <w:rPr>
          <w:rStyle w:val="Emphasis"/>
        </w:rPr>
        <w:t>This section describes thos</w:t>
      </w:r>
      <w:r w:rsidRPr="005F50BA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Description</w:t>
            </w:r>
          </w:p>
        </w:tc>
      </w:tr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ListBullet"/>
              <w:rPr>
                <w:lang w:val="en-NZ"/>
              </w:rPr>
            </w:pPr>
            <w:r w:rsidRPr="00A93B8F">
              <w:t>Interpret, analyse and extract information from a range of sour</w:t>
            </w:r>
            <w:r w:rsidRPr="00A93B8F">
              <w:t>ces, including complex legal documents, policies and procedures</w:t>
            </w:r>
          </w:p>
        </w:tc>
      </w:tr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ListBullet"/>
            </w:pPr>
            <w:r w:rsidRPr="00A93B8F">
              <w:t xml:space="preserve">Use culturally appropriate verbal and non-verbal communication </w:t>
            </w:r>
          </w:p>
        </w:tc>
      </w:tr>
    </w:tbl>
    <w:p w:rsidR="00000000" w:rsidRPr="00A93B8F" w:rsidP="00A93B8F">
      <w:pPr>
        <w:pStyle w:val="BodyText"/>
      </w:pP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7" w:name="O_1271879"/>
      <w:bookmarkEnd w:id="7"/>
      <w:r w:rsidRPr="00A93B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Equivalence status</w:t>
            </w:r>
          </w:p>
        </w:tc>
      </w:tr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AHCCSW501 Survey and report on Aboriginal and/or Torres Strait Islander cultural sites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AHCASW501 Survey and report on Aboriginal cultural sites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Title updated</w:t>
            </w:r>
          </w:p>
          <w:p w:rsidR="00000000" w:rsidRPr="00A93B8F" w:rsidP="00A93B8F">
            <w:pPr>
              <w:pStyle w:val="BodyText"/>
            </w:pPr>
            <w:r w:rsidRPr="00A93B8F">
              <w:t>Application updated</w:t>
            </w:r>
          </w:p>
          <w:p w:rsidR="00000000" w:rsidRPr="00A93B8F" w:rsidP="00A93B8F">
            <w:pPr>
              <w:pStyle w:val="BodyText"/>
            </w:pPr>
            <w:r w:rsidRPr="00A93B8F">
              <w:t>Elements and Performance Criteria revised for clarity</w:t>
            </w:r>
          </w:p>
          <w:p w:rsidR="00000000" w:rsidRPr="00A93B8F" w:rsidP="00A93B8F">
            <w:pPr>
              <w:pStyle w:val="BodyText"/>
            </w:pPr>
            <w:r w:rsidRPr="00A93B8F">
              <w:t>Foundation Skills added</w:t>
            </w:r>
          </w:p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Not equivalent</w:t>
            </w:r>
          </w:p>
        </w:tc>
      </w:tr>
    </w:tbl>
    <w:p w:rsidR="00000000" w:rsidRPr="00A93B8F" w:rsidP="00A93B8F">
      <w:pPr>
        <w:pStyle w:val="BodyText"/>
      </w:pP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8" w:name="O_1271886"/>
      <w:bookmarkEnd w:id="8"/>
      <w:r w:rsidRPr="00A93B8F">
        <w:t>Links</w:t>
      </w:r>
    </w:p>
    <w:p w:rsidR="00000000" w:rsidRPr="00A93B8F" w:rsidP="005F50BA">
      <w:pPr>
        <w:pStyle w:val="BodyText"/>
      </w:pPr>
      <w:r w:rsidRPr="00A93B8F">
        <w:t>Companion Volumes, including Implementation Guides, are avail</w:t>
      </w:r>
      <w:r w:rsidRPr="00A93B8F">
        <w:t xml:space="preserve">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5B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3B8F" w:rsidP="005F50BA">
      <w:pPr>
        <w:pStyle w:val="BodyText"/>
        <w:sectPr w:rsidSect="00A93B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B8F" w:rsidP="00A93B8F">
      <w:pPr>
        <w:pStyle w:val="SuperHeading"/>
      </w:pPr>
      <w:r w:rsidRPr="00A93B8F">
        <w:t>Assessment Requirements for AHCCSW501 Survey and report on Abo</w:t>
      </w:r>
      <w:r w:rsidRPr="00A93B8F">
        <w:t>riginal and/or Torres Strait Islander cultural sites</w:t>
      </w:r>
    </w:p>
    <w:p w:rsidR="00000000" w:rsidRPr="00A93B8F" w:rsidP="00A93B8F">
      <w:pPr>
        <w:pStyle w:val="Heading1"/>
      </w:pPr>
      <w:bookmarkStart w:id="9" w:name="O_1271881"/>
      <w:bookmarkEnd w:id="9"/>
      <w:r w:rsidRPr="00A93B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Bold"/>
              <w:rPr>
                <w:lang w:val="en-NZ"/>
              </w:rPr>
            </w:pPr>
            <w:r w:rsidRPr="00A93B8F">
              <w:t>Comments</w:t>
            </w:r>
          </w:p>
        </w:tc>
      </w:tr>
      <w:tr w:rsidTr="00A93B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B8F">
            <w:pPr>
              <w:pStyle w:val="BodyText"/>
              <w:rPr>
                <w:lang w:val="en-NZ"/>
              </w:rPr>
            </w:pPr>
            <w:r w:rsidRPr="00A93B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B8F" w:rsidP="00A93B8F">
            <w:pPr>
              <w:pStyle w:val="BodyText"/>
            </w:pPr>
            <w:r w:rsidRPr="00A93B8F">
              <w:t>This version released with Agriculture, Horticulture and Conservation and Land Management Training Package Version 9.0.</w:t>
            </w:r>
          </w:p>
        </w:tc>
      </w:tr>
    </w:tbl>
    <w:p w:rsidR="00000000" w:rsidRPr="00A93B8F" w:rsidP="00A93B8F">
      <w:pPr>
        <w:pStyle w:val="BodyText"/>
      </w:pP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10" w:name="O_1271882"/>
      <w:bookmarkEnd w:id="10"/>
      <w:r w:rsidRPr="00A93B8F">
        <w:t>Performance Evidence</w:t>
      </w:r>
    </w:p>
    <w:p w:rsidR="00000000" w:rsidRPr="00A93B8F" w:rsidP="005F50BA">
      <w:pPr>
        <w:pStyle w:val="BodyText"/>
      </w:pPr>
      <w:r w:rsidRPr="00A93B8F">
        <w:t xml:space="preserve">An individual demonstrating competency must satisfy all of the elements and performance criteria in this unit. </w:t>
      </w:r>
    </w:p>
    <w:p w:rsidR="00000000" w:rsidRPr="00A93B8F" w:rsidP="005F50BA">
      <w:pPr>
        <w:pStyle w:val="BodyText"/>
      </w:pPr>
      <w:r w:rsidRPr="00A93B8F">
        <w:t>There must be evidence that the individual has surveyed and reported on at least one Aboriginal and/or Torres Stra</w:t>
      </w:r>
      <w:r w:rsidRPr="00A93B8F">
        <w:t>it Islander cultural site and has:</w:t>
      </w:r>
    </w:p>
    <w:p w:rsidR="00000000" w:rsidRPr="00A93B8F" w:rsidP="00A93B8F">
      <w:pPr>
        <w:pStyle w:val="ListBullet"/>
      </w:pPr>
      <w:r w:rsidRPr="00A93B8F">
        <w:t>identified appropriate Aboriginal and/or Torres Strait Islander Cultural Authorities for the local Community, place or site</w:t>
      </w:r>
    </w:p>
    <w:p w:rsidR="00000000" w:rsidRPr="00A93B8F" w:rsidP="00A93B8F">
      <w:pPr>
        <w:pStyle w:val="ListBullet"/>
      </w:pPr>
      <w:r w:rsidRPr="00A93B8F">
        <w:t>identified key stakeholders to be consulted in relation to Owners and Custodians of cultural and Community knowledge, information or material and cultural significance</w:t>
      </w:r>
    </w:p>
    <w:p w:rsidR="00000000" w:rsidRPr="00A93B8F" w:rsidP="00A93B8F">
      <w:pPr>
        <w:pStyle w:val="ListBullet"/>
      </w:pPr>
      <w:r w:rsidRPr="00A93B8F">
        <w:t>developed and implemented consultation processes</w:t>
      </w:r>
    </w:p>
    <w:p w:rsidR="00000000" w:rsidRPr="00A93B8F" w:rsidP="00A93B8F">
      <w:pPr>
        <w:pStyle w:val="ListBullet"/>
      </w:pPr>
      <w:r w:rsidRPr="00A93B8F">
        <w:t>surveyed and assessed Aboriginal and/or</w:t>
      </w:r>
      <w:r w:rsidRPr="00A93B8F">
        <w:t xml:space="preserve"> Torres Strait Islander cultural site using appropriate techniques, tools and relevant archaeological practices </w:t>
      </w:r>
    </w:p>
    <w:p w:rsidR="00000000" w:rsidRPr="00A93B8F" w:rsidP="00A93B8F">
      <w:pPr>
        <w:pStyle w:val="ListBullet"/>
      </w:pPr>
      <w:r w:rsidRPr="00A93B8F">
        <w:t>incorporated the cultural significance, heritage values and conservation issues of the Aboriginal and/or Torres Strait Islander cultural site i</w:t>
      </w:r>
      <w:r w:rsidRPr="00A93B8F">
        <w:t>nto report documentation</w:t>
      </w:r>
    </w:p>
    <w:p w:rsidR="00000000" w:rsidRPr="00A93B8F" w:rsidP="00A93B8F">
      <w:pPr>
        <w:pStyle w:val="ListBullet"/>
      </w:pPr>
      <w:r w:rsidRPr="00A93B8F">
        <w:t>identified threats and developed controls to mitigate and manage the risk of deterioration, damaging incidents or loss of cultural integrity</w:t>
      </w:r>
    </w:p>
    <w:p w:rsidR="00000000" w:rsidRPr="00A93B8F" w:rsidP="00A93B8F">
      <w:pPr>
        <w:pStyle w:val="ListBullet"/>
      </w:pPr>
      <w:r w:rsidRPr="00A93B8F">
        <w:t>prepared a sites survey report to meet Community and organisational needs</w:t>
      </w:r>
    </w:p>
    <w:p w:rsidR="00000000" w:rsidRPr="00A93B8F" w:rsidP="00A93B8F">
      <w:pPr>
        <w:pStyle w:val="ListBullet"/>
      </w:pPr>
      <w:r w:rsidRPr="00A93B8F">
        <w:t>completed submis</w:t>
      </w:r>
      <w:r w:rsidRPr="00A93B8F">
        <w:t xml:space="preserve">sions required to carry out a sites survey </w:t>
      </w:r>
    </w:p>
    <w:p w:rsidR="00000000" w:rsidRPr="00A93B8F" w:rsidP="00A93B8F">
      <w:pPr>
        <w:pStyle w:val="ListBullet"/>
      </w:pPr>
      <w:r w:rsidRPr="00A93B8F">
        <w:t>observed cultural protocols in dealing with stakeholders and land managers</w:t>
      </w:r>
    </w:p>
    <w:p w:rsidR="00000000" w:rsidRPr="00A93B8F" w:rsidP="00A93B8F">
      <w:pPr>
        <w:pStyle w:val="ListBullet"/>
      </w:pPr>
      <w:r w:rsidRPr="00A93B8F">
        <w:t>reported outcomes to local Community.</w:t>
      </w: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11" w:name="O_1271883"/>
      <w:bookmarkEnd w:id="11"/>
      <w:r w:rsidRPr="00A93B8F">
        <w:t>Knowledge Evidence</w:t>
      </w:r>
    </w:p>
    <w:p w:rsidR="00000000" w:rsidRPr="00A93B8F" w:rsidP="005F50BA">
      <w:pPr>
        <w:pStyle w:val="BodyText"/>
      </w:pPr>
      <w:r w:rsidRPr="00A93B8F">
        <w:t>An individual must be able to demonstrate the knowledge requi</w:t>
      </w:r>
      <w:r w:rsidRPr="00A93B8F">
        <w:t>red to perform the tasks outlined in the elements and performance criteria of this unit. This includes knowledge of:</w:t>
      </w:r>
    </w:p>
    <w:p w:rsidR="00000000" w:rsidRPr="00A93B8F" w:rsidP="00A93B8F">
      <w:pPr>
        <w:pStyle w:val="ListBullet"/>
      </w:pPr>
      <w:r w:rsidRPr="00A93B8F">
        <w:t xml:space="preserve">authentic and authoritative sources for Aboriginal and/or Torres Strait Islander cultural information, material and expression able to be </w:t>
      </w:r>
      <w:r w:rsidRPr="00A93B8F">
        <w:t>accessed and shared</w:t>
      </w:r>
    </w:p>
    <w:p w:rsidR="00000000" w:rsidRPr="00A93B8F" w:rsidP="00A93B8F">
      <w:pPr>
        <w:pStyle w:val="ListBullet"/>
      </w:pPr>
      <w:r w:rsidRPr="00A93B8F">
        <w:t>sites survey techniques, procedures and processes</w:t>
      </w:r>
    </w:p>
    <w:p w:rsidR="00000000" w:rsidRPr="00A93B8F" w:rsidP="00A93B8F">
      <w:pPr>
        <w:pStyle w:val="ListBullet"/>
      </w:pPr>
      <w:r w:rsidRPr="00A93B8F">
        <w:t>archaeological and scientific research techniques relevant to survey Aboriginal and/or Torres Strait Islander cultural sites</w:t>
      </w:r>
    </w:p>
    <w:p w:rsidR="00000000" w:rsidRPr="00A93B8F" w:rsidP="00A93B8F">
      <w:pPr>
        <w:pStyle w:val="ListBullet"/>
      </w:pPr>
      <w:r w:rsidRPr="00A93B8F">
        <w:t>monitoring of sites, including fabric deterioration, damage a</w:t>
      </w:r>
      <w:r w:rsidRPr="00A93B8F">
        <w:t xml:space="preserve">nd likely causes of deterioration and damage </w:t>
      </w:r>
    </w:p>
    <w:p w:rsidR="00000000" w:rsidRPr="00A93B8F" w:rsidP="00A93B8F">
      <w:pPr>
        <w:pStyle w:val="ListBullet"/>
      </w:pPr>
      <w:r w:rsidRPr="00A93B8F">
        <w:t>cultural rights and responsibilities when using Community knowledge, information and material</w:t>
      </w:r>
    </w:p>
    <w:p w:rsidR="00000000" w:rsidRPr="00A93B8F" w:rsidP="00A93B8F">
      <w:pPr>
        <w:pStyle w:val="ListBullet"/>
      </w:pPr>
      <w:r w:rsidRPr="00A93B8F">
        <w:t>general understanding of impacts of natural resources, such as geological settings, ecological processes, and intera</w:t>
      </w:r>
      <w:r w:rsidRPr="00A93B8F">
        <w:t xml:space="preserve">ction between natural and cultural processes </w:t>
      </w:r>
    </w:p>
    <w:p w:rsidR="00000000" w:rsidRPr="00A93B8F" w:rsidP="00A93B8F">
      <w:pPr>
        <w:pStyle w:val="ListBullet"/>
      </w:pPr>
      <w:r w:rsidRPr="00A93B8F">
        <w:t xml:space="preserve">provisions in the Australian Natural Heritage Charter and the Burra Charter guidelines in relation to surveying and reporting on Aboriginal and/or Torres Strait Islander sites </w:t>
      </w:r>
    </w:p>
    <w:p w:rsidR="00000000" w:rsidRPr="00A93B8F" w:rsidP="00A93B8F">
      <w:pPr>
        <w:pStyle w:val="ListBullet"/>
      </w:pPr>
      <w:r w:rsidRPr="00A93B8F">
        <w:t>on Country-based guidelines in re</w:t>
      </w:r>
      <w:r w:rsidRPr="00A93B8F">
        <w:t>lation to surveying and reporting on Aboriginal and/or Torres Strait Islander sites</w:t>
      </w:r>
    </w:p>
    <w:p w:rsidR="00000000" w:rsidRPr="00A93B8F" w:rsidP="00A93B8F">
      <w:pPr>
        <w:pStyle w:val="ListBullet"/>
      </w:pPr>
      <w:r w:rsidRPr="00A93B8F">
        <w:t>design and methodology of consultation processes</w:t>
      </w:r>
    </w:p>
    <w:p w:rsidR="00000000" w:rsidRPr="00A93B8F" w:rsidP="00A93B8F">
      <w:pPr>
        <w:pStyle w:val="ListBullet"/>
      </w:pPr>
      <w:r w:rsidRPr="00A93B8F">
        <w:t>policy analysis and development of impact statements</w:t>
      </w:r>
    </w:p>
    <w:p w:rsidR="00000000" w:rsidRPr="00A93B8F" w:rsidP="00A93B8F">
      <w:pPr>
        <w:pStyle w:val="ListBullet"/>
      </w:pPr>
      <w:r w:rsidRPr="00A93B8F">
        <w:t>the range of conservation strategies for cultural areas</w:t>
      </w:r>
    </w:p>
    <w:p w:rsidR="00000000" w:rsidRPr="00A93B8F" w:rsidP="00A93B8F">
      <w:pPr>
        <w:pStyle w:val="ListBullet"/>
      </w:pPr>
      <w:r w:rsidRPr="00A93B8F">
        <w:t>data submission systems and reporting requirements</w:t>
      </w:r>
    </w:p>
    <w:p w:rsidR="00000000" w:rsidRPr="00A93B8F" w:rsidP="00A93B8F">
      <w:pPr>
        <w:pStyle w:val="ListBullet"/>
      </w:pPr>
      <w:r w:rsidRPr="00A93B8F">
        <w:t>components of current Cultural and Heritage legislation or National Parks and Wildlife Service (NPWS) legislation relevant to surveying cultural sites.</w:t>
      </w: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12" w:name="O_1271884"/>
      <w:bookmarkEnd w:id="12"/>
      <w:r w:rsidRPr="00A93B8F">
        <w:t>Assessment Conditions</w:t>
      </w:r>
    </w:p>
    <w:p w:rsidR="00000000" w:rsidRPr="00A93B8F" w:rsidP="005F50BA">
      <w:pPr>
        <w:pStyle w:val="BodyText"/>
      </w:pPr>
      <w:r w:rsidRPr="00A93B8F">
        <w:t>Assessment o</w:t>
      </w:r>
      <w:r w:rsidRPr="00A93B8F">
        <w:t xml:space="preserve">f the skills in this unit of competency must take place under the following conditions: </w:t>
      </w:r>
    </w:p>
    <w:p w:rsidR="00000000" w:rsidRPr="00A93B8F" w:rsidP="00A93B8F">
      <w:pPr>
        <w:pStyle w:val="ListBullet"/>
      </w:pPr>
      <w:r w:rsidRPr="00A93B8F">
        <w:t>physical conditions:</w:t>
      </w:r>
    </w:p>
    <w:p w:rsidR="00000000" w:rsidRPr="00A93B8F" w:rsidP="00A93B8F">
      <w:pPr>
        <w:pStyle w:val="ListBullet2"/>
      </w:pPr>
      <w:r w:rsidRPr="00A93B8F">
        <w:t>skills must be demonstrated on Country and/or within an Aboriginal and/or Torres Strait Islander Community or an environment that accurately rep</w:t>
      </w:r>
      <w:r w:rsidRPr="00A93B8F">
        <w:t>resents workplace conditions</w:t>
      </w:r>
    </w:p>
    <w:p w:rsidR="00000000" w:rsidRPr="00A93B8F" w:rsidP="00A93B8F">
      <w:pPr>
        <w:pStyle w:val="ListBullet"/>
      </w:pPr>
      <w:r w:rsidRPr="00A93B8F">
        <w:t>specifications:</w:t>
      </w:r>
    </w:p>
    <w:p w:rsidR="00000000" w:rsidRPr="00A93B8F" w:rsidP="00A93B8F">
      <w:pPr>
        <w:pStyle w:val="ListBullet2"/>
      </w:pPr>
      <w:r w:rsidRPr="00A93B8F">
        <w:t>legislation/codes of practice relevant to Aboriginal and/or Torres Strait Islander cultural sites</w:t>
      </w:r>
    </w:p>
    <w:p w:rsidR="00000000" w:rsidRPr="00A93B8F" w:rsidP="00A93B8F">
      <w:pPr>
        <w:pStyle w:val="ListBullet"/>
      </w:pPr>
      <w:r w:rsidRPr="00A93B8F">
        <w:t xml:space="preserve">relationships: </w:t>
      </w:r>
    </w:p>
    <w:p w:rsidR="00000000" w:rsidRPr="00A93B8F" w:rsidP="00A93B8F">
      <w:pPr>
        <w:pStyle w:val="ListBullet2"/>
      </w:pPr>
      <w:r w:rsidRPr="00A93B8F">
        <w:t xml:space="preserve">local Community Elders and/or Custodians. </w:t>
      </w:r>
    </w:p>
    <w:p w:rsidR="00000000" w:rsidRPr="00A93B8F" w:rsidP="005F50BA">
      <w:pPr>
        <w:pStyle w:val="BodyText"/>
      </w:pPr>
      <w:r w:rsidRPr="00A93B8F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A93B8F" w:rsidP="00A93B8F">
      <w:pPr>
        <w:pStyle w:val="ListBullet"/>
      </w:pPr>
      <w:r w:rsidRPr="00A93B8F">
        <w:t>Assessment must be u</w:t>
      </w:r>
      <w:r w:rsidRPr="00A93B8F">
        <w:t>ndertaken by a workplace assessor who has expertise in this unit of competency and who is:</w:t>
      </w:r>
    </w:p>
    <w:p w:rsidR="00000000" w:rsidRPr="00A93B8F" w:rsidP="005F50BA">
      <w:pPr>
        <w:pStyle w:val="BodyText"/>
      </w:pPr>
      <w:r w:rsidRPr="00A93B8F">
        <w:t>an Aboriginal and/or Torres Strait Islander Elder and/or Custodian</w:t>
      </w:r>
      <w:r>
        <w:t xml:space="preserve"> </w:t>
      </w:r>
      <w:r w:rsidRPr="00A93B8F">
        <w:t>or:</w:t>
      </w:r>
    </w:p>
    <w:p w:rsidR="00000000" w:rsidRPr="00A93B8F" w:rsidP="00A93B8F">
      <w:pPr>
        <w:pStyle w:val="ListBullet2"/>
      </w:pPr>
      <w:r w:rsidRPr="00A93B8F">
        <w:t>accompanied by, and/or in communication with, an Aboriginal and/or Torres Strait Islander pe</w:t>
      </w:r>
      <w:r w:rsidRPr="00A93B8F">
        <w:t xml:space="preserve">rson who is a recognised member of the community with experience and knowledge of local cultural protocols. </w:t>
      </w:r>
    </w:p>
    <w:p w:rsidR="00000000" w:rsidRPr="00A93B8F" w:rsidP="00A93B8F">
      <w:pPr>
        <w:pStyle w:val="AllowPageBreak"/>
      </w:pPr>
    </w:p>
    <w:p w:rsidR="00000000" w:rsidRPr="00A93B8F" w:rsidP="00A93B8F">
      <w:pPr>
        <w:pStyle w:val="Heading1"/>
      </w:pPr>
      <w:bookmarkStart w:id="13" w:name="O_1271887"/>
      <w:bookmarkEnd w:id="13"/>
      <w:r w:rsidRPr="00A93B8F">
        <w:t>Links</w:t>
      </w:r>
    </w:p>
    <w:p w:rsidR="00000000" w:rsidRPr="00A93B8F" w:rsidP="005F50BA">
      <w:pPr>
        <w:pStyle w:val="BodyText"/>
      </w:pPr>
      <w:r w:rsidRPr="00A93B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5B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3B8F" w:rsidP="00A93B8F"/>
    <w:sectPr w:rsidSect="00A93B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8F" w:rsidRPr="005F50BA" w:rsidP="005F5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BA" w:rsidP="00A9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50BA" w:rsidP="00A9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50BA" w:rsidP="00A93B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8F" w:rsidP="00A9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0BA">
      <w:t>Approved</w:t>
    </w:r>
    <w:r w:rsidR="005F50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0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0BA">
      <w:rPr>
        <w:noProof/>
      </w:rPr>
      <w:t>5</w:t>
    </w:r>
    <w:r>
      <w:rPr>
        <w:noProof/>
      </w:rPr>
      <w:fldChar w:fldCharType="end"/>
    </w:r>
  </w:p>
  <w:p w:rsidR="00A93B8F" w:rsidP="00A9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0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0BA">
      <w:t>Skills Insight</w:t>
    </w:r>
    <w:r w:rsidR="005F50BA">
      <w:fldChar w:fldCharType="end"/>
    </w:r>
  </w:p>
  <w:p w:rsidR="00A93B8F" w:rsidP="00A93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B8F" w:rsidRPr="005F50BA" w:rsidP="005F5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BA" w:rsidRPr="002D2AF8" w:rsidP="00A9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AHCCSW501 Survey and report on Aboriginal and/or Torres Strait Islander cultural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50BA" w:rsidP="00A93B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8F" w:rsidRPr="002D2AF8" w:rsidP="00A9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0BA">
      <w:t>AHCCSW501 Survey and report on Aboriginal and/or Torres Strait Islander cultural sites</w:t>
    </w:r>
    <w:r w:rsidR="005F50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0BA">
      <w:rPr>
        <w:noProof/>
      </w:rPr>
      <w:t>1 March 2025</w:t>
    </w:r>
    <w:r>
      <w:fldChar w:fldCharType="end"/>
    </w:r>
  </w:p>
  <w:p w:rsidR="00A93B8F" w:rsidP="00A93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DEE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980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E2AA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B8F"/>
  </w:style>
  <w:style w:type="character" w:customStyle="1" w:styleId="Heading1Char">
    <w:name w:val="Heading 1 Char"/>
    <w:basedOn w:val="DefaultParagraphFont"/>
    <w:link w:val="Heading1"/>
    <w:rsid w:val="00A93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B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B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B8F"/>
    <w:rPr>
      <w:b/>
      <w:spacing w:val="0"/>
    </w:rPr>
  </w:style>
  <w:style w:type="paragraph" w:styleId="ListBullet2">
    <w:name w:val="List Bullet 2"/>
    <w:basedOn w:val="List2"/>
    <w:rsid w:val="00A93B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3B8F"/>
    <w:rPr>
      <w:i/>
    </w:rPr>
  </w:style>
  <w:style w:type="paragraph" w:customStyle="1" w:styleId="SuperHeading">
    <w:name w:val="SuperHeading"/>
    <w:basedOn w:val="Normal"/>
    <w:rsid w:val="00A93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3B8F"/>
    <w:rPr>
      <w:b/>
    </w:rPr>
  </w:style>
  <w:style w:type="character" w:customStyle="1" w:styleId="Heading2Char">
    <w:name w:val="Heading 2 Char"/>
    <w:basedOn w:val="DefaultParagraphFont"/>
    <w:link w:val="Heading2"/>
    <w:rsid w:val="00A93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B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B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B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B8F"/>
  </w:style>
  <w:style w:type="paragraph" w:styleId="TableofFigures">
    <w:name w:val="table of figures"/>
    <w:basedOn w:val="Normal"/>
    <w:next w:val="Normal"/>
    <w:semiHidden/>
    <w:rsid w:val="00A93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B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B8F"/>
    <w:rPr>
      <w:rFonts w:ascii="Wingdings" w:hAnsi="Wingdings"/>
    </w:rPr>
  </w:style>
  <w:style w:type="paragraph" w:customStyle="1" w:styleId="TableHeading">
    <w:name w:val="Table Heading"/>
    <w:basedOn w:val="HeadingBase"/>
    <w:rsid w:val="00A93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B8F"/>
    <w:rPr>
      <w:color w:val="0033CC"/>
      <w:u w:val="none"/>
    </w:rPr>
  </w:style>
  <w:style w:type="paragraph" w:customStyle="1" w:styleId="BodyTextRight">
    <w:name w:val="Body Text Right"/>
    <w:basedOn w:val="BodyText"/>
    <w:rsid w:val="00A93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B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B8F"/>
    <w:rPr>
      <w:sz w:val="32"/>
    </w:rPr>
  </w:style>
  <w:style w:type="paragraph" w:customStyle="1" w:styleId="HeadingProcedure">
    <w:name w:val="Heading Procedure"/>
    <w:basedOn w:val="HeadingBase"/>
    <w:next w:val="Normal"/>
    <w:rsid w:val="00A93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B8F"/>
    <w:pPr>
      <w:spacing w:before="60" w:after="60"/>
    </w:pPr>
  </w:style>
  <w:style w:type="paragraph" w:styleId="ListContinue">
    <w:name w:val="List Continue"/>
    <w:basedOn w:val="List"/>
    <w:rsid w:val="00A93B8F"/>
    <w:pPr>
      <w:ind w:firstLine="0"/>
    </w:pPr>
  </w:style>
  <w:style w:type="paragraph" w:customStyle="1" w:styleId="ListNote">
    <w:name w:val="List Note"/>
    <w:basedOn w:val="List"/>
    <w:rsid w:val="00A93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B8F"/>
    <w:rPr>
      <w:rFonts w:ascii="Courier New" w:hAnsi="Courier New"/>
    </w:rPr>
  </w:style>
  <w:style w:type="paragraph" w:customStyle="1" w:styleId="NoteBullet">
    <w:name w:val="Note Bullet"/>
    <w:basedOn w:val="Note"/>
    <w:rsid w:val="00A93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B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B8F"/>
    <w:rPr>
      <w:b/>
      <w:smallCaps/>
    </w:rPr>
  </w:style>
  <w:style w:type="paragraph" w:customStyle="1" w:styleId="TableListNumber">
    <w:name w:val="Table List Number"/>
    <w:basedOn w:val="ListNumber"/>
    <w:rsid w:val="00A93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B8F"/>
    <w:pPr>
      <w:numPr>
        <w:numId w:val="9"/>
      </w:numPr>
    </w:pPr>
  </w:style>
  <w:style w:type="paragraph" w:customStyle="1" w:styleId="ListAlpha2">
    <w:name w:val="List Alpha 2"/>
    <w:basedOn w:val="List2"/>
    <w:rsid w:val="00A93B8F"/>
    <w:pPr>
      <w:numPr>
        <w:numId w:val="8"/>
      </w:numPr>
    </w:pPr>
  </w:style>
  <w:style w:type="paragraph" w:styleId="List2">
    <w:name w:val="List 2"/>
    <w:basedOn w:val="BodyText"/>
    <w:rsid w:val="00A93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B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B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B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B8F"/>
    <w:pPr>
      <w:numPr>
        <w:numId w:val="4"/>
      </w:numPr>
    </w:pPr>
  </w:style>
  <w:style w:type="paragraph" w:styleId="ListContinue2">
    <w:name w:val="List Continue 2"/>
    <w:basedOn w:val="List2"/>
    <w:rsid w:val="00A93B8F"/>
    <w:pPr>
      <w:ind w:firstLine="0"/>
    </w:pPr>
  </w:style>
  <w:style w:type="paragraph" w:styleId="ListContinue3">
    <w:name w:val="List Continue 3"/>
    <w:basedOn w:val="List3"/>
    <w:rsid w:val="00A93B8F"/>
    <w:pPr>
      <w:ind w:left="1021" w:firstLine="0"/>
    </w:pPr>
  </w:style>
  <w:style w:type="paragraph" w:styleId="ListContinue4">
    <w:name w:val="List Continue 4"/>
    <w:basedOn w:val="List4"/>
    <w:rsid w:val="00A93B8F"/>
    <w:pPr>
      <w:ind w:firstLine="0"/>
    </w:pPr>
  </w:style>
  <w:style w:type="paragraph" w:styleId="ListContinue5">
    <w:name w:val="List Continue 5"/>
    <w:basedOn w:val="List5"/>
    <w:rsid w:val="00A93B8F"/>
    <w:pPr>
      <w:ind w:firstLine="0"/>
    </w:pPr>
  </w:style>
  <w:style w:type="paragraph" w:styleId="ListNumber3">
    <w:name w:val="List Number 3"/>
    <w:basedOn w:val="List3"/>
    <w:rsid w:val="00A93B8F"/>
    <w:pPr>
      <w:numPr>
        <w:numId w:val="5"/>
      </w:numPr>
    </w:pPr>
  </w:style>
  <w:style w:type="paragraph" w:styleId="ListNumber4">
    <w:name w:val="List Number 4"/>
    <w:basedOn w:val="List4"/>
    <w:rsid w:val="00A93B8F"/>
    <w:pPr>
      <w:numPr>
        <w:numId w:val="6"/>
      </w:numPr>
    </w:pPr>
  </w:style>
  <w:style w:type="paragraph" w:styleId="ListNumber5">
    <w:name w:val="List Number 5"/>
    <w:basedOn w:val="List5"/>
    <w:rsid w:val="00A93B8F"/>
    <w:pPr>
      <w:numPr>
        <w:numId w:val="7"/>
      </w:numPr>
    </w:pPr>
  </w:style>
  <w:style w:type="paragraph" w:styleId="BlockText">
    <w:name w:val="Block Text"/>
    <w:basedOn w:val="Normal"/>
    <w:rsid w:val="00A93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B8F"/>
    <w:rPr>
      <w:sz w:val="16"/>
      <w:vertAlign w:val="superscript"/>
    </w:rPr>
  </w:style>
  <w:style w:type="character" w:customStyle="1" w:styleId="Symbols">
    <w:name w:val="Symbols"/>
    <w:basedOn w:val="DefaultParagraphFont"/>
    <w:rsid w:val="00A93B8F"/>
    <w:rPr>
      <w:rFonts w:ascii="Symbol" w:hAnsi="Symbol"/>
    </w:rPr>
  </w:style>
  <w:style w:type="character" w:customStyle="1" w:styleId="MenuOptions">
    <w:name w:val="Menu Options"/>
    <w:basedOn w:val="DefaultParagraphFont"/>
    <w:rsid w:val="00A93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B8F"/>
    <w:rPr>
      <w:b/>
    </w:rPr>
  </w:style>
  <w:style w:type="character" w:customStyle="1" w:styleId="Underlined">
    <w:name w:val="Underlined"/>
    <w:basedOn w:val="DefaultParagraphFont"/>
    <w:rsid w:val="00A93B8F"/>
    <w:rPr>
      <w:u w:val="single"/>
    </w:rPr>
  </w:style>
  <w:style w:type="paragraph" w:customStyle="1" w:styleId="TableBodyTextRight">
    <w:name w:val="Table Body Text Right"/>
    <w:basedOn w:val="TableBodyText"/>
    <w:rsid w:val="00A93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B8F"/>
    <w:rPr>
      <w:sz w:val="18"/>
    </w:rPr>
  </w:style>
  <w:style w:type="paragraph" w:customStyle="1" w:styleId="BodySmallRight">
    <w:name w:val="Body Small Right"/>
    <w:basedOn w:val="BodyTextRight"/>
    <w:rsid w:val="00A93B8F"/>
    <w:rPr>
      <w:sz w:val="18"/>
      <w:szCs w:val="18"/>
    </w:rPr>
  </w:style>
  <w:style w:type="paragraph" w:customStyle="1" w:styleId="MarginEdition">
    <w:name w:val="Margin Edition"/>
    <w:basedOn w:val="MarginNote"/>
    <w:rsid w:val="00A93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B8F"/>
    <w:rPr>
      <w:sz w:val="2"/>
      <w:szCs w:val="2"/>
    </w:rPr>
  </w:style>
  <w:style w:type="character" w:customStyle="1" w:styleId="Small">
    <w:name w:val="Small"/>
    <w:basedOn w:val="DefaultParagraphFont"/>
    <w:rsid w:val="00A93B8F"/>
    <w:rPr>
      <w:sz w:val="16"/>
    </w:rPr>
  </w:style>
  <w:style w:type="paragraph" w:customStyle="1" w:styleId="WideTable">
    <w:name w:val="Wide Table"/>
    <w:basedOn w:val="Normal"/>
    <w:rsid w:val="00A93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B8F"/>
  </w:style>
  <w:style w:type="paragraph" w:styleId="Quote">
    <w:name w:val="Quote"/>
    <w:basedOn w:val="Heading1"/>
    <w:link w:val="QuoteChar"/>
    <w:qFormat/>
    <w:rsid w:val="00A93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B8F"/>
    <w:pPr>
      <w:pageBreakBefore/>
    </w:pPr>
  </w:style>
  <w:style w:type="paragraph" w:customStyle="1" w:styleId="Border">
    <w:name w:val="Border"/>
    <w:basedOn w:val="Normal"/>
    <w:qFormat/>
    <w:rsid w:val="00A93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B8F"/>
    <w:rPr>
      <w:u w:val="single"/>
    </w:rPr>
  </w:style>
  <w:style w:type="character" w:customStyle="1" w:styleId="BoldandItalics">
    <w:name w:val="Bold and Italics"/>
    <w:qFormat/>
    <w:rsid w:val="00A93B8F"/>
    <w:rPr>
      <w:b/>
      <w:i/>
      <w:u w:val="none"/>
    </w:rPr>
  </w:style>
  <w:style w:type="paragraph" w:styleId="BalloonText">
    <w:name w:val="Balloon Text"/>
    <w:basedOn w:val="Normal"/>
    <w:link w:val="BalloonTextChar"/>
    <w:rsid w:val="00A93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B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5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1510</Words>
  <Characters>9609</Characters>
  <Application>Microsoft Office Word</Application>
  <DocSecurity>0</DocSecurity>
  <Lines>259</Lines>
  <Paragraphs>161</Paragraphs>
  <ScaleCrop>false</ScaleCrop>
  <Company>Author-it Software Corporation Ltd.</Company>
  <LinksUpToDate>false</LinksUpToDate>
  <CharactersWithSpaces>10958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AHCCSW501 Survey and report on Aboriginal and/or Torres Strait Islander cultural sites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2025-03-01T11:38:00Z</dcterms:created>
  <dcterms:modified xsi:type="dcterms:W3CDTF">2025-03-01T11:38:00Z</dcterms:modified>
</cp:coreProperties>
</file>