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E5C" w:rsidP="00286E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AHCCOM403 Develop a composting recipe</w:t>
      </w:r>
      <w:r>
        <w:fldChar w:fldCharType="end"/>
      </w:r>
    </w:p>
    <w:p w:rsidR="00286E5C" w:rsidP="00286E5C">
      <w:pPr>
        <w:pStyle w:val="Version"/>
        <w:sectPr w:rsidSect="006618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1822" w:rsidP="00661822">
      <w:pPr>
        <w:pStyle w:val="SuperHeading"/>
      </w:pPr>
      <w:r w:rsidRPr="00661822">
        <w:t>Assessment Requirements for AHCCOM403 Develop a composting recipe</w:t>
      </w:r>
    </w:p>
    <w:p w:rsidR="00000000" w:rsidRPr="00661822" w:rsidP="00661822">
      <w:pPr>
        <w:pStyle w:val="Heading1"/>
      </w:pPr>
      <w:bookmarkStart w:id="1" w:name="O_1271459"/>
      <w:bookmarkEnd w:id="1"/>
      <w:r w:rsidRPr="006618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618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822">
            <w:pPr>
              <w:pStyle w:val="BodyTextBold"/>
              <w:rPr>
                <w:lang w:val="en-NZ"/>
              </w:rPr>
            </w:pPr>
            <w:r w:rsidRPr="0066182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822">
            <w:pPr>
              <w:pStyle w:val="BodyTextBold"/>
              <w:rPr>
                <w:lang w:val="en-NZ"/>
              </w:rPr>
            </w:pPr>
            <w:r w:rsidRPr="00661822">
              <w:t>Comments</w:t>
            </w:r>
          </w:p>
        </w:tc>
      </w:tr>
      <w:tr w:rsidTr="006618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822">
            <w:pPr>
              <w:pStyle w:val="BodyText"/>
              <w:rPr>
                <w:lang w:val="en-NZ"/>
              </w:rPr>
            </w:pPr>
            <w:r w:rsidRPr="0066182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822" w:rsidP="00661822">
            <w:pPr>
              <w:pStyle w:val="BodyText"/>
            </w:pPr>
            <w:r w:rsidRPr="00661822">
              <w:t>This version released with AHC Agriculture, Horticulture and Conservation and Land Management Training Package Version 9.0.</w:t>
            </w:r>
          </w:p>
        </w:tc>
      </w:tr>
    </w:tbl>
    <w:p w:rsidR="00000000" w:rsidRPr="00661822" w:rsidP="00661822">
      <w:pPr>
        <w:pStyle w:val="BodyText"/>
      </w:pPr>
    </w:p>
    <w:p w:rsidR="00000000" w:rsidRPr="00661822" w:rsidP="00661822">
      <w:pPr>
        <w:pStyle w:val="AllowPageBreak"/>
      </w:pPr>
    </w:p>
    <w:p w:rsidR="00000000" w:rsidRPr="00661822" w:rsidP="00661822">
      <w:pPr>
        <w:pStyle w:val="Heading1"/>
      </w:pPr>
      <w:bookmarkStart w:id="2" w:name="O_1271460"/>
      <w:bookmarkEnd w:id="2"/>
      <w:r w:rsidRPr="00661822">
        <w:t>Performance Evidence</w:t>
      </w:r>
    </w:p>
    <w:p w:rsidR="00000000" w:rsidRPr="00661822" w:rsidP="00286E5C">
      <w:pPr>
        <w:pStyle w:val="BodyText"/>
      </w:pPr>
      <w:r w:rsidRPr="00661822">
        <w:t>An individual demonstrating competency must satisfy all of the elements and performance cr</w:t>
      </w:r>
      <w:r w:rsidRPr="00661822">
        <w:t>iteria in this unit.</w:t>
      </w:r>
    </w:p>
    <w:p w:rsidR="00000000" w:rsidRPr="00661822" w:rsidP="00286E5C">
      <w:pPr>
        <w:pStyle w:val="BodyText"/>
      </w:pPr>
      <w:r w:rsidRPr="00661822">
        <w:t>There must be evidence that the individual has, on at least one occasion, prepared a mix of raw materials in specified proportions for a composting recipe and has:</w:t>
      </w:r>
    </w:p>
    <w:p w:rsidR="00000000" w:rsidRPr="00661822" w:rsidP="00661822">
      <w:pPr>
        <w:pStyle w:val="ListBullet"/>
      </w:pPr>
      <w:r w:rsidRPr="00661822">
        <w:t>calculated a compost recipe consistent with technology and method avai</w:t>
      </w:r>
      <w:r w:rsidRPr="00661822">
        <w:t>lable from combinations of raw materials</w:t>
      </w:r>
    </w:p>
    <w:p w:rsidR="00000000" w:rsidRPr="00661822" w:rsidP="00661822">
      <w:pPr>
        <w:pStyle w:val="ListBullet"/>
      </w:pPr>
      <w:r w:rsidRPr="00661822">
        <w:t>documented compost production plan consistent with plant capabilities and site constraints</w:t>
      </w:r>
    </w:p>
    <w:p w:rsidR="00000000" w:rsidRPr="00661822" w:rsidP="00661822">
      <w:pPr>
        <w:pStyle w:val="ListBullet"/>
      </w:pPr>
      <w:r w:rsidRPr="00661822">
        <w:t>produced a compost recipe that achieves defined product specifications.</w:t>
      </w:r>
    </w:p>
    <w:p w:rsidR="00000000" w:rsidRPr="00661822" w:rsidP="00661822">
      <w:pPr>
        <w:pStyle w:val="AllowPageBreak"/>
      </w:pPr>
    </w:p>
    <w:p w:rsidR="00000000" w:rsidRPr="00661822" w:rsidP="00661822">
      <w:pPr>
        <w:pStyle w:val="Heading1"/>
      </w:pPr>
      <w:bookmarkStart w:id="3" w:name="O_1271461"/>
      <w:bookmarkEnd w:id="3"/>
      <w:r w:rsidRPr="00661822">
        <w:t>Knowledge Evidence</w:t>
      </w:r>
    </w:p>
    <w:p w:rsidR="00000000" w:rsidRPr="00661822" w:rsidP="00286E5C">
      <w:pPr>
        <w:pStyle w:val="BodyText"/>
      </w:pPr>
      <w:r w:rsidRPr="00661822">
        <w:t>An individual must be able to demonstrate the knowledge required to perform the tasks outlined in the elements and performance criteria of this unit. This includes knowledge of:</w:t>
      </w:r>
    </w:p>
    <w:p w:rsidR="00000000" w:rsidRPr="00661822" w:rsidP="00661822">
      <w:pPr>
        <w:pStyle w:val="ListBullet"/>
      </w:pPr>
      <w:r w:rsidRPr="00661822">
        <w:t>principles and practices of compost recipes, including:</w:t>
      </w:r>
    </w:p>
    <w:p w:rsidR="00000000" w:rsidRPr="00661822" w:rsidP="00661822">
      <w:pPr>
        <w:pStyle w:val="ListBullet2"/>
      </w:pPr>
      <w:r w:rsidRPr="00661822">
        <w:t xml:space="preserve">range of commercial </w:t>
      </w:r>
      <w:r w:rsidRPr="00661822">
        <w:t>compost-based products</w:t>
      </w:r>
    </w:p>
    <w:p w:rsidR="00000000" w:rsidRPr="00661822" w:rsidP="00661822">
      <w:pPr>
        <w:pStyle w:val="ListBullet2"/>
      </w:pPr>
      <w:r w:rsidRPr="00661822">
        <w:t>raw materials and their characteristics</w:t>
      </w:r>
    </w:p>
    <w:p w:rsidR="00000000" w:rsidRPr="00661822" w:rsidP="00661822">
      <w:pPr>
        <w:pStyle w:val="ListBullet2"/>
      </w:pPr>
      <w:r w:rsidRPr="00661822">
        <w:t>processing duration required for various raw materials</w:t>
      </w:r>
    </w:p>
    <w:p w:rsidR="00000000" w:rsidRPr="00661822" w:rsidP="00661822">
      <w:pPr>
        <w:pStyle w:val="ListBullet2"/>
      </w:pPr>
      <w:r w:rsidRPr="00661822">
        <w:t>relationship between key compost recipe variables and compost production</w:t>
      </w:r>
    </w:p>
    <w:p w:rsidR="00000000" w:rsidRPr="00661822" w:rsidP="00661822">
      <w:pPr>
        <w:pStyle w:val="ListBullet2"/>
      </w:pPr>
      <w:r w:rsidRPr="00661822">
        <w:t>systems, technologies and methods in compost production</w:t>
      </w:r>
    </w:p>
    <w:p w:rsidR="00000000" w:rsidRPr="00661822" w:rsidP="00661822">
      <w:pPr>
        <w:pStyle w:val="ListBullet2"/>
      </w:pPr>
      <w:r w:rsidRPr="00661822">
        <w:t>quality s</w:t>
      </w:r>
      <w:r w:rsidRPr="00661822">
        <w:t>tandards and organic certification requirements for compost products</w:t>
      </w:r>
    </w:p>
    <w:p w:rsidR="00000000" w:rsidRPr="00661822" w:rsidP="00661822">
      <w:pPr>
        <w:pStyle w:val="ListBullet"/>
      </w:pPr>
      <w:r w:rsidRPr="00661822">
        <w:t>control of hazards in handling raw materials and composting materials.</w:t>
      </w:r>
    </w:p>
    <w:p w:rsidR="00000000" w:rsidRPr="00661822" w:rsidP="00661822">
      <w:pPr>
        <w:pStyle w:val="AllowPageBreak"/>
      </w:pPr>
    </w:p>
    <w:p w:rsidR="00000000" w:rsidRPr="00661822" w:rsidP="00661822">
      <w:pPr>
        <w:pStyle w:val="Heading1"/>
      </w:pPr>
      <w:bookmarkStart w:id="4" w:name="O_1271462"/>
      <w:bookmarkEnd w:id="4"/>
      <w:r w:rsidRPr="00661822">
        <w:t>Assessment Conditions</w:t>
      </w:r>
    </w:p>
    <w:p w:rsidR="00000000" w:rsidRPr="00661822" w:rsidP="00286E5C">
      <w:pPr>
        <w:pStyle w:val="BodyText"/>
      </w:pPr>
      <w:r w:rsidRPr="00661822">
        <w:t xml:space="preserve">Assessment of the skills in this unit of competency must take place under the following conditions: </w:t>
      </w:r>
    </w:p>
    <w:p w:rsidR="00000000" w:rsidRPr="00661822" w:rsidP="00661822">
      <w:pPr>
        <w:pStyle w:val="ListBullet"/>
      </w:pPr>
      <w:r w:rsidRPr="00661822">
        <w:t>physical conditions:</w:t>
      </w:r>
    </w:p>
    <w:p w:rsidR="00000000" w:rsidRPr="00661822" w:rsidP="00661822">
      <w:pPr>
        <w:pStyle w:val="ListBullet2"/>
      </w:pPr>
      <w:r w:rsidRPr="00661822">
        <w:t>skills must be demonstrated on a farm or a commercial composting site or an environment that accurately represents workplace conditi</w:t>
      </w:r>
      <w:r w:rsidRPr="00661822">
        <w:t>ons</w:t>
      </w:r>
    </w:p>
    <w:p w:rsidR="00000000" w:rsidRPr="00661822" w:rsidP="00661822">
      <w:pPr>
        <w:pStyle w:val="ListBullet"/>
      </w:pPr>
      <w:r w:rsidRPr="00661822">
        <w:t>resources, equipment and materials:</w:t>
      </w:r>
    </w:p>
    <w:p w:rsidR="00000000" w:rsidRPr="00661822" w:rsidP="00661822">
      <w:pPr>
        <w:pStyle w:val="ListBullet2"/>
      </w:pPr>
      <w:r w:rsidRPr="00661822">
        <w:t>tools, equipment and machinery for developing compost</w:t>
      </w:r>
    </w:p>
    <w:p w:rsidR="00000000" w:rsidRPr="00661822" w:rsidP="00661822">
      <w:pPr>
        <w:pStyle w:val="ListBullet2"/>
      </w:pPr>
      <w:r w:rsidRPr="00661822">
        <w:t>personal protective equipment</w:t>
      </w:r>
    </w:p>
    <w:p w:rsidR="00000000" w:rsidRPr="00661822" w:rsidP="00661822">
      <w:pPr>
        <w:pStyle w:val="ListBullet2"/>
      </w:pPr>
      <w:r w:rsidRPr="00661822">
        <w:t>raw materials for compost</w:t>
      </w:r>
    </w:p>
    <w:p w:rsidR="00000000" w:rsidRPr="00661822" w:rsidP="00661822">
      <w:pPr>
        <w:pStyle w:val="ListBullet"/>
      </w:pPr>
      <w:r w:rsidRPr="00661822">
        <w:t>specifications:</w:t>
      </w:r>
    </w:p>
    <w:p w:rsidR="00000000" w:rsidRPr="00661822" w:rsidP="00661822">
      <w:pPr>
        <w:pStyle w:val="ListBullet2"/>
      </w:pPr>
      <w:r w:rsidRPr="00661822">
        <w:t>workplace policies, procedures, processes</w:t>
      </w:r>
    </w:p>
    <w:p w:rsidR="00000000" w:rsidRPr="00661822" w:rsidP="00661822">
      <w:pPr>
        <w:pStyle w:val="ListBullet2"/>
      </w:pPr>
      <w:r w:rsidRPr="00661822">
        <w:t>manufacturer operating instruction</w:t>
      </w:r>
      <w:r w:rsidRPr="00661822">
        <w:t>s for equipment and machinery</w:t>
      </w:r>
    </w:p>
    <w:p w:rsidR="00000000" w:rsidRPr="00661822" w:rsidP="00661822">
      <w:pPr>
        <w:pStyle w:val="ListBullet2"/>
      </w:pPr>
      <w:r w:rsidRPr="00661822">
        <w:t>product specifications.</w:t>
      </w:r>
    </w:p>
    <w:p w:rsidR="00000000" w:rsidRPr="00661822" w:rsidP="00286E5C">
      <w:pPr>
        <w:pStyle w:val="BodyText"/>
      </w:pPr>
      <w:r w:rsidRPr="00661822">
        <w:t>Assessors of this unit must satisfy the requirements for assessors in applicable vocational education and training legislation, frameworks and/or standards.</w:t>
      </w:r>
    </w:p>
    <w:p w:rsidR="00000000" w:rsidRPr="00661822" w:rsidP="00661822">
      <w:pPr>
        <w:pStyle w:val="Heading1"/>
      </w:pPr>
      <w:bookmarkStart w:id="5" w:name="O_1271465"/>
      <w:bookmarkEnd w:id="5"/>
      <w:r w:rsidRPr="00661822">
        <w:t>Links</w:t>
      </w:r>
    </w:p>
    <w:p w:rsidR="00000000" w:rsidRPr="00661822" w:rsidP="00286E5C">
      <w:pPr>
        <w:pStyle w:val="BodyText"/>
      </w:pPr>
      <w:r w:rsidRPr="00661822">
        <w:t>Companion Volumes, i</w:t>
      </w:r>
      <w:r w:rsidRPr="00661822">
        <w:t xml:space="preserve">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0235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61822" w:rsidP="00661822"/>
    <w:sectPr w:rsidSect="006618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8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822" w:rsidRPr="00286E5C" w:rsidP="00286E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8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E5C" w:rsidP="006618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6E5C" w:rsidP="006618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86E5C" w:rsidP="006618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8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E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1822" w:rsidRPr="00286E5C" w:rsidP="00286E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8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E5C" w:rsidRPr="002D2AF8" w:rsidP="006618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AHCCOM403 Develop a composting recipe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86E5C" w:rsidP="006618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4A0B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309D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78DC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8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18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18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18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18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18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18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18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18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18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18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1822"/>
  </w:style>
  <w:style w:type="character" w:customStyle="1" w:styleId="Heading1Char">
    <w:name w:val="Heading 1 Char"/>
    <w:basedOn w:val="DefaultParagraphFont"/>
    <w:link w:val="Heading1"/>
    <w:rsid w:val="006618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18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18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182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18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18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18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61822"/>
    <w:rPr>
      <w:b/>
    </w:rPr>
  </w:style>
  <w:style w:type="character" w:customStyle="1" w:styleId="Heading2Char">
    <w:name w:val="Heading 2 Char"/>
    <w:basedOn w:val="DefaultParagraphFont"/>
    <w:link w:val="Heading2"/>
    <w:rsid w:val="006618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18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18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18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18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18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18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18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18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18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18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18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18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18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18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18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18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18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18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18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1822"/>
    <w:rPr>
      <w:b/>
      <w:spacing w:val="0"/>
    </w:rPr>
  </w:style>
  <w:style w:type="paragraph" w:customStyle="1" w:styleId="SuperTitle">
    <w:name w:val="SuperTitle"/>
    <w:basedOn w:val="Title"/>
    <w:rsid w:val="006618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18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18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18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18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18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18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18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18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18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18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18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1822"/>
    <w:rPr>
      <w:i/>
    </w:rPr>
  </w:style>
  <w:style w:type="paragraph" w:styleId="Caption">
    <w:name w:val="caption"/>
    <w:basedOn w:val="BodyText"/>
    <w:next w:val="Normal"/>
    <w:qFormat/>
    <w:rsid w:val="006618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18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18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1822"/>
  </w:style>
  <w:style w:type="paragraph" w:styleId="TableofFigures">
    <w:name w:val="table of figures"/>
    <w:basedOn w:val="Normal"/>
    <w:next w:val="Normal"/>
    <w:semiHidden/>
    <w:rsid w:val="006618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18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1822"/>
    <w:rPr>
      <w:rFonts w:ascii="Wingdings" w:hAnsi="Wingdings"/>
    </w:rPr>
  </w:style>
  <w:style w:type="paragraph" w:customStyle="1" w:styleId="TableHeading">
    <w:name w:val="Table Heading"/>
    <w:basedOn w:val="HeadingBase"/>
    <w:rsid w:val="006618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1822"/>
    <w:rPr>
      <w:color w:val="0033CC"/>
      <w:u w:val="none"/>
    </w:rPr>
  </w:style>
  <w:style w:type="paragraph" w:customStyle="1" w:styleId="BodyTextRight">
    <w:name w:val="Body Text Right"/>
    <w:basedOn w:val="BodyText"/>
    <w:rsid w:val="006618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18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18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18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18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18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1822"/>
    <w:rPr>
      <w:sz w:val="32"/>
    </w:rPr>
  </w:style>
  <w:style w:type="paragraph" w:customStyle="1" w:styleId="HeadingProcedure">
    <w:name w:val="Heading Procedure"/>
    <w:basedOn w:val="HeadingBase"/>
    <w:next w:val="Normal"/>
    <w:rsid w:val="006618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1822"/>
    <w:pPr>
      <w:spacing w:before="60" w:after="60"/>
    </w:pPr>
  </w:style>
  <w:style w:type="paragraph" w:styleId="ListContinue">
    <w:name w:val="List Continue"/>
    <w:basedOn w:val="List"/>
    <w:rsid w:val="00661822"/>
    <w:pPr>
      <w:ind w:firstLine="0"/>
    </w:pPr>
  </w:style>
  <w:style w:type="paragraph" w:customStyle="1" w:styleId="ListNote">
    <w:name w:val="List Note"/>
    <w:basedOn w:val="List"/>
    <w:rsid w:val="006618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18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18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1822"/>
    <w:rPr>
      <w:rFonts w:ascii="Courier New" w:hAnsi="Courier New"/>
    </w:rPr>
  </w:style>
  <w:style w:type="paragraph" w:customStyle="1" w:styleId="NoteBullet">
    <w:name w:val="Note Bullet"/>
    <w:basedOn w:val="Note"/>
    <w:rsid w:val="006618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18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18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18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18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18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18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1822"/>
    <w:rPr>
      <w:b/>
      <w:smallCaps/>
    </w:rPr>
  </w:style>
  <w:style w:type="paragraph" w:customStyle="1" w:styleId="TableListNumber">
    <w:name w:val="Table List Number"/>
    <w:basedOn w:val="ListNumber"/>
    <w:rsid w:val="006618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18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1822"/>
    <w:pPr>
      <w:numPr>
        <w:numId w:val="9"/>
      </w:numPr>
    </w:pPr>
  </w:style>
  <w:style w:type="paragraph" w:customStyle="1" w:styleId="ListAlpha2">
    <w:name w:val="List Alpha 2"/>
    <w:basedOn w:val="List2"/>
    <w:rsid w:val="00661822"/>
    <w:pPr>
      <w:numPr>
        <w:numId w:val="8"/>
      </w:numPr>
    </w:pPr>
  </w:style>
  <w:style w:type="paragraph" w:styleId="List2">
    <w:name w:val="List 2"/>
    <w:basedOn w:val="BodyText"/>
    <w:rsid w:val="006618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18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18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18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18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18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1822"/>
    <w:pPr>
      <w:numPr>
        <w:numId w:val="4"/>
      </w:numPr>
    </w:pPr>
  </w:style>
  <w:style w:type="paragraph" w:styleId="ListContinue2">
    <w:name w:val="List Continue 2"/>
    <w:basedOn w:val="List2"/>
    <w:rsid w:val="00661822"/>
    <w:pPr>
      <w:ind w:firstLine="0"/>
    </w:pPr>
  </w:style>
  <w:style w:type="paragraph" w:styleId="ListContinue3">
    <w:name w:val="List Continue 3"/>
    <w:basedOn w:val="List3"/>
    <w:rsid w:val="00661822"/>
    <w:pPr>
      <w:ind w:left="1021" w:firstLine="0"/>
    </w:pPr>
  </w:style>
  <w:style w:type="paragraph" w:styleId="ListContinue4">
    <w:name w:val="List Continue 4"/>
    <w:basedOn w:val="List4"/>
    <w:rsid w:val="00661822"/>
    <w:pPr>
      <w:ind w:firstLine="0"/>
    </w:pPr>
  </w:style>
  <w:style w:type="paragraph" w:styleId="ListContinue5">
    <w:name w:val="List Continue 5"/>
    <w:basedOn w:val="List5"/>
    <w:rsid w:val="00661822"/>
    <w:pPr>
      <w:ind w:firstLine="0"/>
    </w:pPr>
  </w:style>
  <w:style w:type="paragraph" w:styleId="ListNumber3">
    <w:name w:val="List Number 3"/>
    <w:basedOn w:val="List3"/>
    <w:rsid w:val="00661822"/>
    <w:pPr>
      <w:numPr>
        <w:numId w:val="5"/>
      </w:numPr>
    </w:pPr>
  </w:style>
  <w:style w:type="paragraph" w:styleId="ListNumber4">
    <w:name w:val="List Number 4"/>
    <w:basedOn w:val="List4"/>
    <w:rsid w:val="00661822"/>
    <w:pPr>
      <w:numPr>
        <w:numId w:val="6"/>
      </w:numPr>
    </w:pPr>
  </w:style>
  <w:style w:type="paragraph" w:styleId="ListNumber5">
    <w:name w:val="List Number 5"/>
    <w:basedOn w:val="List5"/>
    <w:rsid w:val="00661822"/>
    <w:pPr>
      <w:numPr>
        <w:numId w:val="7"/>
      </w:numPr>
    </w:pPr>
  </w:style>
  <w:style w:type="paragraph" w:styleId="BlockText">
    <w:name w:val="Block Text"/>
    <w:basedOn w:val="Normal"/>
    <w:rsid w:val="006618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18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1822"/>
    <w:rPr>
      <w:sz w:val="16"/>
      <w:vertAlign w:val="superscript"/>
    </w:rPr>
  </w:style>
  <w:style w:type="character" w:customStyle="1" w:styleId="Symbols">
    <w:name w:val="Symbols"/>
    <w:basedOn w:val="DefaultParagraphFont"/>
    <w:rsid w:val="00661822"/>
    <w:rPr>
      <w:rFonts w:ascii="Symbol" w:hAnsi="Symbol"/>
    </w:rPr>
  </w:style>
  <w:style w:type="character" w:customStyle="1" w:styleId="MenuOptions">
    <w:name w:val="Menu Options"/>
    <w:basedOn w:val="DefaultParagraphFont"/>
    <w:rsid w:val="006618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1822"/>
    <w:rPr>
      <w:b/>
    </w:rPr>
  </w:style>
  <w:style w:type="character" w:customStyle="1" w:styleId="Underlined">
    <w:name w:val="Underlined"/>
    <w:basedOn w:val="DefaultParagraphFont"/>
    <w:rsid w:val="00661822"/>
    <w:rPr>
      <w:u w:val="single"/>
    </w:rPr>
  </w:style>
  <w:style w:type="paragraph" w:customStyle="1" w:styleId="TableBodyTextRight">
    <w:name w:val="Table Body Text Right"/>
    <w:basedOn w:val="TableBodyText"/>
    <w:rsid w:val="006618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1822"/>
    <w:rPr>
      <w:sz w:val="18"/>
    </w:rPr>
  </w:style>
  <w:style w:type="paragraph" w:customStyle="1" w:styleId="BodySmallRight">
    <w:name w:val="Body Small Right"/>
    <w:basedOn w:val="BodyTextRight"/>
    <w:rsid w:val="00661822"/>
    <w:rPr>
      <w:sz w:val="18"/>
      <w:szCs w:val="18"/>
    </w:rPr>
  </w:style>
  <w:style w:type="paragraph" w:customStyle="1" w:styleId="MarginEdition">
    <w:name w:val="Margin Edition"/>
    <w:basedOn w:val="MarginNote"/>
    <w:rsid w:val="006618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1822"/>
    <w:rPr>
      <w:sz w:val="2"/>
      <w:szCs w:val="2"/>
    </w:rPr>
  </w:style>
  <w:style w:type="character" w:customStyle="1" w:styleId="Small">
    <w:name w:val="Small"/>
    <w:basedOn w:val="DefaultParagraphFont"/>
    <w:rsid w:val="00661822"/>
    <w:rPr>
      <w:sz w:val="16"/>
    </w:rPr>
  </w:style>
  <w:style w:type="paragraph" w:customStyle="1" w:styleId="WideTable">
    <w:name w:val="Wide Table"/>
    <w:basedOn w:val="Normal"/>
    <w:rsid w:val="006618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1822"/>
  </w:style>
  <w:style w:type="paragraph" w:styleId="Quote">
    <w:name w:val="Quote"/>
    <w:basedOn w:val="Heading1"/>
    <w:link w:val="QuoteChar"/>
    <w:qFormat/>
    <w:rsid w:val="006618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18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1822"/>
    <w:pPr>
      <w:pageBreakBefore/>
    </w:pPr>
  </w:style>
  <w:style w:type="paragraph" w:customStyle="1" w:styleId="Border">
    <w:name w:val="Border"/>
    <w:basedOn w:val="Normal"/>
    <w:qFormat/>
    <w:rsid w:val="006618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18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8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8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18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18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18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18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18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1822"/>
    <w:rPr>
      <w:u w:val="single"/>
    </w:rPr>
  </w:style>
  <w:style w:type="character" w:customStyle="1" w:styleId="BoldandItalics">
    <w:name w:val="Bold and Italics"/>
    <w:qFormat/>
    <w:rsid w:val="00661822"/>
    <w:rPr>
      <w:b/>
      <w:i/>
      <w:u w:val="none"/>
    </w:rPr>
  </w:style>
  <w:style w:type="paragraph" w:styleId="BalloonText">
    <w:name w:val="Balloon Text"/>
    <w:basedOn w:val="Normal"/>
    <w:link w:val="BalloonTextChar"/>
    <w:rsid w:val="006618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18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18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18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18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18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182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86E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2296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AHCCOM403 Develop a composting recipe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2025-02-11T07:08:00Z</dcterms:created>
  <dcterms:modified xsi:type="dcterms:W3CDTF">2025-02-11T07:08:00Z</dcterms:modified>
</cp:coreProperties>
</file>