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65A" w:rsidP="009856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AHCCHM406 Provide advice and sell farm chemicals</w:t>
      </w:r>
      <w:r>
        <w:fldChar w:fldCharType="end"/>
      </w:r>
    </w:p>
    <w:p w:rsidR="0098565A" w:rsidP="0098565A">
      <w:pPr>
        <w:pStyle w:val="Version"/>
        <w:sectPr w:rsidSect="002522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224C" w:rsidP="0025224C">
      <w:pPr>
        <w:pStyle w:val="SuperHeading"/>
      </w:pPr>
      <w:r w:rsidRPr="0025224C">
        <w:t>AHCCHM406 Provide advice and sell farm chemicals</w:t>
      </w:r>
    </w:p>
    <w:p w:rsidR="00000000" w:rsidRPr="0025224C" w:rsidP="0025224C">
      <w:pPr>
        <w:pStyle w:val="Heading1"/>
      </w:pPr>
      <w:bookmarkStart w:id="1" w:name="O_1149833"/>
      <w:bookmarkEnd w:id="1"/>
      <w:r w:rsidRPr="002522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522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Bold"/>
              <w:rPr>
                <w:lang w:val="en-NZ"/>
              </w:rPr>
            </w:pPr>
            <w:r w:rsidRPr="002522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Bold"/>
              <w:rPr>
                <w:lang w:val="en-NZ"/>
              </w:rPr>
            </w:pPr>
            <w:r w:rsidRPr="0025224C">
              <w:t>Comments</w:t>
            </w:r>
          </w:p>
        </w:tc>
      </w:tr>
      <w:tr w:rsidTr="002522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"/>
              <w:rPr>
                <w:lang w:val="en-NZ"/>
              </w:rPr>
            </w:pPr>
            <w:r w:rsidRPr="002522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24C" w:rsidP="0025224C">
            <w:pPr>
              <w:pStyle w:val="BodyText"/>
            </w:pPr>
            <w:r w:rsidRPr="0025224C">
              <w:t>This version released with AHC Agriculture, Horticulture and Conservation and Land Management Training Package Version 6.0.</w:t>
            </w:r>
          </w:p>
        </w:tc>
      </w:tr>
    </w:tbl>
    <w:p w:rsidR="00000000" w:rsidRPr="0025224C" w:rsidP="0025224C">
      <w:pPr>
        <w:pStyle w:val="BodyText"/>
      </w:pPr>
    </w:p>
    <w:p w:rsidR="00000000" w:rsidRPr="0025224C" w:rsidP="0025224C">
      <w:pPr>
        <w:pStyle w:val="AllowPageBreak"/>
      </w:pPr>
    </w:p>
    <w:p w:rsidR="00000000" w:rsidRPr="0025224C" w:rsidP="0025224C">
      <w:pPr>
        <w:pStyle w:val="Heading1"/>
      </w:pPr>
      <w:bookmarkStart w:id="2" w:name="O_1149834"/>
      <w:bookmarkEnd w:id="2"/>
      <w:r w:rsidRPr="0025224C">
        <w:t>Application</w:t>
      </w:r>
    </w:p>
    <w:p w:rsidR="00000000" w:rsidRPr="0025224C" w:rsidP="0098565A">
      <w:pPr>
        <w:pStyle w:val="BodyText"/>
      </w:pPr>
      <w:r w:rsidRPr="0025224C">
        <w:t>This unit of competency describes the ski</w:t>
      </w:r>
      <w:r w:rsidRPr="0025224C">
        <w:t>lls and knowledge required to identify customer needs, provide advice, sell, handle and maintain farm chemicals.</w:t>
      </w:r>
    </w:p>
    <w:p w:rsidR="00000000" w:rsidRPr="0025224C" w:rsidP="0098565A">
      <w:pPr>
        <w:pStyle w:val="BodyText"/>
      </w:pPr>
      <w:r w:rsidRPr="0025224C">
        <w:t>The unit applies to individuals who apply specialist skills and knowledge to providing advice and selling farm chemicals. This includes applyin</w:t>
      </w:r>
      <w:r w:rsidRPr="0025224C">
        <w:t>g and communicating non-routine technical solutions to predictable and unpredictable problems.</w:t>
      </w:r>
    </w:p>
    <w:p w:rsidR="00000000" w:rsidRPr="0025224C" w:rsidP="0098565A">
      <w:pPr>
        <w:pStyle w:val="BodyText"/>
      </w:pPr>
      <w:r w:rsidRPr="0025224C">
        <w:t>All work must be carried out to comply with workplace procedures, health and safety in the workplace requirements, legislative and regulatory requirements, and s</w:t>
      </w:r>
      <w:r w:rsidRPr="0025224C">
        <w:t>ustainability and biosecurity practices.</w:t>
      </w:r>
    </w:p>
    <w:p w:rsidR="00000000" w:rsidRPr="0025224C" w:rsidP="0098565A">
      <w:pPr>
        <w:pStyle w:val="BodyText"/>
      </w:pPr>
      <w:r w:rsidRPr="0025224C">
        <w:t>No licensing, legislative or certification requirements apply to this unit at the time of publication.</w:t>
      </w:r>
    </w:p>
    <w:p w:rsidR="00000000" w:rsidRPr="0025224C" w:rsidP="0025224C">
      <w:pPr>
        <w:pStyle w:val="Heading1"/>
      </w:pPr>
      <w:bookmarkStart w:id="3" w:name="O_1149835"/>
      <w:bookmarkEnd w:id="3"/>
      <w:r w:rsidRPr="0025224C">
        <w:t>Pre-requisite Unit</w:t>
      </w:r>
    </w:p>
    <w:p w:rsidR="00000000" w:rsidRPr="0025224C" w:rsidP="0098565A">
      <w:pPr>
        <w:pStyle w:val="BodyText"/>
      </w:pPr>
      <w:r w:rsidRPr="0025224C">
        <w:t>Nil</w:t>
      </w:r>
    </w:p>
    <w:p w:rsidR="00000000" w:rsidRPr="0025224C" w:rsidP="0025224C">
      <w:pPr>
        <w:pStyle w:val="Heading1"/>
      </w:pPr>
      <w:bookmarkStart w:id="4" w:name="O_1149837"/>
      <w:bookmarkEnd w:id="4"/>
      <w:r w:rsidRPr="0025224C">
        <w:t>Unit Sector</w:t>
      </w:r>
    </w:p>
    <w:p w:rsidR="00000000" w:rsidRPr="0025224C" w:rsidP="0098565A">
      <w:pPr>
        <w:pStyle w:val="BodyText"/>
      </w:pPr>
      <w:r w:rsidRPr="0025224C">
        <w:t>Chemicals (CHM)</w:t>
      </w:r>
    </w:p>
    <w:p w:rsidR="00000000" w:rsidRPr="0025224C" w:rsidP="0025224C">
      <w:pPr>
        <w:pStyle w:val="Heading1"/>
      </w:pPr>
      <w:bookmarkStart w:id="5" w:name="O_1149838"/>
      <w:bookmarkEnd w:id="5"/>
      <w:r w:rsidRPr="0025224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5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Bold"/>
              <w:rPr>
                <w:lang w:val="en-NZ"/>
              </w:rPr>
            </w:pPr>
            <w:r w:rsidRPr="0025224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Bold"/>
              <w:rPr>
                <w:lang w:val="en-NZ"/>
              </w:rPr>
            </w:pPr>
            <w:r w:rsidRPr="0025224C">
              <w:t>Performance Criteria</w:t>
            </w:r>
          </w:p>
        </w:tc>
      </w:tr>
      <w:tr w:rsidTr="00985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24C" w:rsidP="0025224C">
            <w:pPr>
              <w:pStyle w:val="BodyText"/>
            </w:pPr>
            <w:r w:rsidRPr="0025224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"/>
              <w:rPr>
                <w:lang w:val="en-NZ"/>
              </w:rPr>
            </w:pPr>
            <w:r w:rsidRPr="002522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5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"/>
              <w:rPr>
                <w:lang w:val="en-NZ"/>
              </w:rPr>
            </w:pPr>
            <w:r w:rsidRPr="0025224C">
              <w:t>1. Establish customer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24C" w:rsidP="0025224C">
            <w:pPr>
              <w:pStyle w:val="BodyText"/>
            </w:pPr>
            <w:r w:rsidRPr="0025224C">
              <w:t>1.1 Use interpersonal sk</w:t>
            </w:r>
            <w:r w:rsidRPr="0025224C">
              <w:t>ills to engage customer and identify needs</w:t>
            </w:r>
          </w:p>
          <w:p w:rsidR="00000000" w:rsidRPr="0025224C" w:rsidP="0025224C">
            <w:pPr>
              <w:pStyle w:val="BodyText"/>
            </w:pPr>
            <w:r w:rsidRPr="0025224C">
              <w:t>1.2 Handle customer enquiries courteously and promptly according to workplace procedures and legislative requirements</w:t>
            </w:r>
          </w:p>
          <w:p w:rsidR="00000000" w:rsidP="0025224C">
            <w:pPr>
              <w:pStyle w:val="BodyText"/>
              <w:rPr>
                <w:lang w:val="en-NZ"/>
              </w:rPr>
            </w:pPr>
            <w:r w:rsidRPr="0025224C">
              <w:t>1.3 Match available products to customer needs and environmental considerations</w:t>
            </w:r>
          </w:p>
        </w:tc>
      </w:tr>
      <w:tr w:rsidTr="00985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"/>
              <w:rPr>
                <w:lang w:val="en-NZ"/>
              </w:rPr>
            </w:pPr>
            <w:r w:rsidRPr="0025224C">
              <w:t>2. Research and provide product advice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24C" w:rsidP="0025224C">
            <w:pPr>
              <w:pStyle w:val="BodyText"/>
            </w:pPr>
            <w:r w:rsidRPr="0025224C">
              <w:t>2.1 Research and update knowledge and understanding of farm chemicals and related products from authoritative sources</w:t>
            </w:r>
          </w:p>
          <w:p w:rsidR="00000000" w:rsidRPr="0025224C" w:rsidP="0025224C">
            <w:pPr>
              <w:pStyle w:val="BodyText"/>
            </w:pPr>
            <w:r w:rsidRPr="0025224C">
              <w:t>2.2 Research local workplace and district requirements for farm chemical products</w:t>
            </w:r>
          </w:p>
          <w:p w:rsidR="00000000" w:rsidRPr="0025224C" w:rsidP="0025224C">
            <w:pPr>
              <w:pStyle w:val="BodyText"/>
            </w:pPr>
            <w:r w:rsidRPr="0025224C">
              <w:t>2.3 Provide advic</w:t>
            </w:r>
            <w:r w:rsidRPr="0025224C">
              <w:t>e to customer in a timely and professional manner according to workplace procedures and legislative requirements</w:t>
            </w:r>
          </w:p>
          <w:p w:rsidR="00000000" w:rsidRPr="0025224C" w:rsidP="0025224C">
            <w:pPr>
              <w:pStyle w:val="BodyText"/>
            </w:pPr>
            <w:r w:rsidRPr="0025224C">
              <w:t>2.4 Consider and discuss environmental considerations, non-chemical alternatives and additional products</w:t>
            </w:r>
          </w:p>
          <w:p w:rsidR="00000000" w:rsidRPr="0025224C" w:rsidP="0025224C">
            <w:pPr>
              <w:pStyle w:val="BodyText"/>
            </w:pPr>
            <w:r w:rsidRPr="0025224C">
              <w:t>2.5 Address customer concerns and ques</w:t>
            </w:r>
            <w:r w:rsidRPr="0025224C">
              <w:t>tions</w:t>
            </w:r>
          </w:p>
          <w:p w:rsidR="00000000" w:rsidRPr="0025224C" w:rsidP="0025224C">
            <w:pPr>
              <w:pStyle w:val="BodyText"/>
            </w:pPr>
            <w:r w:rsidRPr="0025224C">
              <w:t>2.6 Check that information and directions on the product label are understood by the customer</w:t>
            </w:r>
          </w:p>
          <w:p w:rsidR="00000000" w:rsidRPr="0025224C" w:rsidP="0025224C">
            <w:pPr>
              <w:pStyle w:val="BodyText"/>
            </w:pPr>
            <w:r w:rsidRPr="0025224C">
              <w:t>2.7 Provide safety information to the customer for recommended products</w:t>
            </w:r>
          </w:p>
          <w:p w:rsidR="00000000" w:rsidP="0025224C">
            <w:pPr>
              <w:pStyle w:val="BodyText"/>
              <w:rPr>
                <w:lang w:val="en-NZ"/>
              </w:rPr>
            </w:pPr>
            <w:r w:rsidRPr="0025224C">
              <w:t>2.8 Prepare and supply quotations according to workplace procedures</w:t>
            </w:r>
          </w:p>
        </w:tc>
      </w:tr>
      <w:tr w:rsidTr="00985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"/>
              <w:rPr>
                <w:lang w:val="en-NZ"/>
              </w:rPr>
            </w:pPr>
            <w:r w:rsidRPr="0025224C">
              <w:t>3. Sell product</w:t>
            </w:r>
            <w:r w:rsidRPr="0025224C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24C" w:rsidP="0025224C">
            <w:pPr>
              <w:pStyle w:val="BodyText"/>
            </w:pPr>
            <w:r w:rsidRPr="0025224C">
              <w:t>3.1 Check relevant licences or accreditation regarding the sale and handling of farm chemicals are held by salesperson and workplace</w:t>
            </w:r>
          </w:p>
          <w:p w:rsidR="00000000" w:rsidRPr="0025224C" w:rsidP="0025224C">
            <w:pPr>
              <w:pStyle w:val="BodyText"/>
            </w:pPr>
            <w:r w:rsidRPr="0025224C">
              <w:t>3.2 Complete sales to maximise potential for customer satisfaction according to workplace procedures and legislative requ</w:t>
            </w:r>
            <w:r w:rsidRPr="0025224C">
              <w:t>irements</w:t>
            </w:r>
          </w:p>
          <w:p w:rsidR="00000000" w:rsidRPr="0025224C" w:rsidP="0025224C">
            <w:pPr>
              <w:pStyle w:val="BodyText"/>
            </w:pPr>
            <w:r w:rsidRPr="0025224C">
              <w:t>3.3 Supply Safety Data Sheets (SDS) to customers purchasing registered chemicals</w:t>
            </w:r>
          </w:p>
          <w:p w:rsidR="00000000" w:rsidP="0025224C">
            <w:pPr>
              <w:pStyle w:val="BodyText"/>
              <w:rPr>
                <w:lang w:val="en-NZ"/>
              </w:rPr>
            </w:pPr>
            <w:r w:rsidRPr="0025224C">
              <w:t>3.4 Identify and respond to opportunities for add-on and repeat sales</w:t>
            </w:r>
          </w:p>
        </w:tc>
      </w:tr>
      <w:tr w:rsidTr="00985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"/>
              <w:rPr>
                <w:lang w:val="en-NZ"/>
              </w:rPr>
            </w:pPr>
            <w:r w:rsidRPr="0025224C">
              <w:t>4. Complete sales documentation and maintain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24C" w:rsidP="0025224C">
            <w:pPr>
              <w:pStyle w:val="BodyText"/>
            </w:pPr>
            <w:r w:rsidRPr="0025224C">
              <w:t>4.1 Handle and store farm chemical produc</w:t>
            </w:r>
            <w:r w:rsidRPr="0025224C">
              <w:t>ts safely and efficiently according to workplace health and safety and manufacturer requirements, and chemical legislation and regulations</w:t>
            </w:r>
          </w:p>
          <w:p w:rsidR="00000000" w:rsidRPr="0025224C" w:rsidP="0025224C">
            <w:pPr>
              <w:pStyle w:val="BodyText"/>
            </w:pPr>
            <w:r w:rsidRPr="0025224C">
              <w:t>4.2 Complete sales documentation according to workplace procedures</w:t>
            </w:r>
          </w:p>
          <w:p w:rsidR="00000000" w:rsidRPr="0025224C" w:rsidP="0025224C">
            <w:pPr>
              <w:pStyle w:val="BodyText"/>
            </w:pPr>
            <w:r w:rsidRPr="0025224C">
              <w:t>4.3 Monitor sales results against specified criter</w:t>
            </w:r>
            <w:r w:rsidRPr="0025224C">
              <w:t>ia</w:t>
            </w:r>
          </w:p>
          <w:p w:rsidR="00000000" w:rsidRPr="0025224C" w:rsidP="0025224C">
            <w:pPr>
              <w:pStyle w:val="BodyText"/>
            </w:pPr>
            <w:r w:rsidRPr="0025224C">
              <w:t>4.4 Review sales techniques to enhance future sales results</w:t>
            </w:r>
          </w:p>
          <w:p w:rsidR="00000000" w:rsidRPr="0025224C" w:rsidP="0025224C">
            <w:pPr>
              <w:pStyle w:val="BodyText"/>
            </w:pPr>
            <w:r w:rsidRPr="0025224C">
              <w:t>4.5 Monitor stock levels and follow reordering procedures</w:t>
            </w:r>
          </w:p>
        </w:tc>
      </w:tr>
    </w:tbl>
    <w:p w:rsidR="00000000" w:rsidRPr="0025224C" w:rsidP="0025224C">
      <w:pPr>
        <w:pStyle w:val="BodyText"/>
      </w:pPr>
    </w:p>
    <w:p w:rsidR="00000000" w:rsidRPr="0025224C" w:rsidP="0025224C">
      <w:pPr>
        <w:pStyle w:val="AllowPageBreak"/>
      </w:pPr>
    </w:p>
    <w:p w:rsidR="00000000" w:rsidRPr="0025224C" w:rsidP="0025224C">
      <w:pPr>
        <w:pStyle w:val="Heading1"/>
      </w:pPr>
      <w:bookmarkStart w:id="6" w:name="O_1149839"/>
      <w:bookmarkEnd w:id="6"/>
      <w:r w:rsidRPr="0025224C">
        <w:t>Foundation Skills</w:t>
      </w:r>
    </w:p>
    <w:p w:rsidR="00000000" w:rsidRPr="0098565A" w:rsidP="0098565A">
      <w:pPr>
        <w:pStyle w:val="BodyText"/>
        <w:rPr>
          <w:i/>
        </w:rPr>
      </w:pPr>
      <w:r w:rsidRPr="0098565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22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Bold"/>
              <w:rPr>
                <w:lang w:val="en-NZ"/>
              </w:rPr>
            </w:pPr>
            <w:r w:rsidRPr="0025224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Bold"/>
              <w:rPr>
                <w:lang w:val="en-NZ"/>
              </w:rPr>
            </w:pPr>
            <w:r w:rsidRPr="0025224C">
              <w:t>Description</w:t>
            </w:r>
          </w:p>
        </w:tc>
      </w:tr>
      <w:tr w:rsidTr="002522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"/>
              <w:rPr>
                <w:lang w:val="en-NZ"/>
              </w:rPr>
            </w:pPr>
            <w:r w:rsidRPr="0025224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24C" w:rsidP="0025224C">
            <w:pPr>
              <w:pStyle w:val="ListBullet"/>
            </w:pPr>
            <w:r w:rsidRPr="0025224C">
              <w:t>Interpret textual information from a</w:t>
            </w:r>
            <w:r w:rsidRPr="0025224C">
              <w:t xml:space="preserve"> range of sources to identify relevant and key information about farm chemicals, non-chemical alternatives and related product range, and legislative requirements</w:t>
            </w:r>
          </w:p>
          <w:p w:rsidR="00000000" w:rsidP="0025224C">
            <w:pPr>
              <w:pStyle w:val="ListBullet"/>
              <w:rPr>
                <w:lang w:val="en-NZ"/>
              </w:rPr>
            </w:pPr>
            <w:r w:rsidRPr="0025224C">
              <w:t>Interpret product labels and SDS for farm chemicals</w:t>
            </w:r>
          </w:p>
        </w:tc>
      </w:tr>
      <w:tr w:rsidTr="002522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"/>
              <w:rPr>
                <w:lang w:val="en-NZ"/>
              </w:rPr>
            </w:pPr>
            <w:r w:rsidRPr="0025224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ListBullet"/>
              <w:rPr>
                <w:lang w:val="en-NZ"/>
              </w:rPr>
            </w:pPr>
            <w:r w:rsidRPr="0025224C">
              <w:t>Record product sales and reordering</w:t>
            </w:r>
          </w:p>
        </w:tc>
      </w:tr>
      <w:tr w:rsidTr="002522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"/>
              <w:rPr>
                <w:lang w:val="en-NZ"/>
              </w:rPr>
            </w:pPr>
            <w:r w:rsidRPr="0025224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ListBullet"/>
              <w:rPr>
                <w:lang w:val="en-NZ"/>
              </w:rPr>
            </w:pPr>
            <w:r w:rsidRPr="0025224C">
              <w:t>Use clear language with customers to gather information and match products to customer needs, explain products and suggest non-chemical alternatives and additional products and services</w:t>
            </w:r>
          </w:p>
        </w:tc>
      </w:tr>
      <w:tr w:rsidTr="002522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"/>
              <w:rPr>
                <w:lang w:val="en-NZ"/>
              </w:rPr>
            </w:pPr>
            <w:r w:rsidRPr="0025224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24C" w:rsidP="0025224C">
            <w:pPr>
              <w:pStyle w:val="ListBullet"/>
            </w:pPr>
            <w:r w:rsidRPr="0025224C">
              <w:t>Ca</w:t>
            </w:r>
            <w:r w:rsidRPr="0025224C">
              <w:t>lculate farm chemical product formulations</w:t>
            </w:r>
          </w:p>
        </w:tc>
      </w:tr>
    </w:tbl>
    <w:p w:rsidR="00000000" w:rsidRPr="0025224C" w:rsidP="0025224C">
      <w:pPr>
        <w:pStyle w:val="BodyText"/>
      </w:pPr>
    </w:p>
    <w:p w:rsidR="00000000" w:rsidRPr="0025224C" w:rsidP="0025224C">
      <w:pPr>
        <w:pStyle w:val="AllowPageBreak"/>
      </w:pPr>
    </w:p>
    <w:p w:rsidR="00000000" w:rsidRPr="0025224C" w:rsidP="0025224C">
      <w:pPr>
        <w:pStyle w:val="Heading1"/>
      </w:pPr>
      <w:bookmarkStart w:id="7" w:name="O_1149841"/>
      <w:bookmarkEnd w:id="7"/>
      <w:r w:rsidRPr="0025224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522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Bold"/>
              <w:rPr>
                <w:lang w:val="en-NZ"/>
              </w:rPr>
            </w:pPr>
            <w:r w:rsidRPr="0025224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Bold"/>
              <w:rPr>
                <w:lang w:val="en-NZ"/>
              </w:rPr>
            </w:pPr>
            <w:r w:rsidRPr="0025224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Bold"/>
              <w:rPr>
                <w:lang w:val="en-NZ"/>
              </w:rPr>
            </w:pPr>
            <w:r w:rsidRPr="0025224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24C">
            <w:pPr>
              <w:pStyle w:val="BodyTextBold"/>
              <w:rPr>
                <w:lang w:val="en-NZ"/>
              </w:rPr>
            </w:pPr>
            <w:r w:rsidRPr="0025224C">
              <w:t>Equivalence status</w:t>
            </w:r>
          </w:p>
        </w:tc>
      </w:tr>
      <w:tr w:rsidTr="002522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24C" w:rsidP="0025224C">
            <w:pPr>
              <w:pStyle w:val="BodyText"/>
            </w:pPr>
            <w:r w:rsidRPr="0025224C">
              <w:t>AHCCHM406 Provide advice and sell farm chemicals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24C" w:rsidP="0025224C">
            <w:pPr>
              <w:pStyle w:val="BodyText"/>
            </w:pPr>
            <w:r w:rsidRPr="0025224C">
              <w:t>AHCMER403</w:t>
            </w:r>
            <w:r w:rsidRPr="0025224C">
              <w:t xml:space="preserve"> Provide advice and sell farm chemicals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24C" w:rsidP="0025224C">
            <w:pPr>
              <w:pStyle w:val="BodyText"/>
            </w:pPr>
            <w:r w:rsidRPr="0025224C">
              <w:t>Unit code and sector changed</w:t>
            </w:r>
          </w:p>
          <w:p w:rsidR="00000000" w:rsidRPr="0025224C" w:rsidP="0025224C">
            <w:pPr>
              <w:pStyle w:val="BodyText"/>
            </w:pPr>
            <w:r w:rsidRPr="0025224C">
              <w:t>Performance criteria clarified</w:t>
            </w:r>
          </w:p>
          <w:p w:rsidR="00000000" w:rsidRPr="0025224C" w:rsidP="0025224C">
            <w:pPr>
              <w:pStyle w:val="BodyText"/>
            </w:pPr>
            <w:r w:rsidRPr="0025224C">
              <w:t>Foundation skills added</w:t>
            </w:r>
          </w:p>
          <w:p w:rsidR="00000000" w:rsidP="0025224C">
            <w:pPr>
              <w:pStyle w:val="BodyText"/>
              <w:rPr>
                <w:lang w:val="en-NZ"/>
              </w:rPr>
            </w:pPr>
            <w:r w:rsidRPr="0025224C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24C" w:rsidP="0025224C">
            <w:pPr>
              <w:pStyle w:val="BodyText"/>
            </w:pPr>
            <w:r w:rsidRPr="0025224C">
              <w:t xml:space="preserve">Equivalent </w:t>
            </w:r>
          </w:p>
        </w:tc>
      </w:tr>
    </w:tbl>
    <w:p w:rsidR="00000000" w:rsidRPr="0025224C" w:rsidP="0025224C">
      <w:pPr>
        <w:pStyle w:val="BodyText"/>
      </w:pPr>
    </w:p>
    <w:p w:rsidR="00000000" w:rsidRPr="0025224C" w:rsidP="0025224C">
      <w:pPr>
        <w:pStyle w:val="AllowPageBreak"/>
      </w:pPr>
    </w:p>
    <w:p w:rsidR="00000000" w:rsidRPr="0025224C" w:rsidP="0025224C">
      <w:pPr>
        <w:pStyle w:val="Heading1"/>
      </w:pPr>
      <w:bookmarkStart w:id="8" w:name="O_1149848"/>
      <w:bookmarkEnd w:id="8"/>
      <w:r w:rsidRPr="0025224C">
        <w:t>Links</w:t>
      </w:r>
    </w:p>
    <w:p w:rsidR="00000000" w:rsidRPr="0025224C" w:rsidP="0098565A">
      <w:pPr>
        <w:pStyle w:val="BodyText"/>
      </w:pPr>
      <w:r w:rsidRPr="002522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340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224C" w:rsidP="0025224C"/>
    <w:sectPr w:rsidSect="002522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4C" w:rsidRPr="0098565A" w:rsidP="009856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5A" w:rsidP="002522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565A" w:rsidP="002522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565A" w:rsidP="002522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224C" w:rsidRPr="0098565A" w:rsidP="009856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5A" w:rsidRPr="002D2AF8" w:rsidP="002522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AHCCHM406 Provide advice and sell farm chemicals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8565A" w:rsidP="002522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F870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5E29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2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2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2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2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2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2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2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2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2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2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2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24C"/>
  </w:style>
  <w:style w:type="character" w:customStyle="1" w:styleId="Heading1Char">
    <w:name w:val="Heading 1 Char"/>
    <w:basedOn w:val="DefaultParagraphFont"/>
    <w:link w:val="Heading1"/>
    <w:rsid w:val="002522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2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2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224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5224C"/>
    <w:rPr>
      <w:i/>
    </w:rPr>
  </w:style>
  <w:style w:type="paragraph" w:customStyle="1" w:styleId="SuperHeading">
    <w:name w:val="SuperHeading"/>
    <w:basedOn w:val="Normal"/>
    <w:rsid w:val="002522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22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224C"/>
    <w:rPr>
      <w:b/>
    </w:rPr>
  </w:style>
  <w:style w:type="character" w:customStyle="1" w:styleId="Heading2Char">
    <w:name w:val="Heading 2 Char"/>
    <w:basedOn w:val="DefaultParagraphFont"/>
    <w:link w:val="Heading2"/>
    <w:rsid w:val="002522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2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2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2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2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2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2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2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2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2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2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2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2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2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22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22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224C"/>
    <w:rPr>
      <w:b/>
      <w:spacing w:val="0"/>
    </w:rPr>
  </w:style>
  <w:style w:type="paragraph" w:customStyle="1" w:styleId="SuperTitle">
    <w:name w:val="SuperTitle"/>
    <w:basedOn w:val="Title"/>
    <w:rsid w:val="002522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2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2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22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22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2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2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2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2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2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2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2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2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22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2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2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24C"/>
  </w:style>
  <w:style w:type="paragraph" w:styleId="TableofFigures">
    <w:name w:val="table of figures"/>
    <w:basedOn w:val="Normal"/>
    <w:next w:val="Normal"/>
    <w:semiHidden/>
    <w:rsid w:val="002522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2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224C"/>
    <w:rPr>
      <w:rFonts w:ascii="Wingdings" w:hAnsi="Wingdings"/>
    </w:rPr>
  </w:style>
  <w:style w:type="paragraph" w:customStyle="1" w:styleId="TableHeading">
    <w:name w:val="Table Heading"/>
    <w:basedOn w:val="HeadingBase"/>
    <w:rsid w:val="002522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224C"/>
    <w:rPr>
      <w:color w:val="0033CC"/>
      <w:u w:val="none"/>
    </w:rPr>
  </w:style>
  <w:style w:type="paragraph" w:customStyle="1" w:styleId="BodyTextRight">
    <w:name w:val="Body Text Right"/>
    <w:basedOn w:val="BodyText"/>
    <w:rsid w:val="002522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2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2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2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2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2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24C"/>
    <w:rPr>
      <w:sz w:val="32"/>
    </w:rPr>
  </w:style>
  <w:style w:type="paragraph" w:customStyle="1" w:styleId="HeadingProcedure">
    <w:name w:val="Heading Procedure"/>
    <w:basedOn w:val="HeadingBase"/>
    <w:next w:val="Normal"/>
    <w:rsid w:val="002522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24C"/>
    <w:pPr>
      <w:spacing w:before="60" w:after="60"/>
    </w:pPr>
  </w:style>
  <w:style w:type="paragraph" w:styleId="ListContinue">
    <w:name w:val="List Continue"/>
    <w:basedOn w:val="List"/>
    <w:rsid w:val="0025224C"/>
    <w:pPr>
      <w:ind w:firstLine="0"/>
    </w:pPr>
  </w:style>
  <w:style w:type="paragraph" w:customStyle="1" w:styleId="ListNote">
    <w:name w:val="List Note"/>
    <w:basedOn w:val="List"/>
    <w:rsid w:val="002522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2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2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24C"/>
    <w:rPr>
      <w:rFonts w:ascii="Courier New" w:hAnsi="Courier New"/>
    </w:rPr>
  </w:style>
  <w:style w:type="paragraph" w:customStyle="1" w:styleId="NoteBullet">
    <w:name w:val="Note Bullet"/>
    <w:basedOn w:val="Note"/>
    <w:rsid w:val="002522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2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2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2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2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22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2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24C"/>
    <w:rPr>
      <w:b/>
      <w:smallCaps/>
    </w:rPr>
  </w:style>
  <w:style w:type="paragraph" w:customStyle="1" w:styleId="TableListNumber">
    <w:name w:val="Table List Number"/>
    <w:basedOn w:val="ListNumber"/>
    <w:rsid w:val="002522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2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24C"/>
    <w:pPr>
      <w:numPr>
        <w:numId w:val="8"/>
      </w:numPr>
    </w:pPr>
  </w:style>
  <w:style w:type="paragraph" w:customStyle="1" w:styleId="ListAlpha2">
    <w:name w:val="List Alpha 2"/>
    <w:basedOn w:val="List2"/>
    <w:rsid w:val="0025224C"/>
    <w:pPr>
      <w:numPr>
        <w:numId w:val="7"/>
      </w:numPr>
    </w:pPr>
  </w:style>
  <w:style w:type="paragraph" w:styleId="List2">
    <w:name w:val="List 2"/>
    <w:basedOn w:val="BodyText"/>
    <w:rsid w:val="002522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2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2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2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22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22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224C"/>
    <w:pPr>
      <w:numPr>
        <w:numId w:val="3"/>
      </w:numPr>
    </w:pPr>
  </w:style>
  <w:style w:type="paragraph" w:styleId="ListContinue2">
    <w:name w:val="List Continue 2"/>
    <w:basedOn w:val="List2"/>
    <w:rsid w:val="0025224C"/>
    <w:pPr>
      <w:ind w:firstLine="0"/>
    </w:pPr>
  </w:style>
  <w:style w:type="paragraph" w:styleId="ListContinue3">
    <w:name w:val="List Continue 3"/>
    <w:basedOn w:val="List3"/>
    <w:rsid w:val="0025224C"/>
    <w:pPr>
      <w:ind w:left="1021" w:firstLine="0"/>
    </w:pPr>
  </w:style>
  <w:style w:type="paragraph" w:styleId="ListContinue4">
    <w:name w:val="List Continue 4"/>
    <w:basedOn w:val="List4"/>
    <w:rsid w:val="0025224C"/>
    <w:pPr>
      <w:ind w:firstLine="0"/>
    </w:pPr>
  </w:style>
  <w:style w:type="paragraph" w:styleId="ListContinue5">
    <w:name w:val="List Continue 5"/>
    <w:basedOn w:val="List5"/>
    <w:rsid w:val="0025224C"/>
    <w:pPr>
      <w:ind w:firstLine="0"/>
    </w:pPr>
  </w:style>
  <w:style w:type="paragraph" w:styleId="ListNumber3">
    <w:name w:val="List Number 3"/>
    <w:basedOn w:val="List3"/>
    <w:rsid w:val="0025224C"/>
    <w:pPr>
      <w:numPr>
        <w:numId w:val="4"/>
      </w:numPr>
    </w:pPr>
  </w:style>
  <w:style w:type="paragraph" w:styleId="ListNumber4">
    <w:name w:val="List Number 4"/>
    <w:basedOn w:val="List4"/>
    <w:rsid w:val="0025224C"/>
    <w:pPr>
      <w:numPr>
        <w:numId w:val="5"/>
      </w:numPr>
    </w:pPr>
  </w:style>
  <w:style w:type="paragraph" w:styleId="ListNumber5">
    <w:name w:val="List Number 5"/>
    <w:basedOn w:val="List5"/>
    <w:rsid w:val="0025224C"/>
    <w:pPr>
      <w:numPr>
        <w:numId w:val="6"/>
      </w:numPr>
    </w:pPr>
  </w:style>
  <w:style w:type="paragraph" w:styleId="BlockText">
    <w:name w:val="Block Text"/>
    <w:basedOn w:val="Normal"/>
    <w:rsid w:val="002522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2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24C"/>
    <w:rPr>
      <w:sz w:val="16"/>
      <w:vertAlign w:val="superscript"/>
    </w:rPr>
  </w:style>
  <w:style w:type="character" w:customStyle="1" w:styleId="Symbols">
    <w:name w:val="Symbols"/>
    <w:basedOn w:val="DefaultParagraphFont"/>
    <w:rsid w:val="0025224C"/>
    <w:rPr>
      <w:rFonts w:ascii="Symbol" w:hAnsi="Symbol"/>
    </w:rPr>
  </w:style>
  <w:style w:type="character" w:customStyle="1" w:styleId="MenuOptions">
    <w:name w:val="Menu Options"/>
    <w:basedOn w:val="DefaultParagraphFont"/>
    <w:rsid w:val="002522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24C"/>
    <w:rPr>
      <w:b/>
    </w:rPr>
  </w:style>
  <w:style w:type="character" w:customStyle="1" w:styleId="Underlined">
    <w:name w:val="Underlined"/>
    <w:basedOn w:val="DefaultParagraphFont"/>
    <w:rsid w:val="0025224C"/>
    <w:rPr>
      <w:u w:val="single"/>
    </w:rPr>
  </w:style>
  <w:style w:type="paragraph" w:customStyle="1" w:styleId="TableBodyTextRight">
    <w:name w:val="Table Body Text Right"/>
    <w:basedOn w:val="TableBodyText"/>
    <w:rsid w:val="002522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24C"/>
    <w:rPr>
      <w:sz w:val="18"/>
    </w:rPr>
  </w:style>
  <w:style w:type="paragraph" w:customStyle="1" w:styleId="BodySmallRight">
    <w:name w:val="Body Small Right"/>
    <w:basedOn w:val="BodyTextRight"/>
    <w:rsid w:val="0025224C"/>
    <w:rPr>
      <w:sz w:val="18"/>
      <w:szCs w:val="18"/>
    </w:rPr>
  </w:style>
  <w:style w:type="paragraph" w:customStyle="1" w:styleId="MarginEdition">
    <w:name w:val="Margin Edition"/>
    <w:basedOn w:val="MarginNote"/>
    <w:rsid w:val="002522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24C"/>
    <w:rPr>
      <w:sz w:val="2"/>
      <w:szCs w:val="2"/>
    </w:rPr>
  </w:style>
  <w:style w:type="character" w:customStyle="1" w:styleId="Small">
    <w:name w:val="Small"/>
    <w:basedOn w:val="DefaultParagraphFont"/>
    <w:rsid w:val="0025224C"/>
    <w:rPr>
      <w:sz w:val="16"/>
    </w:rPr>
  </w:style>
  <w:style w:type="paragraph" w:customStyle="1" w:styleId="WideTable">
    <w:name w:val="Wide Table"/>
    <w:basedOn w:val="Normal"/>
    <w:rsid w:val="002522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24C"/>
  </w:style>
  <w:style w:type="paragraph" w:styleId="Quote">
    <w:name w:val="Quote"/>
    <w:basedOn w:val="Heading1"/>
    <w:link w:val="QuoteChar"/>
    <w:qFormat/>
    <w:rsid w:val="002522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2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24C"/>
    <w:pPr>
      <w:pageBreakBefore/>
    </w:pPr>
  </w:style>
  <w:style w:type="paragraph" w:customStyle="1" w:styleId="Border">
    <w:name w:val="Border"/>
    <w:basedOn w:val="Normal"/>
    <w:qFormat/>
    <w:rsid w:val="002522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2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2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2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2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2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2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2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2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24C"/>
    <w:rPr>
      <w:u w:val="single"/>
    </w:rPr>
  </w:style>
  <w:style w:type="character" w:customStyle="1" w:styleId="BoldandItalics">
    <w:name w:val="Bold and Italics"/>
    <w:qFormat/>
    <w:rsid w:val="0025224C"/>
    <w:rPr>
      <w:b/>
      <w:i/>
      <w:u w:val="none"/>
    </w:rPr>
  </w:style>
  <w:style w:type="paragraph" w:styleId="BalloonText">
    <w:name w:val="Balloon Text"/>
    <w:basedOn w:val="Normal"/>
    <w:link w:val="BalloonTextChar"/>
    <w:rsid w:val="00252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2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2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2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2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2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22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56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4073</Characters>
  <Application>Microsoft Office Word</Application>
  <DocSecurity>0</DocSecurity>
  <Lines>135</Lines>
  <Paragraphs>86</Paragraphs>
  <ScaleCrop>false</ScaleCrop>
  <Company>Author-it Software Corporation Ltd.</Company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AHCCHM406 Provide advice and sell farm chemicals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