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22F" w:rsidP="00BB7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AHCCHM402 Plan and implement a chemical use program</w:t>
      </w:r>
      <w:r>
        <w:fldChar w:fldCharType="end"/>
      </w:r>
    </w:p>
    <w:p w:rsidR="00BB722F" w:rsidP="00BB722F">
      <w:pPr>
        <w:pStyle w:val="Version"/>
        <w:sectPr w:rsidSect="00805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C3A" w:rsidP="00805C3A">
      <w:pPr>
        <w:pStyle w:val="SuperHeading"/>
      </w:pPr>
      <w:r w:rsidRPr="00805C3A">
        <w:t>Assessment Requirements for AHCCHM402 Plan and implement a chemical use program</w:t>
      </w:r>
    </w:p>
    <w:p w:rsidR="00000000" w:rsidRPr="00805C3A" w:rsidP="00805C3A">
      <w:pPr>
        <w:pStyle w:val="Heading1"/>
      </w:pPr>
      <w:bookmarkStart w:id="1" w:name="O_879247"/>
      <w:bookmarkEnd w:id="1"/>
      <w:r w:rsidRPr="00805C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05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3A">
            <w:pPr>
              <w:pStyle w:val="TableHeading"/>
              <w:rPr>
                <w:lang w:val="en-NZ"/>
              </w:rPr>
            </w:pPr>
            <w:r w:rsidRPr="00805C3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3A">
            <w:pPr>
              <w:pStyle w:val="TableHeading"/>
              <w:rPr>
                <w:lang w:val="en-NZ"/>
              </w:rPr>
            </w:pPr>
            <w:r w:rsidRPr="00805C3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3A">
            <w:pPr>
              <w:pStyle w:val="TableHeading"/>
              <w:rPr>
                <w:lang w:val="en-NZ"/>
              </w:rPr>
            </w:pPr>
            <w:r w:rsidRPr="00805C3A">
              <w:t>Comment</w:t>
            </w:r>
          </w:p>
        </w:tc>
      </w:tr>
      <w:tr w:rsidTr="00805C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3A">
            <w:pPr>
              <w:pStyle w:val="BodyText"/>
              <w:rPr>
                <w:lang w:val="en-NZ"/>
              </w:rPr>
            </w:pPr>
            <w:r w:rsidRPr="00805C3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C3A">
            <w:pPr>
              <w:pStyle w:val="BodyText"/>
              <w:rPr>
                <w:lang w:val="en-NZ"/>
              </w:rPr>
            </w:pPr>
            <w:r w:rsidRPr="00805C3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C3A" w:rsidP="00805C3A">
            <w:pPr>
              <w:pStyle w:val="BodyText"/>
            </w:pPr>
            <w:r w:rsidRPr="00805C3A">
              <w:t>Initial release</w:t>
            </w:r>
          </w:p>
        </w:tc>
      </w:tr>
    </w:tbl>
    <w:p w:rsidR="00000000" w:rsidRPr="00805C3A" w:rsidP="00805C3A">
      <w:pPr>
        <w:pStyle w:val="BodyText"/>
      </w:pPr>
    </w:p>
    <w:p w:rsidR="00000000" w:rsidRPr="00805C3A" w:rsidP="00805C3A">
      <w:pPr>
        <w:pStyle w:val="AllowPageBreak"/>
      </w:pPr>
    </w:p>
    <w:p w:rsidR="00000000" w:rsidRPr="00805C3A" w:rsidP="00805C3A">
      <w:pPr>
        <w:pStyle w:val="Heading1"/>
      </w:pPr>
      <w:bookmarkStart w:id="2" w:name="O_879248"/>
      <w:bookmarkEnd w:id="2"/>
      <w:r w:rsidRPr="00805C3A">
        <w:t>Performance Evidence</w:t>
      </w:r>
    </w:p>
    <w:p w:rsidR="00000000" w:rsidRPr="00805C3A" w:rsidP="00805C3A">
      <w:pPr>
        <w:pStyle w:val="BodyText"/>
      </w:pPr>
      <w:r w:rsidRPr="00805C3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5C3A" w:rsidP="00805C3A">
      <w:pPr>
        <w:pStyle w:val="BodyText"/>
      </w:pPr>
    </w:p>
    <w:p w:rsidR="00000000" w:rsidRPr="00805C3A" w:rsidP="00805C3A">
      <w:pPr>
        <w:pStyle w:val="BodyText"/>
      </w:pPr>
      <w:r w:rsidRPr="00805C3A">
        <w:t>The candidate must provid</w:t>
      </w:r>
      <w:r w:rsidRPr="00805C3A">
        <w:t>e evidence that they can:</w:t>
      </w:r>
    </w:p>
    <w:p w:rsidR="00000000" w:rsidRPr="00805C3A" w:rsidP="00805C3A">
      <w:pPr>
        <w:pStyle w:val="ListBullet"/>
      </w:pPr>
      <w:r w:rsidRPr="00805C3A">
        <w:t>evaluate implementation of procedures</w:t>
      </w:r>
    </w:p>
    <w:p w:rsidR="00000000" w:rsidRPr="00805C3A" w:rsidP="00805C3A">
      <w:pPr>
        <w:pStyle w:val="ListBullet"/>
      </w:pPr>
      <w:r w:rsidRPr="00805C3A">
        <w:t>identify hazards, assessment of risks and implementation and monitoring of control measures</w:t>
      </w:r>
    </w:p>
    <w:p w:rsidR="00000000" w:rsidRPr="00805C3A" w:rsidP="00805C3A">
      <w:pPr>
        <w:pStyle w:val="ListBullet"/>
      </w:pPr>
      <w:r w:rsidRPr="00805C3A">
        <w:t>develop a continuous improvement strategy to minimise risk</w:t>
      </w:r>
    </w:p>
    <w:p w:rsidR="00000000" w:rsidRPr="00805C3A" w:rsidP="00805C3A">
      <w:pPr>
        <w:pStyle w:val="ListBullet"/>
      </w:pPr>
      <w:r w:rsidRPr="00805C3A">
        <w:t>communicate critical chemical informatio</w:t>
      </w:r>
      <w:r w:rsidRPr="00805C3A">
        <w:t>n to staff and ensuring understanding</w:t>
      </w:r>
    </w:p>
    <w:p w:rsidR="00000000" w:rsidRPr="00805C3A" w:rsidP="00805C3A">
      <w:pPr>
        <w:pStyle w:val="ListBullet"/>
      </w:pPr>
      <w:r w:rsidRPr="00805C3A">
        <w:t>direct staff to perform tasks</w:t>
      </w:r>
    </w:p>
    <w:p w:rsidR="00000000" w:rsidRPr="00805C3A" w:rsidP="00805C3A">
      <w:pPr>
        <w:pStyle w:val="ListBullet"/>
      </w:pPr>
      <w:r w:rsidRPr="00805C3A">
        <w:t>keep records</w:t>
      </w:r>
    </w:p>
    <w:p w:rsidR="00000000" w:rsidRPr="00805C3A" w:rsidP="00805C3A">
      <w:pPr>
        <w:pStyle w:val="ListBullet"/>
      </w:pPr>
      <w:r w:rsidRPr="00805C3A">
        <w:t>implement enterprise work health and safety policies and procedures</w:t>
      </w:r>
    </w:p>
    <w:p w:rsidR="00000000" w:rsidRPr="00805C3A" w:rsidP="00805C3A">
      <w:pPr>
        <w:pStyle w:val="AllowPageBreak"/>
      </w:pPr>
    </w:p>
    <w:p w:rsidR="00000000" w:rsidRPr="00805C3A" w:rsidP="00805C3A">
      <w:pPr>
        <w:pStyle w:val="Heading1"/>
      </w:pPr>
      <w:bookmarkStart w:id="3" w:name="O_879249"/>
      <w:bookmarkEnd w:id="3"/>
      <w:r w:rsidRPr="00805C3A">
        <w:t>Knowledge Evidence</w:t>
      </w:r>
    </w:p>
    <w:p w:rsidR="00000000" w:rsidRPr="00805C3A" w:rsidP="00805C3A">
      <w:pPr>
        <w:pStyle w:val="BodyText"/>
      </w:pPr>
      <w:r w:rsidRPr="00805C3A">
        <w:t>The candidate must demonstrate knowledge of:</w:t>
      </w:r>
    </w:p>
    <w:p w:rsidR="00000000" w:rsidRPr="00805C3A" w:rsidP="00805C3A">
      <w:pPr>
        <w:pStyle w:val="ListBullet"/>
      </w:pPr>
      <w:r w:rsidRPr="00805C3A">
        <w:t>where to source legislati</w:t>
      </w:r>
      <w:r w:rsidRPr="00805C3A">
        <w:t>on, Codes of Practice and industry requirements relating to chemical use</w:t>
      </w:r>
    </w:p>
    <w:p w:rsidR="00000000" w:rsidRPr="00805C3A" w:rsidP="00805C3A">
      <w:pPr>
        <w:pStyle w:val="ListBullet"/>
      </w:pPr>
      <w:r w:rsidRPr="00805C3A">
        <w:t>hazard identification and risk assessment strategies</w:t>
      </w:r>
    </w:p>
    <w:p w:rsidR="00000000" w:rsidRPr="00805C3A" w:rsidP="00805C3A">
      <w:pPr>
        <w:pStyle w:val="ListBullet"/>
      </w:pPr>
      <w:r w:rsidRPr="00805C3A">
        <w:t>risk factors including human and animal health, product integrity, weather prior, during and after application, spillage and envir</w:t>
      </w:r>
      <w:r w:rsidRPr="00805C3A">
        <w:t>onmental</w:t>
      </w:r>
    </w:p>
    <w:p w:rsidR="00000000" w:rsidRPr="00805C3A" w:rsidP="00805C3A">
      <w:pPr>
        <w:pStyle w:val="ListBullet"/>
      </w:pPr>
      <w:r w:rsidRPr="00805C3A">
        <w:t>principles of transport, handling and storing chemicals</w:t>
      </w:r>
    </w:p>
    <w:p w:rsidR="00000000" w:rsidRPr="00805C3A" w:rsidP="00805C3A">
      <w:pPr>
        <w:pStyle w:val="ListBullet"/>
      </w:pPr>
      <w:r w:rsidRPr="00805C3A">
        <w:t>requirements for the disposal of excess chemicals, clearing spillages and equipment clean up</w:t>
      </w:r>
    </w:p>
    <w:p w:rsidR="00000000" w:rsidRPr="00805C3A" w:rsidP="00805C3A">
      <w:pPr>
        <w:pStyle w:val="ListBullet"/>
      </w:pPr>
      <w:r w:rsidRPr="00805C3A">
        <w:t>chemical application equipment capabilities and limitations</w:t>
      </w:r>
    </w:p>
    <w:p w:rsidR="00000000" w:rsidRPr="00805C3A" w:rsidP="00805C3A">
      <w:pPr>
        <w:pStyle w:val="ListBullet"/>
      </w:pPr>
      <w:r w:rsidRPr="00805C3A">
        <w:t>life cycle of a variety of pests and the target stages</w:t>
      </w:r>
    </w:p>
    <w:p w:rsidR="00000000" w:rsidRPr="00805C3A" w:rsidP="00805C3A">
      <w:pPr>
        <w:pStyle w:val="ListBullet"/>
      </w:pPr>
      <w:r w:rsidRPr="00805C3A">
        <w:t>implications of pest resistance to chemicals</w:t>
      </w:r>
    </w:p>
    <w:p w:rsidR="00000000" w:rsidRPr="00805C3A" w:rsidP="00805C3A">
      <w:pPr>
        <w:pStyle w:val="ListBullet"/>
      </w:pPr>
      <w:r w:rsidRPr="00805C3A">
        <w:t>maximum residue limits</w:t>
      </w:r>
    </w:p>
    <w:p w:rsidR="00000000" w:rsidRPr="00805C3A" w:rsidP="00805C3A">
      <w:pPr>
        <w:pStyle w:val="ListBullet"/>
      </w:pPr>
      <w:r w:rsidRPr="00805C3A">
        <w:t>how to calibrate equipment</w:t>
      </w:r>
    </w:p>
    <w:p w:rsidR="00000000" w:rsidRPr="00805C3A" w:rsidP="00805C3A">
      <w:pPr>
        <w:pStyle w:val="ListBullet"/>
      </w:pPr>
      <w:r w:rsidRPr="00805C3A">
        <w:t>first aid and emergency procedures that may be required</w:t>
      </w:r>
    </w:p>
    <w:p w:rsidR="00000000" w:rsidRPr="00805C3A" w:rsidP="00805C3A">
      <w:pPr>
        <w:pStyle w:val="ListBullet"/>
      </w:pPr>
      <w:r w:rsidRPr="00805C3A">
        <w:t>signs of pest damage and signs of beneficial organ</w:t>
      </w:r>
      <w:r w:rsidRPr="00805C3A">
        <w:t>isms</w:t>
      </w:r>
    </w:p>
    <w:p w:rsidR="00000000" w:rsidRPr="00805C3A" w:rsidP="00805C3A">
      <w:pPr>
        <w:pStyle w:val="AllowPageBreak"/>
      </w:pPr>
    </w:p>
    <w:p w:rsidR="00000000" w:rsidRPr="00805C3A" w:rsidP="00805C3A">
      <w:pPr>
        <w:pStyle w:val="Heading1"/>
      </w:pPr>
      <w:bookmarkStart w:id="4" w:name="O_879250"/>
      <w:bookmarkEnd w:id="4"/>
      <w:r w:rsidRPr="00805C3A">
        <w:t>Assessment Conditions</w:t>
      </w:r>
    </w:p>
    <w:p w:rsidR="00000000" w:rsidRPr="00805C3A" w:rsidP="00805C3A">
      <w:pPr>
        <w:pStyle w:val="BodyText"/>
      </w:pPr>
      <w:r w:rsidRPr="00805C3A">
        <w:t>Competency is to be assessed in the workplace OR simulated environment that accurately reflects performance in a real workplace setting.</w:t>
      </w:r>
    </w:p>
    <w:p w:rsidR="00000000" w:rsidRPr="00805C3A" w:rsidP="00805C3A">
      <w:pPr>
        <w:pStyle w:val="BodyText"/>
      </w:pPr>
    </w:p>
    <w:p w:rsidR="00000000" w:rsidRPr="00805C3A" w:rsidP="00805C3A">
      <w:pPr>
        <w:pStyle w:val="BodyText"/>
      </w:pPr>
      <w:r w:rsidRPr="00805C3A">
        <w:t>Assessors must satisfy current standards for RTOs.</w:t>
      </w:r>
    </w:p>
    <w:p w:rsidR="00000000" w:rsidRPr="00805C3A" w:rsidP="00805C3A">
      <w:pPr>
        <w:pStyle w:val="AllowPageBreak"/>
      </w:pPr>
    </w:p>
    <w:p w:rsidR="00000000" w:rsidRPr="00805C3A" w:rsidP="00805C3A">
      <w:pPr>
        <w:pStyle w:val="Heading1"/>
      </w:pPr>
      <w:bookmarkStart w:id="5" w:name="O_879253"/>
      <w:bookmarkEnd w:id="5"/>
      <w:r w:rsidRPr="00805C3A">
        <w:t>Links</w:t>
      </w:r>
    </w:p>
    <w:p w:rsidR="00000000" w:rsidRPr="00805C3A" w:rsidP="00805C3A">
      <w:pPr>
        <w:pStyle w:val="BodyText"/>
      </w:pPr>
      <w:r w:rsidRPr="00805C3A">
        <w:t>Companion Volume implementation guides are found in VETNet - https://vetnet.education.gov.au/Pages/TrainingDocs.aspx?q=c6399549-9c62-4a5e-bf1a-524b2322cf72</w:t>
      </w:r>
    </w:p>
    <w:p w:rsidR="00000000" w:rsidRPr="00805C3A" w:rsidP="00805C3A"/>
    <w:sectPr w:rsidSect="00805C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3A" w:rsidRPr="00BB722F" w:rsidP="00BB7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2F" w:rsidP="00805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722F" w:rsidP="00805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722F" w:rsidP="00805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C3A" w:rsidRPr="00BB722F" w:rsidP="00BB7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2F" w:rsidRPr="002D2AF8" w:rsidP="00805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AHCCHM402 Plan and implement a chemical use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BB722F" w:rsidP="00805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42E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589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C3A"/>
  </w:style>
  <w:style w:type="character" w:customStyle="1" w:styleId="Heading1Char">
    <w:name w:val="Heading 1 Char"/>
    <w:basedOn w:val="DefaultParagraphFont"/>
    <w:link w:val="Heading1"/>
    <w:rsid w:val="00805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C3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5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5C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5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5C3A"/>
    <w:rPr>
      <w:b/>
      <w:spacing w:val="0"/>
    </w:rPr>
  </w:style>
  <w:style w:type="paragraph" w:customStyle="1" w:styleId="SuperTitle">
    <w:name w:val="SuperTitle"/>
    <w:basedOn w:val="Title"/>
    <w:rsid w:val="00805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C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5C3A"/>
    <w:rPr>
      <w:i/>
    </w:rPr>
  </w:style>
  <w:style w:type="paragraph" w:styleId="Caption">
    <w:name w:val="caption"/>
    <w:basedOn w:val="BodyText"/>
    <w:next w:val="Normal"/>
    <w:qFormat/>
    <w:rsid w:val="00805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C3A"/>
  </w:style>
  <w:style w:type="paragraph" w:styleId="TableofFigures">
    <w:name w:val="table of figures"/>
    <w:basedOn w:val="Normal"/>
    <w:next w:val="Normal"/>
    <w:semiHidden/>
    <w:rsid w:val="00805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C3A"/>
    <w:pPr>
      <w:numPr>
        <w:numId w:val="10"/>
      </w:numPr>
    </w:pPr>
  </w:style>
  <w:style w:type="character" w:customStyle="1" w:styleId="WingdingSymbols">
    <w:name w:val="Wingding Symbols"/>
    <w:rsid w:val="00805C3A"/>
    <w:rPr>
      <w:rFonts w:ascii="Wingdings" w:hAnsi="Wingdings"/>
    </w:rPr>
  </w:style>
  <w:style w:type="character" w:customStyle="1" w:styleId="HotSpot">
    <w:name w:val="HotSpot"/>
    <w:rsid w:val="00805C3A"/>
    <w:rPr>
      <w:color w:val="0033CC"/>
      <w:u w:val="none"/>
    </w:rPr>
  </w:style>
  <w:style w:type="paragraph" w:customStyle="1" w:styleId="BodyTextRight">
    <w:name w:val="Body Text Right"/>
    <w:basedOn w:val="BodyText"/>
    <w:rsid w:val="00805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C3A"/>
    <w:rPr>
      <w:sz w:val="32"/>
    </w:rPr>
  </w:style>
  <w:style w:type="paragraph" w:customStyle="1" w:styleId="HeadingProcedure">
    <w:name w:val="Heading Procedure"/>
    <w:basedOn w:val="HeadingBase"/>
    <w:next w:val="Normal"/>
    <w:rsid w:val="00805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C3A"/>
    <w:pPr>
      <w:spacing w:before="60" w:after="60"/>
    </w:pPr>
  </w:style>
  <w:style w:type="paragraph" w:styleId="ListContinue">
    <w:name w:val="List Continue"/>
    <w:basedOn w:val="List"/>
    <w:rsid w:val="00805C3A"/>
    <w:pPr>
      <w:ind w:firstLine="0"/>
    </w:pPr>
  </w:style>
  <w:style w:type="paragraph" w:customStyle="1" w:styleId="ListNote">
    <w:name w:val="List Note"/>
    <w:basedOn w:val="List"/>
    <w:rsid w:val="00805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C3A"/>
    <w:rPr>
      <w:rFonts w:ascii="Courier New" w:hAnsi="Courier New"/>
    </w:rPr>
  </w:style>
  <w:style w:type="paragraph" w:customStyle="1" w:styleId="NoteBullet">
    <w:name w:val="Note Bullet"/>
    <w:basedOn w:val="Note"/>
    <w:rsid w:val="00805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5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C3A"/>
    <w:rPr>
      <w:b/>
      <w:smallCaps/>
    </w:rPr>
  </w:style>
  <w:style w:type="paragraph" w:customStyle="1" w:styleId="TableListNumber">
    <w:name w:val="Table List Number"/>
    <w:basedOn w:val="ListNumber"/>
    <w:rsid w:val="00805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C3A"/>
    <w:pPr>
      <w:numPr>
        <w:numId w:val="8"/>
      </w:numPr>
    </w:pPr>
  </w:style>
  <w:style w:type="paragraph" w:customStyle="1" w:styleId="ListAlpha2">
    <w:name w:val="List Alpha 2"/>
    <w:basedOn w:val="List2"/>
    <w:rsid w:val="00805C3A"/>
    <w:pPr>
      <w:numPr>
        <w:numId w:val="7"/>
      </w:numPr>
    </w:pPr>
  </w:style>
  <w:style w:type="paragraph" w:styleId="List2">
    <w:name w:val="List 2"/>
    <w:basedOn w:val="BodyText"/>
    <w:rsid w:val="00805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C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C3A"/>
    <w:pPr>
      <w:numPr>
        <w:numId w:val="3"/>
      </w:numPr>
    </w:pPr>
  </w:style>
  <w:style w:type="paragraph" w:styleId="ListContinue2">
    <w:name w:val="List Continue 2"/>
    <w:basedOn w:val="List2"/>
    <w:rsid w:val="00805C3A"/>
    <w:pPr>
      <w:ind w:firstLine="0"/>
    </w:pPr>
  </w:style>
  <w:style w:type="paragraph" w:styleId="ListContinue3">
    <w:name w:val="List Continue 3"/>
    <w:basedOn w:val="List3"/>
    <w:rsid w:val="00805C3A"/>
    <w:pPr>
      <w:ind w:left="1021" w:firstLine="0"/>
    </w:pPr>
  </w:style>
  <w:style w:type="paragraph" w:styleId="ListContinue4">
    <w:name w:val="List Continue 4"/>
    <w:basedOn w:val="List4"/>
    <w:rsid w:val="00805C3A"/>
    <w:pPr>
      <w:ind w:firstLine="0"/>
    </w:pPr>
  </w:style>
  <w:style w:type="paragraph" w:styleId="ListContinue5">
    <w:name w:val="List Continue 5"/>
    <w:basedOn w:val="List5"/>
    <w:rsid w:val="00805C3A"/>
    <w:pPr>
      <w:ind w:firstLine="0"/>
    </w:pPr>
  </w:style>
  <w:style w:type="paragraph" w:styleId="ListNumber3">
    <w:name w:val="List Number 3"/>
    <w:basedOn w:val="List3"/>
    <w:rsid w:val="00805C3A"/>
    <w:pPr>
      <w:numPr>
        <w:numId w:val="4"/>
      </w:numPr>
    </w:pPr>
  </w:style>
  <w:style w:type="paragraph" w:styleId="ListNumber4">
    <w:name w:val="List Number 4"/>
    <w:basedOn w:val="List4"/>
    <w:rsid w:val="00805C3A"/>
    <w:pPr>
      <w:numPr>
        <w:numId w:val="5"/>
      </w:numPr>
    </w:pPr>
  </w:style>
  <w:style w:type="paragraph" w:styleId="ListNumber5">
    <w:name w:val="List Number 5"/>
    <w:basedOn w:val="List5"/>
    <w:rsid w:val="00805C3A"/>
    <w:pPr>
      <w:numPr>
        <w:numId w:val="6"/>
      </w:numPr>
    </w:pPr>
  </w:style>
  <w:style w:type="paragraph" w:styleId="BlockText">
    <w:name w:val="Block Text"/>
    <w:basedOn w:val="Normal"/>
    <w:rsid w:val="00805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C3A"/>
    <w:rPr>
      <w:sz w:val="16"/>
      <w:vertAlign w:val="superscript"/>
    </w:rPr>
  </w:style>
  <w:style w:type="character" w:customStyle="1" w:styleId="Symbols">
    <w:name w:val="Symbols"/>
    <w:basedOn w:val="DefaultParagraphFont"/>
    <w:rsid w:val="00805C3A"/>
    <w:rPr>
      <w:rFonts w:ascii="Symbol" w:hAnsi="Symbol"/>
    </w:rPr>
  </w:style>
  <w:style w:type="character" w:customStyle="1" w:styleId="MenuOptions">
    <w:name w:val="Menu Options"/>
    <w:basedOn w:val="DefaultParagraphFont"/>
    <w:rsid w:val="00805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C3A"/>
    <w:rPr>
      <w:b/>
    </w:rPr>
  </w:style>
  <w:style w:type="character" w:customStyle="1" w:styleId="Underlined">
    <w:name w:val="Underlined"/>
    <w:basedOn w:val="DefaultParagraphFont"/>
    <w:rsid w:val="00805C3A"/>
    <w:rPr>
      <w:u w:val="single"/>
    </w:rPr>
  </w:style>
  <w:style w:type="paragraph" w:customStyle="1" w:styleId="TableBodyTextRight">
    <w:name w:val="Table Body Text Right"/>
    <w:basedOn w:val="TableBodyText"/>
    <w:rsid w:val="00805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C3A"/>
    <w:rPr>
      <w:sz w:val="18"/>
    </w:rPr>
  </w:style>
  <w:style w:type="paragraph" w:customStyle="1" w:styleId="BodySmallRight">
    <w:name w:val="Body Small Right"/>
    <w:basedOn w:val="BodyTextRight"/>
    <w:rsid w:val="00805C3A"/>
    <w:rPr>
      <w:sz w:val="18"/>
      <w:szCs w:val="18"/>
    </w:rPr>
  </w:style>
  <w:style w:type="paragraph" w:customStyle="1" w:styleId="MarginEdition">
    <w:name w:val="Margin Edition"/>
    <w:basedOn w:val="MarginNote"/>
    <w:rsid w:val="00805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C3A"/>
    <w:rPr>
      <w:sz w:val="2"/>
      <w:szCs w:val="2"/>
    </w:rPr>
  </w:style>
  <w:style w:type="character" w:customStyle="1" w:styleId="Small">
    <w:name w:val="Small"/>
    <w:basedOn w:val="DefaultParagraphFont"/>
    <w:rsid w:val="00805C3A"/>
    <w:rPr>
      <w:sz w:val="16"/>
    </w:rPr>
  </w:style>
  <w:style w:type="paragraph" w:customStyle="1" w:styleId="WideTable">
    <w:name w:val="Wide Table"/>
    <w:basedOn w:val="Normal"/>
    <w:rsid w:val="00805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C3A"/>
  </w:style>
  <w:style w:type="paragraph" w:styleId="Quote">
    <w:name w:val="Quote"/>
    <w:basedOn w:val="Heading1"/>
    <w:link w:val="QuoteChar"/>
    <w:qFormat/>
    <w:rsid w:val="00805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C3A"/>
    <w:pPr>
      <w:pageBreakBefore/>
    </w:pPr>
  </w:style>
  <w:style w:type="paragraph" w:customStyle="1" w:styleId="Border">
    <w:name w:val="Border"/>
    <w:basedOn w:val="Normal"/>
    <w:qFormat/>
    <w:rsid w:val="00805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C3A"/>
    <w:rPr>
      <w:u w:val="single"/>
    </w:rPr>
  </w:style>
  <w:style w:type="character" w:customStyle="1" w:styleId="BoldandItalics">
    <w:name w:val="Bold and Italics"/>
    <w:qFormat/>
    <w:rsid w:val="00805C3A"/>
    <w:rPr>
      <w:b/>
      <w:i/>
      <w:u w:val="none"/>
    </w:rPr>
  </w:style>
  <w:style w:type="paragraph" w:styleId="BalloonText">
    <w:name w:val="Balloon Text"/>
    <w:basedOn w:val="Normal"/>
    <w:link w:val="BalloonTextChar"/>
    <w:rsid w:val="00805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C3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1857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AHCCHM402 Plan and implement a chemical use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2017-12-20T23:56:00Z</dcterms:created>
  <dcterms:modified xsi:type="dcterms:W3CDTF">2017-12-20T23:56:00Z</dcterms:modified>
</cp:coreProperties>
</file>