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99A" w:rsidP="00D909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AHCCCF509 Support group and community change management processes</w:t>
      </w:r>
      <w:r>
        <w:fldChar w:fldCharType="end"/>
      </w:r>
    </w:p>
    <w:p w:rsidR="00D9099A" w:rsidP="00D9099A">
      <w:pPr>
        <w:pStyle w:val="Version"/>
        <w:sectPr w:rsidSect="007529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2964" w:rsidP="00752964">
      <w:pPr>
        <w:pStyle w:val="SuperHeading"/>
      </w:pPr>
      <w:r w:rsidRPr="00752964">
        <w:t>AHCCCF509 Support group and community change management processes</w:t>
      </w:r>
    </w:p>
    <w:p w:rsidR="00000000" w:rsidRPr="00752964" w:rsidP="00752964">
      <w:pPr>
        <w:pStyle w:val="Heading1"/>
      </w:pPr>
      <w:bookmarkStart w:id="1" w:name="O_1271316"/>
      <w:bookmarkEnd w:id="1"/>
      <w:r w:rsidRPr="0075296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29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964">
            <w:pPr>
              <w:pStyle w:val="BodyTextBold"/>
              <w:rPr>
                <w:lang w:val="en-NZ"/>
              </w:rPr>
            </w:pPr>
            <w:r w:rsidRPr="0075296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964">
            <w:pPr>
              <w:pStyle w:val="BodyTextBold"/>
              <w:rPr>
                <w:lang w:val="en-NZ"/>
              </w:rPr>
            </w:pPr>
            <w:r w:rsidRPr="00752964">
              <w:t>Comments</w:t>
            </w:r>
          </w:p>
        </w:tc>
      </w:tr>
      <w:tr w:rsidTr="007529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964">
            <w:pPr>
              <w:pStyle w:val="BodyText"/>
              <w:rPr>
                <w:lang w:val="en-NZ"/>
              </w:rPr>
            </w:pPr>
            <w:r w:rsidRPr="0075296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964" w:rsidP="00752964">
            <w:pPr>
              <w:pStyle w:val="BodyText"/>
            </w:pPr>
            <w:r w:rsidRPr="00752964">
              <w:t>This version released with AHC Agriculture, Horticulture and Conservation and Land Management Training Package Version 9.0.</w:t>
            </w:r>
          </w:p>
        </w:tc>
      </w:tr>
    </w:tbl>
    <w:p w:rsidR="00000000" w:rsidRPr="00752964" w:rsidP="00752964">
      <w:pPr>
        <w:pStyle w:val="BodyText"/>
      </w:pPr>
    </w:p>
    <w:p w:rsidR="00000000" w:rsidRPr="00752964" w:rsidP="00752964">
      <w:pPr>
        <w:pStyle w:val="AllowPageBreak"/>
      </w:pPr>
    </w:p>
    <w:p w:rsidR="00000000" w:rsidRPr="00752964" w:rsidP="00752964">
      <w:pPr>
        <w:pStyle w:val="Heading1"/>
      </w:pPr>
      <w:bookmarkStart w:id="2" w:name="O_1271317"/>
      <w:bookmarkEnd w:id="2"/>
      <w:r w:rsidRPr="00752964">
        <w:t>Application</w:t>
      </w:r>
    </w:p>
    <w:p w:rsidR="00000000" w:rsidRPr="00752964" w:rsidP="00D9099A">
      <w:pPr>
        <w:pStyle w:val="BodyText"/>
      </w:pPr>
      <w:r w:rsidRPr="00752964">
        <w:t xml:space="preserve">This unit of competency describes the skills and knowledge required to support group and community </w:t>
      </w:r>
      <w:r w:rsidRPr="00752964">
        <w:t>change management processes.</w:t>
      </w:r>
    </w:p>
    <w:p w:rsidR="00000000" w:rsidRPr="00752964" w:rsidP="00D9099A">
      <w:pPr>
        <w:pStyle w:val="BodyText"/>
      </w:pPr>
      <w:r w:rsidRPr="00752964">
        <w:t>The unit applies to individuals who apply specialised skills and knowledge to support change management processes in a group and community context. These individuals take personal responsibility and exercise autonomy in underta</w:t>
      </w:r>
      <w:r w:rsidRPr="00752964">
        <w:t>king complex work. They analyse and synthesise information and analyse, design and communicate solutions to sometimes complex problems.</w:t>
      </w:r>
    </w:p>
    <w:p w:rsidR="00000000" w:rsidRPr="00752964" w:rsidP="00D9099A">
      <w:pPr>
        <w:pStyle w:val="BodyText"/>
      </w:pPr>
      <w:r w:rsidRPr="00752964">
        <w:t>No licensing, legislative or certification requirements apply to this unit at the time of publication.</w:t>
      </w:r>
    </w:p>
    <w:p w:rsidR="00000000" w:rsidRPr="00752964" w:rsidP="00752964">
      <w:pPr>
        <w:pStyle w:val="Heading1"/>
      </w:pPr>
      <w:bookmarkStart w:id="3" w:name="O_1271318"/>
      <w:bookmarkEnd w:id="3"/>
      <w:r w:rsidRPr="00752964">
        <w:t>Pre-requisite Unit</w:t>
      </w:r>
    </w:p>
    <w:p w:rsidR="00000000" w:rsidRPr="00752964" w:rsidP="00D9099A">
      <w:pPr>
        <w:pStyle w:val="BodyText"/>
      </w:pPr>
      <w:r w:rsidRPr="00752964">
        <w:t>Nil</w:t>
      </w:r>
    </w:p>
    <w:p w:rsidR="00000000" w:rsidRPr="00752964" w:rsidP="00752964">
      <w:pPr>
        <w:pStyle w:val="Heading1"/>
      </w:pPr>
      <w:bookmarkStart w:id="4" w:name="O_1271320"/>
      <w:bookmarkEnd w:id="4"/>
      <w:r w:rsidRPr="00752964">
        <w:t>Unit Sector</w:t>
      </w:r>
    </w:p>
    <w:p w:rsidR="00000000" w:rsidRPr="00752964" w:rsidP="00D9099A">
      <w:pPr>
        <w:pStyle w:val="BodyText"/>
      </w:pPr>
      <w:r w:rsidRPr="00752964">
        <w:t>Community Coordination and Facilitation (CCF)</w:t>
      </w:r>
    </w:p>
    <w:p w:rsidR="00000000" w:rsidRPr="00752964" w:rsidP="00752964">
      <w:pPr>
        <w:pStyle w:val="Heading1"/>
      </w:pPr>
      <w:bookmarkStart w:id="5" w:name="O_1271321"/>
      <w:bookmarkEnd w:id="5"/>
      <w:r w:rsidRPr="0075296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09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964">
            <w:pPr>
              <w:pStyle w:val="BodyTextBold"/>
              <w:rPr>
                <w:lang w:val="en-NZ"/>
              </w:rPr>
            </w:pPr>
            <w:r w:rsidRPr="0075296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964">
            <w:pPr>
              <w:pStyle w:val="BodyTextBold"/>
              <w:rPr>
                <w:lang w:val="en-NZ"/>
              </w:rPr>
            </w:pPr>
            <w:r w:rsidRPr="00752964">
              <w:t>Performance Criteria</w:t>
            </w:r>
          </w:p>
        </w:tc>
      </w:tr>
      <w:tr w:rsidTr="00D909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964" w:rsidP="00752964">
            <w:pPr>
              <w:pStyle w:val="BodyText"/>
            </w:pPr>
            <w:r w:rsidRPr="0075296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964">
            <w:pPr>
              <w:pStyle w:val="BodyText"/>
              <w:rPr>
                <w:lang w:val="en-NZ"/>
              </w:rPr>
            </w:pPr>
            <w:r w:rsidRPr="007529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09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964">
            <w:pPr>
              <w:pStyle w:val="BodyText"/>
              <w:rPr>
                <w:lang w:val="en-NZ"/>
              </w:rPr>
            </w:pPr>
            <w:r w:rsidRPr="00752964">
              <w:t>1. Identify changes occurring at group and community levels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964" w:rsidP="00752964">
            <w:pPr>
              <w:pStyle w:val="BodyText"/>
            </w:pPr>
            <w:r w:rsidRPr="00752964">
              <w:t>1.1 Identify changes at group and community level due to internal initiatives or factors</w:t>
            </w:r>
          </w:p>
          <w:p w:rsidR="00000000" w:rsidP="00752964">
            <w:pPr>
              <w:pStyle w:val="BodyText"/>
              <w:rPr>
                <w:lang w:val="en-NZ"/>
              </w:rPr>
            </w:pPr>
            <w:r w:rsidRPr="00752964">
              <w:t>1.2 Identi</w:t>
            </w:r>
            <w:r w:rsidRPr="00752964">
              <w:t>fy changes due to external factors or legislative requirements</w:t>
            </w:r>
          </w:p>
        </w:tc>
      </w:tr>
      <w:tr w:rsidTr="00D909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964">
            <w:pPr>
              <w:pStyle w:val="BodyText"/>
              <w:rPr>
                <w:lang w:val="en-NZ"/>
              </w:rPr>
            </w:pPr>
            <w:r w:rsidRPr="00752964">
              <w:t>2. Identify potential impacts and reactions to change and initiatives to support change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964" w:rsidP="00752964">
            <w:pPr>
              <w:pStyle w:val="BodyText"/>
            </w:pPr>
            <w:r w:rsidRPr="00752964">
              <w:t>2.1 Identify potential impact of changes and reactions at group and community level</w:t>
            </w:r>
          </w:p>
          <w:p w:rsidR="00000000" w:rsidRPr="00752964" w:rsidP="00752964">
            <w:pPr>
              <w:pStyle w:val="BodyText"/>
            </w:pPr>
            <w:r w:rsidRPr="00752964">
              <w:t xml:space="preserve">2.2 Identify cultural and sector perspectives and viewpoints to address different reactions to change </w:t>
            </w:r>
          </w:p>
          <w:p w:rsidR="00000000" w:rsidP="00752964">
            <w:pPr>
              <w:pStyle w:val="BodyText"/>
              <w:rPr>
                <w:lang w:val="en-NZ"/>
              </w:rPr>
            </w:pPr>
            <w:r w:rsidRPr="00752964">
              <w:t xml:space="preserve">2.3 Identify change management initiatives required to support the implementation of change in the group or community </w:t>
            </w:r>
          </w:p>
        </w:tc>
      </w:tr>
      <w:tr w:rsidTr="00D909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964">
            <w:pPr>
              <w:pStyle w:val="BodyText"/>
              <w:rPr>
                <w:lang w:val="en-NZ"/>
              </w:rPr>
            </w:pPr>
            <w:r w:rsidRPr="00752964">
              <w:t>3. Facilitate change management p</w:t>
            </w:r>
            <w:r w:rsidRPr="00752964">
              <w:t>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964" w:rsidP="00752964">
            <w:pPr>
              <w:pStyle w:val="BodyText"/>
            </w:pPr>
            <w:r w:rsidRPr="00752964">
              <w:t>3.1 Distribute information related to the changes in terms that assist understanding and acceptance</w:t>
            </w:r>
          </w:p>
          <w:p w:rsidR="00000000" w:rsidRPr="00752964" w:rsidP="00752964">
            <w:pPr>
              <w:pStyle w:val="BodyText"/>
            </w:pPr>
            <w:r w:rsidRPr="00752964">
              <w:t>3.2 Assist the group to develop understanding of change, to manage reactions and respond to change</w:t>
            </w:r>
          </w:p>
          <w:p w:rsidR="00000000" w:rsidRPr="00752964" w:rsidP="00752964">
            <w:pPr>
              <w:pStyle w:val="BodyText"/>
            </w:pPr>
            <w:r w:rsidRPr="00752964">
              <w:t>3.3 Encourage group to develop and implement a p</w:t>
            </w:r>
            <w:r w:rsidRPr="00752964">
              <w:t>lan to address change and its impacts</w:t>
            </w:r>
          </w:p>
        </w:tc>
      </w:tr>
    </w:tbl>
    <w:p w:rsidR="00000000" w:rsidRPr="00752964" w:rsidP="00752964">
      <w:pPr>
        <w:pStyle w:val="BodyText"/>
      </w:pPr>
    </w:p>
    <w:p w:rsidR="00000000" w:rsidRPr="00752964" w:rsidP="00752964">
      <w:pPr>
        <w:pStyle w:val="AllowPageBreak"/>
      </w:pPr>
    </w:p>
    <w:p w:rsidR="00000000" w:rsidRPr="00752964" w:rsidP="00752964">
      <w:pPr>
        <w:pStyle w:val="Heading1"/>
      </w:pPr>
      <w:bookmarkStart w:id="6" w:name="O_1271322"/>
      <w:bookmarkEnd w:id="6"/>
      <w:r w:rsidRPr="00752964">
        <w:t>Foundation Skills</w:t>
      </w:r>
    </w:p>
    <w:p w:rsidR="00000000" w:rsidRPr="00D9099A" w:rsidP="00D9099A">
      <w:pPr>
        <w:pStyle w:val="BodyText"/>
        <w:rPr>
          <w:i/>
        </w:rPr>
      </w:pPr>
      <w:r w:rsidRPr="00D9099A">
        <w:rPr>
          <w:rStyle w:val="Emphasis"/>
        </w:rPr>
        <w:t>This section describes those language, literacy, numeracy and employment skills that are essential for performance in this unit of competency but are not explicit in the performan</w:t>
      </w:r>
      <w:r w:rsidRPr="00D9099A">
        <w:rPr>
          <w:rStyle w:val="Emphasis"/>
        </w:rPr>
        <w:t>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29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964">
            <w:pPr>
              <w:pStyle w:val="BodyTextBold"/>
              <w:rPr>
                <w:lang w:val="en-NZ"/>
              </w:rPr>
            </w:pPr>
            <w:r w:rsidRPr="0075296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964">
            <w:pPr>
              <w:pStyle w:val="BodyTextBold"/>
              <w:rPr>
                <w:lang w:val="en-NZ"/>
              </w:rPr>
            </w:pPr>
            <w:r w:rsidRPr="00752964">
              <w:t>Description</w:t>
            </w:r>
          </w:p>
        </w:tc>
      </w:tr>
      <w:tr w:rsidTr="007529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964">
            <w:pPr>
              <w:pStyle w:val="BodyText"/>
              <w:rPr>
                <w:lang w:val="en-NZ"/>
              </w:rPr>
            </w:pPr>
            <w:r w:rsidRPr="0075296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964">
            <w:pPr>
              <w:pStyle w:val="ListBullet"/>
              <w:rPr>
                <w:lang w:val="en-NZ"/>
              </w:rPr>
            </w:pPr>
            <w:r w:rsidRPr="00752964">
              <w:t>Identify and interpret information regarding group and community legislative changes</w:t>
            </w:r>
          </w:p>
        </w:tc>
      </w:tr>
      <w:tr w:rsidTr="007529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964">
            <w:pPr>
              <w:pStyle w:val="BodyText"/>
              <w:rPr>
                <w:lang w:val="en-NZ"/>
              </w:rPr>
            </w:pPr>
            <w:r w:rsidRPr="0075296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964" w:rsidP="00752964">
            <w:pPr>
              <w:pStyle w:val="ListBullet"/>
            </w:pPr>
            <w:r w:rsidRPr="00752964">
              <w:t xml:space="preserve">Initiate discussions with group, using clear language and standard industry terminology to discuss, </w:t>
            </w:r>
            <w:r w:rsidRPr="00752964">
              <w:t>respond to and plan for change</w:t>
            </w:r>
          </w:p>
        </w:tc>
      </w:tr>
    </w:tbl>
    <w:p w:rsidR="00000000" w:rsidRPr="00752964" w:rsidP="00752964">
      <w:pPr>
        <w:pStyle w:val="BodyText"/>
      </w:pPr>
    </w:p>
    <w:p w:rsidR="00000000" w:rsidRPr="00752964" w:rsidP="00752964">
      <w:pPr>
        <w:pStyle w:val="AllowPageBreak"/>
      </w:pPr>
    </w:p>
    <w:p w:rsidR="00000000" w:rsidRPr="00752964" w:rsidP="00752964">
      <w:pPr>
        <w:pStyle w:val="Heading1"/>
      </w:pPr>
      <w:bookmarkStart w:id="7" w:name="O_1271324"/>
      <w:bookmarkEnd w:id="7"/>
      <w:r w:rsidRPr="0075296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529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964">
            <w:pPr>
              <w:pStyle w:val="BodyTextBold"/>
              <w:rPr>
                <w:lang w:val="en-NZ"/>
              </w:rPr>
            </w:pPr>
            <w:r w:rsidRPr="0075296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964">
            <w:pPr>
              <w:pStyle w:val="BodyTextBold"/>
              <w:rPr>
                <w:lang w:val="en-NZ"/>
              </w:rPr>
            </w:pPr>
            <w:r w:rsidRPr="0075296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964">
            <w:pPr>
              <w:pStyle w:val="BodyTextBold"/>
              <w:rPr>
                <w:lang w:val="en-NZ"/>
              </w:rPr>
            </w:pPr>
            <w:r w:rsidRPr="0075296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964">
            <w:pPr>
              <w:pStyle w:val="BodyTextBold"/>
              <w:rPr>
                <w:lang w:val="en-NZ"/>
              </w:rPr>
            </w:pPr>
            <w:r w:rsidRPr="00752964">
              <w:t>Equivalence status</w:t>
            </w:r>
          </w:p>
        </w:tc>
      </w:tr>
      <w:tr w:rsidTr="007529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964">
            <w:pPr>
              <w:pStyle w:val="BodyText"/>
              <w:rPr>
                <w:lang w:val="en-NZ"/>
              </w:rPr>
            </w:pPr>
            <w:r w:rsidRPr="00752964">
              <w:t>AHCCCF509 Support group and community change management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964">
            <w:pPr>
              <w:pStyle w:val="BodyText"/>
              <w:rPr>
                <w:lang w:val="en-NZ"/>
              </w:rPr>
            </w:pPr>
            <w:r w:rsidRPr="00752964">
              <w:t>AHCCCF504 Support group and community changes in resource management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964" w:rsidP="00752964">
            <w:pPr>
              <w:pStyle w:val="BodyText"/>
            </w:pPr>
            <w:r w:rsidRPr="00752964">
              <w:t>Changes to unit title and application</w:t>
            </w:r>
          </w:p>
          <w:p w:rsidR="00000000" w:rsidRPr="00752964" w:rsidP="00752964">
            <w:pPr>
              <w:pStyle w:val="BodyText"/>
            </w:pPr>
            <w:r w:rsidRPr="00752964">
              <w:t>Major and minor changes to performance criteria</w:t>
            </w:r>
          </w:p>
          <w:p w:rsidR="00000000" w:rsidRPr="00752964" w:rsidP="00752964">
            <w:pPr>
              <w:pStyle w:val="BodyText"/>
            </w:pPr>
            <w:r w:rsidRPr="00752964">
              <w:t>Foundation skills added</w:t>
            </w:r>
          </w:p>
          <w:p w:rsidR="00000000" w:rsidP="00752964">
            <w:pPr>
              <w:pStyle w:val="BodyText"/>
              <w:rPr>
                <w:lang w:val="en-NZ"/>
              </w:rPr>
            </w:pPr>
            <w:r w:rsidRPr="00752964">
              <w:t>Major and minor edits to performance and knowledge evidence and assessment co</w:t>
            </w:r>
            <w:r w:rsidRPr="00752964">
              <w:t>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964" w:rsidP="00752964">
            <w:pPr>
              <w:pStyle w:val="BodyText"/>
            </w:pPr>
            <w:r w:rsidRPr="00752964">
              <w:t>Not equivalent</w:t>
            </w:r>
          </w:p>
        </w:tc>
      </w:tr>
    </w:tbl>
    <w:p w:rsidR="00000000" w:rsidRPr="00752964" w:rsidP="00752964">
      <w:pPr>
        <w:pStyle w:val="BodyText"/>
      </w:pPr>
    </w:p>
    <w:p w:rsidR="00000000" w:rsidRPr="00752964" w:rsidP="00752964">
      <w:pPr>
        <w:pStyle w:val="AllowPageBreak"/>
      </w:pPr>
    </w:p>
    <w:p w:rsidR="00000000" w:rsidRPr="00752964" w:rsidP="00752964">
      <w:pPr>
        <w:pStyle w:val="Heading1"/>
      </w:pPr>
      <w:bookmarkStart w:id="8" w:name="O_1271331"/>
      <w:bookmarkEnd w:id="8"/>
      <w:r w:rsidRPr="00752964">
        <w:t>Links</w:t>
      </w:r>
    </w:p>
    <w:p w:rsidR="00000000" w:rsidRPr="00752964" w:rsidP="00D9099A">
      <w:pPr>
        <w:pStyle w:val="BodyText"/>
      </w:pPr>
      <w:r w:rsidRPr="0075296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5579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52964" w:rsidP="00D9099A">
      <w:pPr>
        <w:pStyle w:val="BodyText"/>
        <w:sectPr w:rsidSect="007529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2964" w:rsidP="00752964">
      <w:pPr>
        <w:pStyle w:val="SuperHeading"/>
      </w:pPr>
      <w:r w:rsidRPr="00752964">
        <w:t>Assessment Requirements for AHCCCF509 Support group and community change management processes</w:t>
      </w:r>
    </w:p>
    <w:p w:rsidR="00000000" w:rsidRPr="00752964" w:rsidP="00752964">
      <w:pPr>
        <w:pStyle w:val="Heading1"/>
      </w:pPr>
      <w:bookmarkStart w:id="9" w:name="O_1271326"/>
      <w:bookmarkEnd w:id="9"/>
      <w:r w:rsidRPr="0075296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29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964">
            <w:pPr>
              <w:pStyle w:val="BodyTextBold"/>
              <w:rPr>
                <w:lang w:val="en-NZ"/>
              </w:rPr>
            </w:pPr>
            <w:r w:rsidRPr="0075296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964">
            <w:pPr>
              <w:pStyle w:val="BodyTextBold"/>
              <w:rPr>
                <w:lang w:val="en-NZ"/>
              </w:rPr>
            </w:pPr>
            <w:r w:rsidRPr="00752964">
              <w:t>Comments</w:t>
            </w:r>
          </w:p>
        </w:tc>
      </w:tr>
      <w:tr w:rsidTr="007529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964">
            <w:pPr>
              <w:pStyle w:val="BodyText"/>
              <w:rPr>
                <w:lang w:val="en-NZ"/>
              </w:rPr>
            </w:pPr>
            <w:r w:rsidRPr="0075296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964" w:rsidP="00752964">
            <w:pPr>
              <w:pStyle w:val="BodyText"/>
            </w:pPr>
            <w:r w:rsidRPr="00752964">
              <w:t>This version released with AHC Agriculture, Horticulture and Conservation and Land Ma</w:t>
            </w:r>
            <w:r w:rsidRPr="00752964">
              <w:t>nagement Training Package Version 9.0.</w:t>
            </w:r>
          </w:p>
        </w:tc>
      </w:tr>
    </w:tbl>
    <w:p w:rsidR="00000000" w:rsidRPr="00752964" w:rsidP="00752964">
      <w:pPr>
        <w:pStyle w:val="BodyText"/>
      </w:pPr>
    </w:p>
    <w:p w:rsidR="00000000" w:rsidRPr="00752964" w:rsidP="00752964">
      <w:pPr>
        <w:pStyle w:val="AllowPageBreak"/>
      </w:pPr>
    </w:p>
    <w:p w:rsidR="00000000" w:rsidRPr="00752964" w:rsidP="00752964">
      <w:pPr>
        <w:pStyle w:val="Heading1"/>
      </w:pPr>
      <w:bookmarkStart w:id="10" w:name="O_1271327"/>
      <w:bookmarkEnd w:id="10"/>
      <w:r w:rsidRPr="00752964">
        <w:t>Performance Evidence</w:t>
      </w:r>
    </w:p>
    <w:p w:rsidR="00000000" w:rsidRPr="00752964" w:rsidP="00D9099A">
      <w:pPr>
        <w:pStyle w:val="BodyText"/>
      </w:pPr>
      <w:r w:rsidRPr="00752964">
        <w:t>An individual demonstrating competency must satisfy all of the elements and performance criteria in this unit.</w:t>
      </w:r>
    </w:p>
    <w:p w:rsidR="00000000" w:rsidRPr="00752964" w:rsidP="00D9099A">
      <w:pPr>
        <w:pStyle w:val="BodyText"/>
      </w:pPr>
      <w:r w:rsidRPr="00752964">
        <w:t>There must be evidence that the individual has supported a group</w:t>
      </w:r>
      <w:r w:rsidRPr="00752964">
        <w:t xml:space="preserve"> and community through change management processes on at least one occasion and has:</w:t>
      </w:r>
    </w:p>
    <w:p w:rsidR="00000000" w:rsidRPr="00752964" w:rsidP="00752964">
      <w:pPr>
        <w:pStyle w:val="ListBullet"/>
      </w:pPr>
      <w:r w:rsidRPr="00752964">
        <w:t>identified required or impending changes and potential impacts on group or community</w:t>
      </w:r>
    </w:p>
    <w:p w:rsidR="00000000" w:rsidRPr="00752964" w:rsidP="00752964">
      <w:pPr>
        <w:pStyle w:val="ListBullet"/>
      </w:pPr>
      <w:r w:rsidRPr="00752964">
        <w:t>developed or utilised change management strategies to deal with potential change issues</w:t>
      </w:r>
    </w:p>
    <w:p w:rsidR="00000000" w:rsidRPr="00752964" w:rsidP="00752964">
      <w:pPr>
        <w:pStyle w:val="ListBullet"/>
      </w:pPr>
      <w:r w:rsidRPr="00752964">
        <w:t>distributed information about changes and provided advice and response to queries</w:t>
      </w:r>
    </w:p>
    <w:p w:rsidR="00000000" w:rsidRPr="00752964" w:rsidP="00752964">
      <w:pPr>
        <w:pStyle w:val="ListBullet"/>
      </w:pPr>
      <w:r w:rsidRPr="00752964">
        <w:t>facilitated the group through a process of change.</w:t>
      </w:r>
    </w:p>
    <w:p w:rsidR="00000000" w:rsidRPr="00752964" w:rsidP="00752964">
      <w:pPr>
        <w:pStyle w:val="AllowPageBreak"/>
      </w:pPr>
    </w:p>
    <w:p w:rsidR="00000000" w:rsidRPr="00752964" w:rsidP="00752964">
      <w:pPr>
        <w:pStyle w:val="Heading1"/>
      </w:pPr>
      <w:bookmarkStart w:id="11" w:name="O_1271328"/>
      <w:bookmarkEnd w:id="11"/>
      <w:r w:rsidRPr="00752964">
        <w:t>Knowledge Eviden</w:t>
      </w:r>
      <w:r w:rsidRPr="00752964">
        <w:t>ce</w:t>
      </w:r>
    </w:p>
    <w:p w:rsidR="00000000" w:rsidRPr="00752964" w:rsidP="00D9099A">
      <w:pPr>
        <w:pStyle w:val="BodyText"/>
      </w:pPr>
      <w:r w:rsidRPr="00752964">
        <w:t>An individual must be able to demonstrate the knowledge required to perform the tasks outlined in the elements and performance criteria of this unit. This includes knowledge of:</w:t>
      </w:r>
    </w:p>
    <w:p w:rsidR="00000000" w:rsidRPr="00752964" w:rsidP="00752964">
      <w:pPr>
        <w:pStyle w:val="ListBullet"/>
      </w:pPr>
      <w:r w:rsidRPr="00752964">
        <w:t>change management theories at individual and group level</w:t>
      </w:r>
    </w:p>
    <w:p w:rsidR="00000000" w:rsidRPr="00752964" w:rsidP="00752964">
      <w:pPr>
        <w:pStyle w:val="ListBullet"/>
      </w:pPr>
      <w:r w:rsidRPr="00752964">
        <w:t>external factors and legislative requirements relevant to community change management processes</w:t>
      </w:r>
    </w:p>
    <w:p w:rsidR="00000000" w:rsidRPr="00752964" w:rsidP="00752964">
      <w:pPr>
        <w:pStyle w:val="ListBullet"/>
      </w:pPr>
      <w:r w:rsidRPr="00752964">
        <w:t>local networks and groups</w:t>
      </w:r>
    </w:p>
    <w:p w:rsidR="00000000" w:rsidRPr="00752964" w:rsidP="00752964">
      <w:pPr>
        <w:pStyle w:val="ListBullet"/>
      </w:pPr>
      <w:r w:rsidRPr="00752964">
        <w:t>community viewpoints and cultures.</w:t>
      </w:r>
    </w:p>
    <w:p w:rsidR="00000000" w:rsidRPr="00752964" w:rsidP="00752964">
      <w:pPr>
        <w:pStyle w:val="AllowPageBreak"/>
      </w:pPr>
    </w:p>
    <w:p w:rsidR="00000000" w:rsidRPr="00752964" w:rsidP="00752964">
      <w:pPr>
        <w:pStyle w:val="Heading1"/>
      </w:pPr>
      <w:bookmarkStart w:id="12" w:name="O_1271329"/>
      <w:bookmarkEnd w:id="12"/>
      <w:r w:rsidRPr="00752964">
        <w:t>Assessment Conditions</w:t>
      </w:r>
    </w:p>
    <w:p w:rsidR="00000000" w:rsidRPr="00752964" w:rsidP="00D9099A">
      <w:pPr>
        <w:pStyle w:val="BodyText"/>
      </w:pPr>
      <w:r w:rsidRPr="00752964">
        <w:t>Assessment of the skills in this unit of competency must t</w:t>
      </w:r>
      <w:r w:rsidRPr="00752964">
        <w:t>ake place under the following conditions:</w:t>
      </w:r>
    </w:p>
    <w:p w:rsidR="00000000" w:rsidRPr="00752964" w:rsidP="00752964">
      <w:pPr>
        <w:pStyle w:val="ListBullet"/>
      </w:pPr>
      <w:r w:rsidRPr="00752964">
        <w:t>physical conditions:</w:t>
      </w:r>
    </w:p>
    <w:p w:rsidR="00000000" w:rsidRPr="00752964" w:rsidP="00752964">
      <w:pPr>
        <w:pStyle w:val="ListBullet2"/>
      </w:pPr>
      <w:r w:rsidRPr="00752964">
        <w:t>a workplace setting or an environment that accurately represents workplace conditions</w:t>
      </w:r>
    </w:p>
    <w:p w:rsidR="00000000" w:rsidRPr="00752964" w:rsidP="00752964">
      <w:pPr>
        <w:pStyle w:val="ListBullet"/>
      </w:pPr>
      <w:r w:rsidRPr="00752964">
        <w:t>specifications:</w:t>
      </w:r>
    </w:p>
    <w:p w:rsidR="00000000" w:rsidRPr="00752964" w:rsidP="00752964">
      <w:pPr>
        <w:pStyle w:val="ListBullet2"/>
      </w:pPr>
      <w:r w:rsidRPr="00752964">
        <w:t>legislation relevant to community change management processes</w:t>
      </w:r>
    </w:p>
    <w:p w:rsidR="00000000" w:rsidRPr="00752964" w:rsidP="00752964">
      <w:pPr>
        <w:pStyle w:val="ListBullet"/>
      </w:pPr>
      <w:r w:rsidRPr="00752964">
        <w:t>relationships:</w:t>
      </w:r>
    </w:p>
    <w:p w:rsidR="00000000" w:rsidRPr="00752964" w:rsidP="00752964">
      <w:pPr>
        <w:pStyle w:val="ListBullet2"/>
      </w:pPr>
      <w:r w:rsidRPr="00752964">
        <w:t>group members.</w:t>
      </w:r>
    </w:p>
    <w:p w:rsidR="00000000" w:rsidRPr="00752964" w:rsidP="00D9099A">
      <w:pPr>
        <w:pStyle w:val="BodyText"/>
      </w:pPr>
      <w:r w:rsidRPr="00752964">
        <w:t>Assessors of this unit must satisfy the requirements for assessors in applicable vocational education and training legislation, frameworks and/or standards.</w:t>
      </w:r>
    </w:p>
    <w:p w:rsidR="00000000" w:rsidRPr="00752964" w:rsidP="00752964">
      <w:pPr>
        <w:pStyle w:val="Heading1"/>
      </w:pPr>
      <w:bookmarkStart w:id="13" w:name="O_1271332"/>
      <w:bookmarkEnd w:id="13"/>
      <w:r w:rsidRPr="00752964">
        <w:t>Links</w:t>
      </w:r>
    </w:p>
    <w:p w:rsidR="00000000" w:rsidRPr="00752964" w:rsidP="00D9099A">
      <w:pPr>
        <w:pStyle w:val="BodyText"/>
      </w:pPr>
      <w:r w:rsidRPr="00752964">
        <w:t>Companion Volumes, including Implementation Guides, are ava</w:t>
      </w:r>
      <w:r w:rsidRPr="00752964">
        <w:t xml:space="preserve">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5579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52964" w:rsidP="00752964"/>
    <w:sectPr w:rsidSect="007529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9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964" w:rsidRPr="00D9099A" w:rsidP="00D909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9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99A" w:rsidP="007529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099A" w:rsidP="007529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9099A" w:rsidP="007529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964" w:rsidP="007529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099A">
      <w:t>Approved</w:t>
    </w:r>
    <w:r w:rsidR="00D909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09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099A">
      <w:rPr>
        <w:noProof/>
      </w:rPr>
      <w:t>4</w:t>
    </w:r>
    <w:r>
      <w:rPr>
        <w:noProof/>
      </w:rPr>
      <w:fldChar w:fldCharType="end"/>
    </w:r>
  </w:p>
  <w:p w:rsidR="00752964" w:rsidP="007529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09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099A">
      <w:t>Skills Insight</w:t>
    </w:r>
    <w:r w:rsidR="00D9099A">
      <w:fldChar w:fldCharType="end"/>
    </w:r>
  </w:p>
  <w:p w:rsidR="00752964" w:rsidP="007529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9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9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2964" w:rsidRPr="00D9099A" w:rsidP="00D909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9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99A" w:rsidRPr="002D2AF8" w:rsidP="007529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AHCCCF509 Support group and community change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9099A" w:rsidP="007529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964" w:rsidRPr="002D2AF8" w:rsidP="007529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099A">
      <w:t>AHCCCF509 Support group and community change management processes</w:t>
    </w:r>
    <w:r w:rsidR="00D909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099A">
      <w:rPr>
        <w:noProof/>
      </w:rPr>
      <w:t>1 March 2025</w:t>
    </w:r>
    <w:r>
      <w:fldChar w:fldCharType="end"/>
    </w:r>
  </w:p>
  <w:p w:rsidR="00752964" w:rsidP="007529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C25B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68AD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B028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9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29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29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29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29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29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29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29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29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29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29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2964"/>
  </w:style>
  <w:style w:type="character" w:customStyle="1" w:styleId="Heading1Char">
    <w:name w:val="Heading 1 Char"/>
    <w:basedOn w:val="DefaultParagraphFont"/>
    <w:link w:val="Heading1"/>
    <w:rsid w:val="007529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29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29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29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296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52964"/>
    <w:rPr>
      <w:i/>
    </w:rPr>
  </w:style>
  <w:style w:type="paragraph" w:customStyle="1" w:styleId="SuperHeading">
    <w:name w:val="SuperHeading"/>
    <w:basedOn w:val="Normal"/>
    <w:rsid w:val="007529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29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52964"/>
    <w:rPr>
      <w:b/>
    </w:rPr>
  </w:style>
  <w:style w:type="character" w:customStyle="1" w:styleId="Heading2Char">
    <w:name w:val="Heading 2 Char"/>
    <w:basedOn w:val="DefaultParagraphFont"/>
    <w:link w:val="Heading2"/>
    <w:rsid w:val="007529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29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29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29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29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29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29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29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29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29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29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29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29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29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29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29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29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29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29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29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2964"/>
    <w:rPr>
      <w:b/>
      <w:spacing w:val="0"/>
    </w:rPr>
  </w:style>
  <w:style w:type="paragraph" w:customStyle="1" w:styleId="SuperTitle">
    <w:name w:val="SuperTitle"/>
    <w:basedOn w:val="Title"/>
    <w:rsid w:val="007529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29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29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29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29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29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29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29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29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29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29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29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29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29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29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2964"/>
  </w:style>
  <w:style w:type="paragraph" w:styleId="TableofFigures">
    <w:name w:val="table of figures"/>
    <w:basedOn w:val="Normal"/>
    <w:next w:val="Normal"/>
    <w:semiHidden/>
    <w:rsid w:val="007529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29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2964"/>
    <w:rPr>
      <w:rFonts w:ascii="Wingdings" w:hAnsi="Wingdings"/>
    </w:rPr>
  </w:style>
  <w:style w:type="paragraph" w:customStyle="1" w:styleId="TableHeading">
    <w:name w:val="Table Heading"/>
    <w:basedOn w:val="HeadingBase"/>
    <w:rsid w:val="007529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2964"/>
    <w:rPr>
      <w:color w:val="0033CC"/>
      <w:u w:val="none"/>
    </w:rPr>
  </w:style>
  <w:style w:type="paragraph" w:customStyle="1" w:styleId="BodyTextRight">
    <w:name w:val="Body Text Right"/>
    <w:basedOn w:val="BodyText"/>
    <w:rsid w:val="007529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29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29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29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29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29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2964"/>
    <w:rPr>
      <w:sz w:val="32"/>
    </w:rPr>
  </w:style>
  <w:style w:type="paragraph" w:customStyle="1" w:styleId="HeadingProcedure">
    <w:name w:val="Heading Procedure"/>
    <w:basedOn w:val="HeadingBase"/>
    <w:next w:val="Normal"/>
    <w:rsid w:val="007529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2964"/>
    <w:pPr>
      <w:spacing w:before="60" w:after="60"/>
    </w:pPr>
  </w:style>
  <w:style w:type="paragraph" w:styleId="ListContinue">
    <w:name w:val="List Continue"/>
    <w:basedOn w:val="List"/>
    <w:rsid w:val="00752964"/>
    <w:pPr>
      <w:ind w:firstLine="0"/>
    </w:pPr>
  </w:style>
  <w:style w:type="paragraph" w:customStyle="1" w:styleId="ListNote">
    <w:name w:val="List Note"/>
    <w:basedOn w:val="List"/>
    <w:rsid w:val="007529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29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29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2964"/>
    <w:rPr>
      <w:rFonts w:ascii="Courier New" w:hAnsi="Courier New"/>
    </w:rPr>
  </w:style>
  <w:style w:type="paragraph" w:customStyle="1" w:styleId="NoteBullet">
    <w:name w:val="Note Bullet"/>
    <w:basedOn w:val="Note"/>
    <w:rsid w:val="007529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29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29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29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29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29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29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2964"/>
    <w:rPr>
      <w:b/>
      <w:smallCaps/>
    </w:rPr>
  </w:style>
  <w:style w:type="paragraph" w:customStyle="1" w:styleId="TableListNumber">
    <w:name w:val="Table List Number"/>
    <w:basedOn w:val="ListNumber"/>
    <w:rsid w:val="007529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29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2964"/>
    <w:pPr>
      <w:numPr>
        <w:numId w:val="9"/>
      </w:numPr>
    </w:pPr>
  </w:style>
  <w:style w:type="paragraph" w:customStyle="1" w:styleId="ListAlpha2">
    <w:name w:val="List Alpha 2"/>
    <w:basedOn w:val="List2"/>
    <w:rsid w:val="00752964"/>
    <w:pPr>
      <w:numPr>
        <w:numId w:val="8"/>
      </w:numPr>
    </w:pPr>
  </w:style>
  <w:style w:type="paragraph" w:styleId="List2">
    <w:name w:val="List 2"/>
    <w:basedOn w:val="BodyText"/>
    <w:rsid w:val="007529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29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29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29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29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29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2964"/>
    <w:pPr>
      <w:numPr>
        <w:numId w:val="4"/>
      </w:numPr>
    </w:pPr>
  </w:style>
  <w:style w:type="paragraph" w:styleId="ListContinue2">
    <w:name w:val="List Continue 2"/>
    <w:basedOn w:val="List2"/>
    <w:rsid w:val="00752964"/>
    <w:pPr>
      <w:ind w:firstLine="0"/>
    </w:pPr>
  </w:style>
  <w:style w:type="paragraph" w:styleId="ListContinue3">
    <w:name w:val="List Continue 3"/>
    <w:basedOn w:val="List3"/>
    <w:rsid w:val="00752964"/>
    <w:pPr>
      <w:ind w:left="1021" w:firstLine="0"/>
    </w:pPr>
  </w:style>
  <w:style w:type="paragraph" w:styleId="ListContinue4">
    <w:name w:val="List Continue 4"/>
    <w:basedOn w:val="List4"/>
    <w:rsid w:val="00752964"/>
    <w:pPr>
      <w:ind w:firstLine="0"/>
    </w:pPr>
  </w:style>
  <w:style w:type="paragraph" w:styleId="ListContinue5">
    <w:name w:val="List Continue 5"/>
    <w:basedOn w:val="List5"/>
    <w:rsid w:val="00752964"/>
    <w:pPr>
      <w:ind w:firstLine="0"/>
    </w:pPr>
  </w:style>
  <w:style w:type="paragraph" w:styleId="ListNumber3">
    <w:name w:val="List Number 3"/>
    <w:basedOn w:val="List3"/>
    <w:rsid w:val="00752964"/>
    <w:pPr>
      <w:numPr>
        <w:numId w:val="5"/>
      </w:numPr>
    </w:pPr>
  </w:style>
  <w:style w:type="paragraph" w:styleId="ListNumber4">
    <w:name w:val="List Number 4"/>
    <w:basedOn w:val="List4"/>
    <w:rsid w:val="00752964"/>
    <w:pPr>
      <w:numPr>
        <w:numId w:val="6"/>
      </w:numPr>
    </w:pPr>
  </w:style>
  <w:style w:type="paragraph" w:styleId="ListNumber5">
    <w:name w:val="List Number 5"/>
    <w:basedOn w:val="List5"/>
    <w:rsid w:val="00752964"/>
    <w:pPr>
      <w:numPr>
        <w:numId w:val="7"/>
      </w:numPr>
    </w:pPr>
  </w:style>
  <w:style w:type="paragraph" w:styleId="BlockText">
    <w:name w:val="Block Text"/>
    <w:basedOn w:val="Normal"/>
    <w:rsid w:val="007529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29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2964"/>
    <w:rPr>
      <w:sz w:val="16"/>
      <w:vertAlign w:val="superscript"/>
    </w:rPr>
  </w:style>
  <w:style w:type="character" w:customStyle="1" w:styleId="Symbols">
    <w:name w:val="Symbols"/>
    <w:basedOn w:val="DefaultParagraphFont"/>
    <w:rsid w:val="00752964"/>
    <w:rPr>
      <w:rFonts w:ascii="Symbol" w:hAnsi="Symbol"/>
    </w:rPr>
  </w:style>
  <w:style w:type="character" w:customStyle="1" w:styleId="MenuOptions">
    <w:name w:val="Menu Options"/>
    <w:basedOn w:val="DefaultParagraphFont"/>
    <w:rsid w:val="007529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2964"/>
    <w:rPr>
      <w:b/>
    </w:rPr>
  </w:style>
  <w:style w:type="character" w:customStyle="1" w:styleId="Underlined">
    <w:name w:val="Underlined"/>
    <w:basedOn w:val="DefaultParagraphFont"/>
    <w:rsid w:val="00752964"/>
    <w:rPr>
      <w:u w:val="single"/>
    </w:rPr>
  </w:style>
  <w:style w:type="paragraph" w:customStyle="1" w:styleId="TableBodyTextRight">
    <w:name w:val="Table Body Text Right"/>
    <w:basedOn w:val="TableBodyText"/>
    <w:rsid w:val="007529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2964"/>
    <w:rPr>
      <w:sz w:val="18"/>
    </w:rPr>
  </w:style>
  <w:style w:type="paragraph" w:customStyle="1" w:styleId="BodySmallRight">
    <w:name w:val="Body Small Right"/>
    <w:basedOn w:val="BodyTextRight"/>
    <w:rsid w:val="00752964"/>
    <w:rPr>
      <w:sz w:val="18"/>
      <w:szCs w:val="18"/>
    </w:rPr>
  </w:style>
  <w:style w:type="paragraph" w:customStyle="1" w:styleId="MarginEdition">
    <w:name w:val="Margin Edition"/>
    <w:basedOn w:val="MarginNote"/>
    <w:rsid w:val="007529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2964"/>
    <w:rPr>
      <w:sz w:val="2"/>
      <w:szCs w:val="2"/>
    </w:rPr>
  </w:style>
  <w:style w:type="character" w:customStyle="1" w:styleId="Small">
    <w:name w:val="Small"/>
    <w:basedOn w:val="DefaultParagraphFont"/>
    <w:rsid w:val="00752964"/>
    <w:rPr>
      <w:sz w:val="16"/>
    </w:rPr>
  </w:style>
  <w:style w:type="paragraph" w:customStyle="1" w:styleId="WideTable">
    <w:name w:val="Wide Table"/>
    <w:basedOn w:val="Normal"/>
    <w:rsid w:val="007529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2964"/>
  </w:style>
  <w:style w:type="paragraph" w:styleId="Quote">
    <w:name w:val="Quote"/>
    <w:basedOn w:val="Heading1"/>
    <w:link w:val="QuoteChar"/>
    <w:qFormat/>
    <w:rsid w:val="007529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29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2964"/>
    <w:pPr>
      <w:pageBreakBefore/>
    </w:pPr>
  </w:style>
  <w:style w:type="paragraph" w:customStyle="1" w:styleId="Border">
    <w:name w:val="Border"/>
    <w:basedOn w:val="Normal"/>
    <w:qFormat/>
    <w:rsid w:val="007529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29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9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9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29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29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29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29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29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2964"/>
    <w:rPr>
      <w:u w:val="single"/>
    </w:rPr>
  </w:style>
  <w:style w:type="character" w:customStyle="1" w:styleId="BoldandItalics">
    <w:name w:val="Bold and Italics"/>
    <w:qFormat/>
    <w:rsid w:val="00752964"/>
    <w:rPr>
      <w:b/>
      <w:i/>
      <w:u w:val="none"/>
    </w:rPr>
  </w:style>
  <w:style w:type="paragraph" w:styleId="BalloonText">
    <w:name w:val="Balloon Text"/>
    <w:basedOn w:val="Normal"/>
    <w:link w:val="BalloonTextChar"/>
    <w:rsid w:val="007529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29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29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29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29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29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296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909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723</Words>
  <Characters>4754</Characters>
  <Application>Microsoft Office Word</Application>
  <DocSecurity>0</DocSecurity>
  <Lines>163</Lines>
  <Paragraphs>101</Paragraphs>
  <ScaleCrop>false</ScaleCrop>
  <Company>Author-it Software Corporation Ltd.</Company>
  <LinksUpToDate>false</LinksUpToDate>
  <CharactersWithSpaces>5376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AHCCCF509 Support group and community change management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2025-03-01T08:40:00Z</dcterms:created>
  <dcterms:modified xsi:type="dcterms:W3CDTF">2025-03-01T08:40:00Z</dcterms:modified>
</cp:coreProperties>
</file>