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40E" w:rsidP="000704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AHCCCF508 Promote group formation and development</w:t>
      </w:r>
      <w:r>
        <w:fldChar w:fldCharType="end"/>
      </w:r>
    </w:p>
    <w:p w:rsidR="0007040E" w:rsidP="0007040E">
      <w:pPr>
        <w:pStyle w:val="Version"/>
        <w:sectPr w:rsidSect="008B16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1613" w:rsidP="008B1613">
      <w:pPr>
        <w:pStyle w:val="SuperHeading"/>
      </w:pPr>
      <w:r w:rsidRPr="008B1613">
        <w:t>AHCCCF508 Promote group formation and development</w:t>
      </w:r>
    </w:p>
    <w:p w:rsidR="00000000" w:rsidRPr="008B1613" w:rsidP="008B1613">
      <w:pPr>
        <w:pStyle w:val="Heading1"/>
      </w:pPr>
      <w:bookmarkStart w:id="1" w:name="O_1271297"/>
      <w:bookmarkEnd w:id="1"/>
      <w:r w:rsidRPr="008B16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B16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13">
            <w:pPr>
              <w:pStyle w:val="BodyTextBold"/>
              <w:rPr>
                <w:lang w:val="en-NZ"/>
              </w:rPr>
            </w:pPr>
            <w:r w:rsidRPr="008B161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13">
            <w:pPr>
              <w:pStyle w:val="BodyTextBold"/>
              <w:rPr>
                <w:lang w:val="en-NZ"/>
              </w:rPr>
            </w:pPr>
            <w:r w:rsidRPr="008B1613">
              <w:t>Comments</w:t>
            </w:r>
          </w:p>
        </w:tc>
      </w:tr>
      <w:tr w:rsidTr="008B16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13">
            <w:pPr>
              <w:pStyle w:val="BodyText"/>
              <w:rPr>
                <w:lang w:val="en-NZ"/>
              </w:rPr>
            </w:pPr>
            <w:r w:rsidRPr="008B161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13" w:rsidP="008B1613">
            <w:pPr>
              <w:pStyle w:val="BodyText"/>
            </w:pPr>
            <w:r w:rsidRPr="008B1613">
              <w:t>This version released with AHC Agriculture, Horticulture and Conservation and Land Management Training Package Version 9.0.</w:t>
            </w:r>
          </w:p>
        </w:tc>
      </w:tr>
    </w:tbl>
    <w:p w:rsidR="00000000" w:rsidRPr="008B1613" w:rsidP="008B1613">
      <w:pPr>
        <w:pStyle w:val="BodyText"/>
      </w:pPr>
    </w:p>
    <w:p w:rsidR="00000000" w:rsidRPr="008B1613" w:rsidP="008B1613">
      <w:pPr>
        <w:pStyle w:val="AllowPageBreak"/>
      </w:pPr>
    </w:p>
    <w:p w:rsidR="00000000" w:rsidRPr="008B1613" w:rsidP="008B1613">
      <w:pPr>
        <w:pStyle w:val="Heading1"/>
      </w:pPr>
      <w:bookmarkStart w:id="2" w:name="O_1271298"/>
      <w:bookmarkEnd w:id="2"/>
      <w:r w:rsidRPr="008B1613">
        <w:t>Application</w:t>
      </w:r>
    </w:p>
    <w:p w:rsidR="00000000" w:rsidRPr="008B1613" w:rsidP="0007040E">
      <w:pPr>
        <w:pStyle w:val="BodyText"/>
      </w:pPr>
      <w:r w:rsidRPr="008B1613">
        <w:t>This unit of competency describes the ski</w:t>
      </w:r>
      <w:r w:rsidRPr="008B1613">
        <w:t>lls and knowledge required to promote group formation and development.</w:t>
      </w:r>
    </w:p>
    <w:p w:rsidR="00000000" w:rsidRPr="008B1613" w:rsidP="0007040E">
      <w:pPr>
        <w:pStyle w:val="BodyText"/>
      </w:pPr>
      <w:r w:rsidRPr="008B1613">
        <w:t>The unit applies to individuals who apply specialised skills and knowledge to promote group formation and development. These individuals take personal responsibility and exercise autono</w:t>
      </w:r>
      <w:r w:rsidRPr="008B1613">
        <w:t>my in undertaking complex work. They analyse and synthesise information and analyse, design and communicate solutions to sometimes complex problems.</w:t>
      </w:r>
    </w:p>
    <w:p w:rsidR="00000000" w:rsidRPr="008B1613" w:rsidP="0007040E">
      <w:pPr>
        <w:pStyle w:val="BodyText"/>
      </w:pPr>
      <w:r w:rsidRPr="008B1613">
        <w:t>No licensing, legislative or certification requirements apply to this unit at the time of publication.</w:t>
      </w:r>
    </w:p>
    <w:p w:rsidR="00000000" w:rsidRPr="008B1613" w:rsidP="008B1613">
      <w:pPr>
        <w:pStyle w:val="Heading1"/>
      </w:pPr>
      <w:bookmarkStart w:id="3" w:name="O_1271299"/>
      <w:bookmarkEnd w:id="3"/>
      <w:r w:rsidRPr="008B1613">
        <w:t>Pre-requisite Unit</w:t>
      </w:r>
    </w:p>
    <w:p w:rsidR="00000000" w:rsidRPr="008B1613" w:rsidP="0007040E">
      <w:pPr>
        <w:pStyle w:val="BodyText"/>
      </w:pPr>
      <w:r w:rsidRPr="008B1613">
        <w:t>Nil</w:t>
      </w:r>
    </w:p>
    <w:p w:rsidR="00000000" w:rsidRPr="008B1613" w:rsidP="008B1613">
      <w:pPr>
        <w:pStyle w:val="Heading1"/>
      </w:pPr>
      <w:bookmarkStart w:id="4" w:name="O_1271301"/>
      <w:bookmarkEnd w:id="4"/>
      <w:r w:rsidRPr="008B1613">
        <w:t>Unit Sector</w:t>
      </w:r>
    </w:p>
    <w:p w:rsidR="00000000" w:rsidRPr="008B1613" w:rsidP="0007040E">
      <w:pPr>
        <w:pStyle w:val="BodyText"/>
      </w:pPr>
      <w:r w:rsidRPr="008B1613">
        <w:t>Community Coordination and Facilitation (CCF)</w:t>
      </w:r>
    </w:p>
    <w:p w:rsidR="00000000" w:rsidRPr="008B1613" w:rsidP="008B1613">
      <w:pPr>
        <w:pStyle w:val="Heading1"/>
      </w:pPr>
      <w:bookmarkStart w:id="5" w:name="O_1271302"/>
      <w:bookmarkEnd w:id="5"/>
      <w:r w:rsidRPr="008B161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704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13">
            <w:pPr>
              <w:pStyle w:val="BodyTextBold"/>
              <w:rPr>
                <w:lang w:val="en-NZ"/>
              </w:rPr>
            </w:pPr>
            <w:r w:rsidRPr="008B161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13">
            <w:pPr>
              <w:pStyle w:val="BodyTextBold"/>
              <w:rPr>
                <w:lang w:val="en-NZ"/>
              </w:rPr>
            </w:pPr>
            <w:r w:rsidRPr="008B1613">
              <w:t>Performance Criteria</w:t>
            </w:r>
          </w:p>
        </w:tc>
      </w:tr>
      <w:tr w:rsidTr="000704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13" w:rsidP="008B1613">
            <w:pPr>
              <w:pStyle w:val="BodyText"/>
            </w:pPr>
            <w:r w:rsidRPr="008B161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13">
            <w:pPr>
              <w:pStyle w:val="BodyText"/>
              <w:rPr>
                <w:lang w:val="en-NZ"/>
              </w:rPr>
            </w:pPr>
            <w:r w:rsidRPr="008B16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04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13">
            <w:pPr>
              <w:pStyle w:val="BodyText"/>
              <w:rPr>
                <w:lang w:val="en-NZ"/>
              </w:rPr>
            </w:pPr>
            <w:r w:rsidRPr="008B1613">
              <w:t>1. Identify potential for group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13" w:rsidP="008B1613">
            <w:pPr>
              <w:pStyle w:val="BodyText"/>
            </w:pPr>
            <w:r w:rsidRPr="008B1613">
              <w:t>1.1 Carry out community research to determine potential interest in forming group in a locality or region</w:t>
            </w:r>
          </w:p>
          <w:p w:rsidR="00000000" w:rsidP="008B1613">
            <w:pPr>
              <w:pStyle w:val="BodyText"/>
              <w:rPr>
                <w:lang w:val="en-NZ"/>
              </w:rPr>
            </w:pPr>
            <w:r w:rsidRPr="008B1613">
              <w:t>1.2 Encourage members</w:t>
            </w:r>
            <w:r w:rsidRPr="008B1613">
              <w:t xml:space="preserve"> of existing groups to use their networks to promote the group and program, and to identify new members</w:t>
            </w:r>
          </w:p>
        </w:tc>
      </w:tr>
      <w:tr w:rsidTr="000704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13">
            <w:pPr>
              <w:pStyle w:val="BodyText"/>
              <w:rPr>
                <w:lang w:val="en-NZ"/>
              </w:rPr>
            </w:pPr>
            <w:r w:rsidRPr="008B1613">
              <w:t xml:space="preserve">2. Develop approach to </w:t>
            </w:r>
            <w:r w:rsidRPr="008B1613">
              <w:t>create and maintain interest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13" w:rsidP="008B1613">
            <w:pPr>
              <w:pStyle w:val="BodyText"/>
            </w:pPr>
            <w:r w:rsidRPr="008B1613">
              <w:t xml:space="preserve">2.1 Identify community networks, organisations and media as </w:t>
            </w:r>
            <w:r w:rsidRPr="008B1613">
              <w:t>potential avenues for promotion</w:t>
            </w:r>
          </w:p>
          <w:p w:rsidR="00000000" w:rsidRPr="008B1613" w:rsidP="008B1613">
            <w:pPr>
              <w:pStyle w:val="BodyText"/>
            </w:pPr>
            <w:r w:rsidRPr="008B1613">
              <w:t>2.2 Promote program in region or locality to create interest in the program and its objectives</w:t>
            </w:r>
          </w:p>
          <w:p w:rsidR="00000000" w:rsidRPr="008B1613" w:rsidP="008B1613">
            <w:pPr>
              <w:pStyle w:val="BodyText"/>
            </w:pPr>
            <w:r w:rsidRPr="008B1613">
              <w:t>2.3 Modify approaches to diverse sections of the community to cater for their perspectives and cultures</w:t>
            </w:r>
          </w:p>
          <w:p w:rsidR="00000000" w:rsidP="008B1613">
            <w:pPr>
              <w:pStyle w:val="BodyText"/>
              <w:rPr>
                <w:lang w:val="en-NZ"/>
              </w:rPr>
            </w:pPr>
            <w:r w:rsidRPr="008B1613">
              <w:t>2.4 Bring together people interested in forming new group</w:t>
            </w:r>
            <w:r w:rsidRPr="008B1613">
              <w:t>s</w:t>
            </w:r>
          </w:p>
        </w:tc>
      </w:tr>
      <w:tr w:rsidTr="000704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13">
            <w:pPr>
              <w:pStyle w:val="BodyText"/>
              <w:rPr>
                <w:lang w:val="en-NZ"/>
              </w:rPr>
            </w:pPr>
            <w:r w:rsidRPr="008B1613">
              <w:t>3. Communicate group potential and achievements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13" w:rsidP="008B1613">
            <w:pPr>
              <w:pStyle w:val="BodyText"/>
            </w:pPr>
            <w:r w:rsidRPr="008B1613">
              <w:t>3.1 Facilitate and support group discussion to identify and prioritise interest areas</w:t>
            </w:r>
          </w:p>
          <w:p w:rsidR="00000000" w:rsidRPr="008B1613" w:rsidP="008B1613">
            <w:pPr>
              <w:pStyle w:val="BodyText"/>
            </w:pPr>
            <w:r w:rsidRPr="008B1613">
              <w:t>3.2 Record and use group and regional achievements to promote the group and the program</w:t>
            </w:r>
          </w:p>
          <w:p w:rsidR="00000000" w:rsidP="008B1613">
            <w:pPr>
              <w:pStyle w:val="BodyText"/>
              <w:rPr>
                <w:lang w:val="en-NZ"/>
              </w:rPr>
            </w:pPr>
            <w:r w:rsidRPr="008B1613">
              <w:t>3.3 Identify and address any te</w:t>
            </w:r>
            <w:r w:rsidRPr="008B1613">
              <w:t>nsion or conflict between people in group formation and development using appropriate and consistent conflict resolution approaches</w:t>
            </w:r>
          </w:p>
        </w:tc>
      </w:tr>
      <w:tr w:rsidTr="000704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13">
            <w:pPr>
              <w:pStyle w:val="BodyText"/>
              <w:rPr>
                <w:lang w:val="en-NZ"/>
              </w:rPr>
            </w:pPr>
            <w:r w:rsidRPr="008B1613">
              <w:t>4. Engage members and volunteers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13" w:rsidP="008B1613">
            <w:pPr>
              <w:pStyle w:val="BodyText"/>
            </w:pPr>
            <w:r w:rsidRPr="008B1613">
              <w:t>4.1 Invite contacts to join the group and program to increase community involvement and re</w:t>
            </w:r>
            <w:r w:rsidRPr="008B1613">
              <w:t>sources</w:t>
            </w:r>
          </w:p>
          <w:p w:rsidR="00000000" w:rsidRPr="008B1613" w:rsidP="008B1613">
            <w:pPr>
              <w:pStyle w:val="BodyText"/>
            </w:pPr>
            <w:r w:rsidRPr="008B1613">
              <w:t>4.2 Identify interests and skills of community members to introduce them to relevant program activities and others with mutual interests</w:t>
            </w:r>
          </w:p>
          <w:p w:rsidR="00000000" w:rsidRPr="008B1613" w:rsidP="008B1613">
            <w:pPr>
              <w:pStyle w:val="BodyText"/>
            </w:pPr>
            <w:r w:rsidRPr="008B1613">
              <w:t>4.3 Provide advice, support and access to information and program resources to new groups</w:t>
            </w:r>
          </w:p>
          <w:p w:rsidR="00000000" w:rsidRPr="008B1613" w:rsidP="008B1613">
            <w:pPr>
              <w:pStyle w:val="BodyText"/>
            </w:pPr>
            <w:r w:rsidRPr="008B1613">
              <w:t>4.4 Ensure approaches</w:t>
            </w:r>
            <w:r w:rsidRPr="008B1613">
              <w:t xml:space="preserve"> and dealings with individuals and groups include appropriate regard for cultural issues, equity and disability</w:t>
            </w:r>
          </w:p>
          <w:p w:rsidR="00000000" w:rsidRPr="008B1613" w:rsidP="008B1613">
            <w:pPr>
              <w:pStyle w:val="BodyText"/>
            </w:pPr>
            <w:r w:rsidRPr="008B1613">
              <w:t>4.5 Use activities to facilitate group formation and bonding and to attract new members</w:t>
            </w:r>
          </w:p>
        </w:tc>
      </w:tr>
    </w:tbl>
    <w:p w:rsidR="00000000" w:rsidRPr="008B1613" w:rsidP="008B1613">
      <w:pPr>
        <w:pStyle w:val="BodyText"/>
      </w:pPr>
    </w:p>
    <w:p w:rsidR="00000000" w:rsidRPr="008B1613" w:rsidP="008B1613">
      <w:pPr>
        <w:pStyle w:val="AllowPageBreak"/>
      </w:pPr>
    </w:p>
    <w:p w:rsidR="00000000" w:rsidRPr="008B1613" w:rsidP="008B1613">
      <w:pPr>
        <w:pStyle w:val="Heading1"/>
      </w:pPr>
      <w:bookmarkStart w:id="6" w:name="O_1271303"/>
      <w:bookmarkEnd w:id="6"/>
      <w:r w:rsidRPr="008B1613">
        <w:t>Foundation Skills</w:t>
      </w:r>
    </w:p>
    <w:p w:rsidR="00000000" w:rsidRPr="0007040E" w:rsidP="0007040E">
      <w:pPr>
        <w:pStyle w:val="BodyText"/>
        <w:rPr>
          <w:i/>
        </w:rPr>
      </w:pPr>
      <w:r w:rsidRPr="0007040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16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13">
            <w:pPr>
              <w:pStyle w:val="BodyTextBold"/>
              <w:rPr>
                <w:lang w:val="en-NZ"/>
              </w:rPr>
            </w:pPr>
            <w:r w:rsidRPr="008B161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13">
            <w:pPr>
              <w:pStyle w:val="BodyTextBold"/>
              <w:rPr>
                <w:lang w:val="en-NZ"/>
              </w:rPr>
            </w:pPr>
            <w:r w:rsidRPr="008B1613">
              <w:t>Description</w:t>
            </w:r>
          </w:p>
        </w:tc>
      </w:tr>
      <w:tr w:rsidTr="008B16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13">
            <w:pPr>
              <w:pStyle w:val="BodyText"/>
              <w:rPr>
                <w:lang w:val="en-NZ"/>
              </w:rPr>
            </w:pPr>
            <w:r w:rsidRPr="008B161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13" w:rsidP="008B1613">
            <w:pPr>
              <w:pStyle w:val="ListBullet"/>
            </w:pPr>
            <w:r w:rsidRPr="008B1613">
              <w:t>Initiate and facilitate g</w:t>
            </w:r>
            <w:r w:rsidRPr="008B1613">
              <w:t>roup discussions, using clear language and standard industry terminology to promote the formation of the group and discuss and support the development of the group</w:t>
            </w:r>
          </w:p>
        </w:tc>
      </w:tr>
    </w:tbl>
    <w:p w:rsidR="00000000" w:rsidRPr="008B1613" w:rsidP="008B1613">
      <w:pPr>
        <w:pStyle w:val="BodyText"/>
      </w:pPr>
    </w:p>
    <w:p w:rsidR="00000000" w:rsidRPr="008B1613" w:rsidP="008B1613">
      <w:pPr>
        <w:pStyle w:val="AllowPageBreak"/>
      </w:pPr>
    </w:p>
    <w:p w:rsidR="00000000" w:rsidRPr="008B1613" w:rsidP="008B1613">
      <w:pPr>
        <w:pStyle w:val="Heading1"/>
      </w:pPr>
      <w:bookmarkStart w:id="7" w:name="O_1271305"/>
      <w:bookmarkEnd w:id="7"/>
      <w:r w:rsidRPr="008B161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B16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13">
            <w:pPr>
              <w:pStyle w:val="BodyTextBold"/>
              <w:rPr>
                <w:lang w:val="en-NZ"/>
              </w:rPr>
            </w:pPr>
            <w:r w:rsidRPr="008B161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13">
            <w:pPr>
              <w:pStyle w:val="BodyTextBold"/>
              <w:rPr>
                <w:lang w:val="en-NZ"/>
              </w:rPr>
            </w:pPr>
            <w:r w:rsidRPr="008B161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13">
            <w:pPr>
              <w:pStyle w:val="BodyTextBold"/>
              <w:rPr>
                <w:lang w:val="en-NZ"/>
              </w:rPr>
            </w:pPr>
            <w:r w:rsidRPr="008B161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13">
            <w:pPr>
              <w:pStyle w:val="BodyTextBold"/>
              <w:rPr>
                <w:lang w:val="en-NZ"/>
              </w:rPr>
            </w:pPr>
            <w:r w:rsidRPr="008B1613">
              <w:t>Equivalence status</w:t>
            </w:r>
          </w:p>
        </w:tc>
      </w:tr>
      <w:tr w:rsidTr="008B16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13">
            <w:pPr>
              <w:pStyle w:val="BodyText"/>
              <w:rPr>
                <w:lang w:val="en-NZ"/>
              </w:rPr>
            </w:pPr>
            <w:r w:rsidRPr="008B1613">
              <w:t>AHCCCF508 Promote group formation and development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1613">
            <w:pPr>
              <w:pStyle w:val="BodyText"/>
              <w:rPr>
                <w:lang w:val="en-NZ"/>
              </w:rPr>
            </w:pPr>
            <w:r w:rsidRPr="008B1613">
              <w:t>AHCCCF503 Promote group formation and development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13" w:rsidP="008B1613">
            <w:pPr>
              <w:pStyle w:val="BodyText"/>
            </w:pPr>
            <w:r w:rsidRPr="008B1613">
              <w:t>Changes to application</w:t>
            </w:r>
          </w:p>
          <w:p w:rsidR="00000000" w:rsidRPr="008B1613" w:rsidP="008B1613">
            <w:pPr>
              <w:pStyle w:val="BodyText"/>
            </w:pPr>
            <w:r w:rsidRPr="008B1613">
              <w:t>Major and minor changes to performance criteria</w:t>
            </w:r>
          </w:p>
          <w:p w:rsidR="00000000" w:rsidRPr="008B1613" w:rsidP="008B1613">
            <w:pPr>
              <w:pStyle w:val="BodyText"/>
            </w:pPr>
            <w:r w:rsidRPr="008B1613">
              <w:t>Foundation skills added</w:t>
            </w:r>
          </w:p>
          <w:p w:rsidR="00000000" w:rsidP="008B1613">
            <w:pPr>
              <w:pStyle w:val="BodyText"/>
              <w:rPr>
                <w:lang w:val="en-NZ"/>
              </w:rPr>
            </w:pPr>
            <w:r w:rsidRPr="008B1613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1613" w:rsidP="008B1613">
            <w:pPr>
              <w:pStyle w:val="BodyText"/>
            </w:pPr>
            <w:r w:rsidRPr="008B1613">
              <w:t>Not equivalent</w:t>
            </w:r>
          </w:p>
        </w:tc>
      </w:tr>
    </w:tbl>
    <w:p w:rsidR="00000000" w:rsidRPr="008B1613" w:rsidP="008B1613">
      <w:pPr>
        <w:pStyle w:val="BodyText"/>
      </w:pPr>
    </w:p>
    <w:p w:rsidR="00000000" w:rsidRPr="008B1613" w:rsidP="008B1613">
      <w:pPr>
        <w:pStyle w:val="AllowPageBreak"/>
      </w:pPr>
    </w:p>
    <w:p w:rsidR="00000000" w:rsidRPr="008B1613" w:rsidP="008B1613">
      <w:pPr>
        <w:pStyle w:val="Heading1"/>
      </w:pPr>
      <w:bookmarkStart w:id="8" w:name="O_1271312"/>
      <w:bookmarkEnd w:id="8"/>
      <w:r w:rsidRPr="008B1613">
        <w:t>Links</w:t>
      </w:r>
    </w:p>
    <w:p w:rsidR="00000000" w:rsidRPr="008B1613" w:rsidP="0007040E">
      <w:pPr>
        <w:pStyle w:val="BodyText"/>
      </w:pPr>
      <w:r w:rsidRPr="008B161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913F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B1613" w:rsidP="008B1613"/>
    <w:sectPr w:rsidSect="008B16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13" w:rsidRPr="0007040E" w:rsidP="000704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40E" w:rsidP="008B16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040E" w:rsidP="008B16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7040E" w:rsidP="008B16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4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1613" w:rsidRPr="0007040E" w:rsidP="000704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40E" w:rsidRPr="002D2AF8" w:rsidP="008B16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AHCCCF508 Promote group formation and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7040E" w:rsidP="008B16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3631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6085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6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16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16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16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16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16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16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16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16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16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16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1613"/>
  </w:style>
  <w:style w:type="character" w:customStyle="1" w:styleId="Heading1Char">
    <w:name w:val="Heading 1 Char"/>
    <w:basedOn w:val="DefaultParagraphFont"/>
    <w:link w:val="Heading1"/>
    <w:rsid w:val="008B16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16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16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161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B1613"/>
    <w:rPr>
      <w:i/>
    </w:rPr>
  </w:style>
  <w:style w:type="paragraph" w:customStyle="1" w:styleId="SuperHeading">
    <w:name w:val="SuperHeading"/>
    <w:basedOn w:val="Normal"/>
    <w:rsid w:val="008B16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16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B1613"/>
    <w:rPr>
      <w:b/>
    </w:rPr>
  </w:style>
  <w:style w:type="character" w:customStyle="1" w:styleId="Heading2Char">
    <w:name w:val="Heading 2 Char"/>
    <w:basedOn w:val="DefaultParagraphFont"/>
    <w:link w:val="Heading2"/>
    <w:rsid w:val="008B16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16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16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16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16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16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16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16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16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16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16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16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16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16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16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16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16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16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16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16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1613"/>
    <w:rPr>
      <w:b/>
      <w:spacing w:val="0"/>
    </w:rPr>
  </w:style>
  <w:style w:type="paragraph" w:customStyle="1" w:styleId="SuperTitle">
    <w:name w:val="SuperTitle"/>
    <w:basedOn w:val="Title"/>
    <w:rsid w:val="008B16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16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16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16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16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16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16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16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16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16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16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16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16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16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16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16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1613"/>
  </w:style>
  <w:style w:type="paragraph" w:styleId="TableofFigures">
    <w:name w:val="table of figures"/>
    <w:basedOn w:val="Normal"/>
    <w:next w:val="Normal"/>
    <w:semiHidden/>
    <w:rsid w:val="008B16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16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1613"/>
    <w:rPr>
      <w:rFonts w:ascii="Wingdings" w:hAnsi="Wingdings"/>
    </w:rPr>
  </w:style>
  <w:style w:type="paragraph" w:customStyle="1" w:styleId="TableHeading">
    <w:name w:val="Table Heading"/>
    <w:basedOn w:val="HeadingBase"/>
    <w:rsid w:val="008B16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1613"/>
    <w:rPr>
      <w:color w:val="0033CC"/>
      <w:u w:val="none"/>
    </w:rPr>
  </w:style>
  <w:style w:type="paragraph" w:customStyle="1" w:styleId="BodyTextRight">
    <w:name w:val="Body Text Right"/>
    <w:basedOn w:val="BodyText"/>
    <w:rsid w:val="008B16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16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16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16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16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16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1613"/>
    <w:rPr>
      <w:sz w:val="32"/>
    </w:rPr>
  </w:style>
  <w:style w:type="paragraph" w:customStyle="1" w:styleId="HeadingProcedure">
    <w:name w:val="Heading Procedure"/>
    <w:basedOn w:val="HeadingBase"/>
    <w:next w:val="Normal"/>
    <w:rsid w:val="008B16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1613"/>
    <w:pPr>
      <w:spacing w:before="60" w:after="60"/>
    </w:pPr>
  </w:style>
  <w:style w:type="paragraph" w:styleId="ListContinue">
    <w:name w:val="List Continue"/>
    <w:basedOn w:val="List"/>
    <w:rsid w:val="008B1613"/>
    <w:pPr>
      <w:ind w:firstLine="0"/>
    </w:pPr>
  </w:style>
  <w:style w:type="paragraph" w:customStyle="1" w:styleId="ListNote">
    <w:name w:val="List Note"/>
    <w:basedOn w:val="List"/>
    <w:rsid w:val="008B16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16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16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1613"/>
    <w:rPr>
      <w:rFonts w:ascii="Courier New" w:hAnsi="Courier New"/>
    </w:rPr>
  </w:style>
  <w:style w:type="paragraph" w:customStyle="1" w:styleId="NoteBullet">
    <w:name w:val="Note Bullet"/>
    <w:basedOn w:val="Note"/>
    <w:rsid w:val="008B16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16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16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16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16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16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16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1613"/>
    <w:rPr>
      <w:b/>
      <w:smallCaps/>
    </w:rPr>
  </w:style>
  <w:style w:type="paragraph" w:customStyle="1" w:styleId="TableListNumber">
    <w:name w:val="Table List Number"/>
    <w:basedOn w:val="ListNumber"/>
    <w:rsid w:val="008B16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16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1613"/>
    <w:pPr>
      <w:numPr>
        <w:numId w:val="8"/>
      </w:numPr>
    </w:pPr>
  </w:style>
  <w:style w:type="paragraph" w:customStyle="1" w:styleId="ListAlpha2">
    <w:name w:val="List Alpha 2"/>
    <w:basedOn w:val="List2"/>
    <w:rsid w:val="008B1613"/>
    <w:pPr>
      <w:numPr>
        <w:numId w:val="7"/>
      </w:numPr>
    </w:pPr>
  </w:style>
  <w:style w:type="paragraph" w:styleId="List2">
    <w:name w:val="List 2"/>
    <w:basedOn w:val="BodyText"/>
    <w:rsid w:val="008B16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16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16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16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16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16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1613"/>
    <w:pPr>
      <w:numPr>
        <w:numId w:val="3"/>
      </w:numPr>
    </w:pPr>
  </w:style>
  <w:style w:type="paragraph" w:styleId="ListContinue2">
    <w:name w:val="List Continue 2"/>
    <w:basedOn w:val="List2"/>
    <w:rsid w:val="008B1613"/>
    <w:pPr>
      <w:ind w:firstLine="0"/>
    </w:pPr>
  </w:style>
  <w:style w:type="paragraph" w:styleId="ListContinue3">
    <w:name w:val="List Continue 3"/>
    <w:basedOn w:val="List3"/>
    <w:rsid w:val="008B1613"/>
    <w:pPr>
      <w:ind w:left="1021" w:firstLine="0"/>
    </w:pPr>
  </w:style>
  <w:style w:type="paragraph" w:styleId="ListContinue4">
    <w:name w:val="List Continue 4"/>
    <w:basedOn w:val="List4"/>
    <w:rsid w:val="008B1613"/>
    <w:pPr>
      <w:ind w:firstLine="0"/>
    </w:pPr>
  </w:style>
  <w:style w:type="paragraph" w:styleId="ListContinue5">
    <w:name w:val="List Continue 5"/>
    <w:basedOn w:val="List5"/>
    <w:rsid w:val="008B1613"/>
    <w:pPr>
      <w:ind w:firstLine="0"/>
    </w:pPr>
  </w:style>
  <w:style w:type="paragraph" w:styleId="ListNumber3">
    <w:name w:val="List Number 3"/>
    <w:basedOn w:val="List3"/>
    <w:rsid w:val="008B1613"/>
    <w:pPr>
      <w:numPr>
        <w:numId w:val="4"/>
      </w:numPr>
    </w:pPr>
  </w:style>
  <w:style w:type="paragraph" w:styleId="ListNumber4">
    <w:name w:val="List Number 4"/>
    <w:basedOn w:val="List4"/>
    <w:rsid w:val="008B1613"/>
    <w:pPr>
      <w:numPr>
        <w:numId w:val="5"/>
      </w:numPr>
    </w:pPr>
  </w:style>
  <w:style w:type="paragraph" w:styleId="ListNumber5">
    <w:name w:val="List Number 5"/>
    <w:basedOn w:val="List5"/>
    <w:rsid w:val="008B1613"/>
    <w:pPr>
      <w:numPr>
        <w:numId w:val="6"/>
      </w:numPr>
    </w:pPr>
  </w:style>
  <w:style w:type="paragraph" w:styleId="BlockText">
    <w:name w:val="Block Text"/>
    <w:basedOn w:val="Normal"/>
    <w:rsid w:val="008B16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16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1613"/>
    <w:rPr>
      <w:sz w:val="16"/>
      <w:vertAlign w:val="superscript"/>
    </w:rPr>
  </w:style>
  <w:style w:type="character" w:customStyle="1" w:styleId="Symbols">
    <w:name w:val="Symbols"/>
    <w:basedOn w:val="DefaultParagraphFont"/>
    <w:rsid w:val="008B1613"/>
    <w:rPr>
      <w:rFonts w:ascii="Symbol" w:hAnsi="Symbol"/>
    </w:rPr>
  </w:style>
  <w:style w:type="character" w:customStyle="1" w:styleId="MenuOptions">
    <w:name w:val="Menu Options"/>
    <w:basedOn w:val="DefaultParagraphFont"/>
    <w:rsid w:val="008B16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1613"/>
    <w:rPr>
      <w:b/>
    </w:rPr>
  </w:style>
  <w:style w:type="character" w:customStyle="1" w:styleId="Underlined">
    <w:name w:val="Underlined"/>
    <w:basedOn w:val="DefaultParagraphFont"/>
    <w:rsid w:val="008B1613"/>
    <w:rPr>
      <w:u w:val="single"/>
    </w:rPr>
  </w:style>
  <w:style w:type="paragraph" w:customStyle="1" w:styleId="TableBodyTextRight">
    <w:name w:val="Table Body Text Right"/>
    <w:basedOn w:val="TableBodyText"/>
    <w:rsid w:val="008B16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1613"/>
    <w:rPr>
      <w:sz w:val="18"/>
    </w:rPr>
  </w:style>
  <w:style w:type="paragraph" w:customStyle="1" w:styleId="BodySmallRight">
    <w:name w:val="Body Small Right"/>
    <w:basedOn w:val="BodyTextRight"/>
    <w:rsid w:val="008B1613"/>
    <w:rPr>
      <w:sz w:val="18"/>
      <w:szCs w:val="18"/>
    </w:rPr>
  </w:style>
  <w:style w:type="paragraph" w:customStyle="1" w:styleId="MarginEdition">
    <w:name w:val="Margin Edition"/>
    <w:basedOn w:val="MarginNote"/>
    <w:rsid w:val="008B16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1613"/>
    <w:rPr>
      <w:sz w:val="2"/>
      <w:szCs w:val="2"/>
    </w:rPr>
  </w:style>
  <w:style w:type="character" w:customStyle="1" w:styleId="Small">
    <w:name w:val="Small"/>
    <w:basedOn w:val="DefaultParagraphFont"/>
    <w:rsid w:val="008B1613"/>
    <w:rPr>
      <w:sz w:val="16"/>
    </w:rPr>
  </w:style>
  <w:style w:type="paragraph" w:customStyle="1" w:styleId="WideTable">
    <w:name w:val="Wide Table"/>
    <w:basedOn w:val="Normal"/>
    <w:rsid w:val="008B16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1613"/>
  </w:style>
  <w:style w:type="paragraph" w:styleId="Quote">
    <w:name w:val="Quote"/>
    <w:basedOn w:val="Heading1"/>
    <w:link w:val="QuoteChar"/>
    <w:qFormat/>
    <w:rsid w:val="008B16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16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1613"/>
    <w:pPr>
      <w:pageBreakBefore/>
    </w:pPr>
  </w:style>
  <w:style w:type="paragraph" w:customStyle="1" w:styleId="Border">
    <w:name w:val="Border"/>
    <w:basedOn w:val="Normal"/>
    <w:qFormat/>
    <w:rsid w:val="008B16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16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6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6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16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16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16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16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16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1613"/>
    <w:rPr>
      <w:u w:val="single"/>
    </w:rPr>
  </w:style>
  <w:style w:type="character" w:customStyle="1" w:styleId="BoldandItalics">
    <w:name w:val="Bold and Italics"/>
    <w:qFormat/>
    <w:rsid w:val="008B1613"/>
    <w:rPr>
      <w:b/>
      <w:i/>
      <w:u w:val="none"/>
    </w:rPr>
  </w:style>
  <w:style w:type="paragraph" w:styleId="BalloonText">
    <w:name w:val="Balloon Text"/>
    <w:basedOn w:val="Normal"/>
    <w:link w:val="BalloonTextChar"/>
    <w:rsid w:val="008B16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16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16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16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16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16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161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704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546</Words>
  <Characters>3419</Characters>
  <Application>Microsoft Office Word</Application>
  <DocSecurity>0</DocSecurity>
  <Lines>126</Lines>
  <Paragraphs>70</Paragraphs>
  <ScaleCrop>false</ScaleCrop>
  <Company>Author-it Software Corporation Ltd.</Company>
  <LinksUpToDate>false</LinksUpToDate>
  <CharactersWithSpaces>3895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AHCCCF508 Promote group formation and development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2025-02-11T06:51:00Z</dcterms:created>
  <dcterms:modified xsi:type="dcterms:W3CDTF">2025-02-11T06:51:00Z</dcterms:modified>
</cp:coreProperties>
</file>