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F43" w:rsidP="00F86F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AHCCCF418 Contribute to association governance</w:t>
      </w:r>
      <w:r>
        <w:fldChar w:fldCharType="end"/>
      </w:r>
    </w:p>
    <w:p w:rsidR="00F86F43" w:rsidP="00F86F43">
      <w:pPr>
        <w:pStyle w:val="Version"/>
        <w:sectPr w:rsidSect="003B5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18D" w:rsidP="003B518D">
      <w:pPr>
        <w:pStyle w:val="SuperHeading"/>
      </w:pPr>
      <w:r w:rsidRPr="003B518D">
        <w:t>Assessment Requirements for AHCCCF418 Contribute to association governance</w:t>
      </w:r>
    </w:p>
    <w:p w:rsidR="00000000" w:rsidRPr="003B518D" w:rsidP="003B518D">
      <w:pPr>
        <w:pStyle w:val="Heading1"/>
      </w:pPr>
      <w:bookmarkStart w:id="1" w:name="O_1271193"/>
      <w:bookmarkEnd w:id="1"/>
      <w:r w:rsidRPr="003B51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51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8D">
            <w:pPr>
              <w:pStyle w:val="BodyTextBold"/>
              <w:rPr>
                <w:lang w:val="en-NZ"/>
              </w:rPr>
            </w:pPr>
            <w:r w:rsidRPr="003B518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8D">
            <w:pPr>
              <w:pStyle w:val="BodyTextBold"/>
              <w:rPr>
                <w:lang w:val="en-NZ"/>
              </w:rPr>
            </w:pPr>
            <w:r w:rsidRPr="003B518D">
              <w:t>Comments</w:t>
            </w:r>
          </w:p>
        </w:tc>
      </w:tr>
      <w:tr w:rsidTr="003B51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18D">
            <w:pPr>
              <w:pStyle w:val="BodyText"/>
              <w:rPr>
                <w:lang w:val="en-NZ"/>
              </w:rPr>
            </w:pPr>
            <w:r w:rsidRPr="003B518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18D" w:rsidP="003B518D">
            <w:pPr>
              <w:pStyle w:val="BodyText"/>
            </w:pPr>
            <w:r w:rsidRPr="003B518D">
              <w:t>This version released with AHC Agriculture, Horticulture and Conservation and Land Management Training Package Version 9.0.</w:t>
            </w:r>
          </w:p>
        </w:tc>
      </w:tr>
    </w:tbl>
    <w:p w:rsidR="00000000" w:rsidRPr="003B518D" w:rsidP="003B518D">
      <w:pPr>
        <w:pStyle w:val="BodyText"/>
      </w:pPr>
    </w:p>
    <w:p w:rsidR="00000000" w:rsidRPr="003B518D" w:rsidP="003B518D">
      <w:pPr>
        <w:pStyle w:val="AllowPageBreak"/>
      </w:pPr>
    </w:p>
    <w:p w:rsidR="00000000" w:rsidRPr="003B518D" w:rsidP="003B518D">
      <w:pPr>
        <w:pStyle w:val="Heading1"/>
      </w:pPr>
      <w:bookmarkStart w:id="2" w:name="O_1271194"/>
      <w:bookmarkEnd w:id="2"/>
      <w:r w:rsidRPr="003B518D">
        <w:t>Performance Evidence</w:t>
      </w:r>
    </w:p>
    <w:p w:rsidR="00000000" w:rsidRPr="003B518D" w:rsidP="00F86F43">
      <w:pPr>
        <w:pStyle w:val="BodyText"/>
      </w:pPr>
      <w:r w:rsidRPr="003B518D">
        <w:t>An individual demonstrating competency must satisfy all of the elements and performance cr</w:t>
      </w:r>
      <w:r w:rsidRPr="003B518D">
        <w:t>iteria in this unit.</w:t>
      </w:r>
    </w:p>
    <w:p w:rsidR="00000000" w:rsidRPr="003B518D" w:rsidP="00F86F43">
      <w:pPr>
        <w:pStyle w:val="BodyText"/>
      </w:pPr>
      <w:r w:rsidRPr="003B518D">
        <w:t>There must be evidence that the individual has contributed to association governance on at least one occasion and has:</w:t>
      </w:r>
    </w:p>
    <w:p w:rsidR="00000000" w:rsidRPr="003B518D" w:rsidP="003B518D">
      <w:pPr>
        <w:pStyle w:val="ListBullet"/>
      </w:pPr>
      <w:r w:rsidRPr="003B518D">
        <w:t>reviewed or monitored association constitution, meeting procedures, finances, staff management, legislative complia</w:t>
      </w:r>
      <w:r w:rsidRPr="003B518D">
        <w:t>nce, ethical conduct and community consultation</w:t>
      </w:r>
    </w:p>
    <w:p w:rsidR="00000000" w:rsidRPr="003B518D" w:rsidP="003B518D">
      <w:pPr>
        <w:pStyle w:val="ListBullet"/>
      </w:pPr>
      <w:r w:rsidRPr="003B518D">
        <w:t>conducted a Strengths, Weaknesses, Opportunities and Threats (SWOT) analysis for association operations</w:t>
      </w:r>
    </w:p>
    <w:p w:rsidR="00000000" w:rsidRPr="003B518D" w:rsidP="003B518D">
      <w:pPr>
        <w:pStyle w:val="ListBullet"/>
      </w:pPr>
      <w:r w:rsidRPr="003B518D">
        <w:t>participated actively in a board or committee meeting.</w:t>
      </w:r>
    </w:p>
    <w:p w:rsidR="00000000" w:rsidRPr="003B518D" w:rsidP="003B518D">
      <w:pPr>
        <w:pStyle w:val="AllowPageBreak"/>
      </w:pPr>
    </w:p>
    <w:p w:rsidR="00000000" w:rsidRPr="003B518D" w:rsidP="003B518D">
      <w:pPr>
        <w:pStyle w:val="Heading1"/>
      </w:pPr>
      <w:bookmarkStart w:id="3" w:name="O_1271195"/>
      <w:bookmarkEnd w:id="3"/>
      <w:r w:rsidRPr="003B518D">
        <w:t>Knowledge Evidence</w:t>
      </w:r>
    </w:p>
    <w:p w:rsidR="00000000" w:rsidRPr="003B518D" w:rsidP="003B518D">
      <w:pPr>
        <w:pStyle w:val="ListBullet"/>
      </w:pPr>
      <w:r w:rsidRPr="003B518D">
        <w:t>An individual must be able to demonstrate the knowledge required to perform the tasks outlined in the elements and performance criteria of this unit. This includes knowledge of:</w:t>
      </w:r>
    </w:p>
    <w:p w:rsidR="00000000" w:rsidRPr="003B518D" w:rsidP="003B518D">
      <w:pPr>
        <w:pStyle w:val="ListBullet"/>
      </w:pPr>
      <w:r w:rsidRPr="003B518D">
        <w:t>requirements of relevant legislation relating to association activities and go</w:t>
      </w:r>
      <w:r w:rsidRPr="003B518D">
        <w:t>vernance, including corporate governance legislation and codes of practice</w:t>
      </w:r>
    </w:p>
    <w:p w:rsidR="00000000" w:rsidRPr="003B518D" w:rsidP="003B518D">
      <w:pPr>
        <w:pStyle w:val="ListBullet"/>
      </w:pPr>
      <w:r w:rsidRPr="003B518D">
        <w:t>interpretation of basic financial statements</w:t>
      </w:r>
    </w:p>
    <w:p w:rsidR="00000000" w:rsidRPr="003B518D" w:rsidP="003B518D">
      <w:pPr>
        <w:pStyle w:val="ListBullet"/>
      </w:pPr>
      <w:r w:rsidRPr="003B518D">
        <w:t>association aims, goals, plans and activities</w:t>
      </w:r>
    </w:p>
    <w:p w:rsidR="00000000" w:rsidRPr="003B518D" w:rsidP="003B518D">
      <w:pPr>
        <w:pStyle w:val="ListBullet"/>
      </w:pPr>
      <w:r w:rsidRPr="003B518D">
        <w:t>objectives, rules and constitution of association</w:t>
      </w:r>
    </w:p>
    <w:p w:rsidR="00000000" w:rsidRPr="003B518D" w:rsidP="003B518D">
      <w:pPr>
        <w:pStyle w:val="ListBullet"/>
      </w:pPr>
      <w:r w:rsidRPr="003B518D">
        <w:t>basic management practices</w:t>
      </w:r>
    </w:p>
    <w:p w:rsidR="00000000" w:rsidRPr="003B518D" w:rsidP="003B518D">
      <w:pPr>
        <w:pStyle w:val="ListBullet"/>
      </w:pPr>
      <w:r w:rsidRPr="003B518D">
        <w:t>SWOT analysis</w:t>
      </w:r>
      <w:r w:rsidRPr="003B518D">
        <w:t xml:space="preserve"> techniques</w:t>
      </w:r>
    </w:p>
    <w:p w:rsidR="00000000" w:rsidRPr="003B518D" w:rsidP="003B518D">
      <w:pPr>
        <w:pStyle w:val="ListBullet"/>
      </w:pPr>
      <w:r w:rsidRPr="003B518D">
        <w:t>meeting procedures for committee and member meetings.</w:t>
      </w:r>
    </w:p>
    <w:p w:rsidR="00000000" w:rsidRPr="003B518D" w:rsidP="003B518D">
      <w:pPr>
        <w:pStyle w:val="AllowPageBreak"/>
      </w:pPr>
    </w:p>
    <w:p w:rsidR="00000000" w:rsidRPr="003B518D" w:rsidP="003B518D">
      <w:pPr>
        <w:pStyle w:val="Heading1"/>
      </w:pPr>
      <w:bookmarkStart w:id="4" w:name="O_1271196"/>
      <w:bookmarkEnd w:id="4"/>
      <w:r w:rsidRPr="003B518D">
        <w:t>Assessment Conditions</w:t>
      </w:r>
    </w:p>
    <w:p w:rsidR="00000000" w:rsidRPr="003B518D" w:rsidP="00F86F43">
      <w:pPr>
        <w:pStyle w:val="BodyText"/>
      </w:pPr>
      <w:r w:rsidRPr="003B518D">
        <w:t>Assessment of the skills in this unit of competency must take place under the following conditions:</w:t>
      </w:r>
    </w:p>
    <w:p w:rsidR="00000000" w:rsidRPr="003B518D" w:rsidP="003B518D">
      <w:pPr>
        <w:pStyle w:val="ListBullet"/>
      </w:pPr>
      <w:r w:rsidRPr="003B518D">
        <w:t>physical conditions:</w:t>
      </w:r>
    </w:p>
    <w:p w:rsidR="00000000" w:rsidRPr="003B518D" w:rsidP="003B518D">
      <w:pPr>
        <w:pStyle w:val="ListBullet2"/>
      </w:pPr>
      <w:r w:rsidRPr="003B518D">
        <w:t xml:space="preserve">a workplace setting or an </w:t>
      </w:r>
      <w:r w:rsidRPr="003B518D">
        <w:t>environment that accurately represents workplace conditions</w:t>
      </w:r>
    </w:p>
    <w:p w:rsidR="00000000" w:rsidRPr="003B518D" w:rsidP="003B518D">
      <w:pPr>
        <w:pStyle w:val="ListBullet"/>
      </w:pPr>
      <w:r w:rsidRPr="003B518D">
        <w:t>resources, equipment and materials:</w:t>
      </w:r>
    </w:p>
    <w:p w:rsidR="00000000" w:rsidRPr="003B518D" w:rsidP="003B518D">
      <w:pPr>
        <w:pStyle w:val="ListBullet2"/>
      </w:pPr>
      <w:r w:rsidRPr="003B518D">
        <w:t>association objectives and rules, committee meeting agenda and papers</w:t>
      </w:r>
    </w:p>
    <w:p w:rsidR="00000000" w:rsidRPr="003B518D" w:rsidP="003B518D">
      <w:pPr>
        <w:pStyle w:val="ListBullet2"/>
      </w:pPr>
      <w:r w:rsidRPr="003B518D">
        <w:t>computer hardware and software</w:t>
      </w:r>
    </w:p>
    <w:p w:rsidR="00000000" w:rsidRPr="003B518D" w:rsidP="003B518D">
      <w:pPr>
        <w:pStyle w:val="ListBullet"/>
      </w:pPr>
      <w:r w:rsidRPr="003B518D">
        <w:t>relationships:</w:t>
      </w:r>
    </w:p>
    <w:p w:rsidR="00000000" w:rsidRPr="003B518D" w:rsidP="003B518D">
      <w:pPr>
        <w:pStyle w:val="ListBullet2"/>
      </w:pPr>
      <w:r w:rsidRPr="003B518D">
        <w:t>board or committee members.</w:t>
      </w:r>
    </w:p>
    <w:p w:rsidR="00000000" w:rsidRPr="003B518D" w:rsidP="00F86F43">
      <w:pPr>
        <w:pStyle w:val="BodyText"/>
      </w:pPr>
      <w:r w:rsidRPr="003B518D">
        <w:t>Assessors of this unit must satisfy the requirements for assessors in applicable vocational education and training legislation, frameworks and/or standards.</w:t>
      </w:r>
    </w:p>
    <w:p w:rsidR="00000000" w:rsidRPr="003B518D" w:rsidP="003B518D">
      <w:pPr>
        <w:pStyle w:val="Heading1"/>
      </w:pPr>
      <w:bookmarkStart w:id="5" w:name="O_1271199"/>
      <w:bookmarkEnd w:id="5"/>
      <w:r w:rsidRPr="003B518D">
        <w:t>Links</w:t>
      </w:r>
    </w:p>
    <w:p w:rsidR="00000000" w:rsidRPr="003B518D" w:rsidP="00F86F43">
      <w:pPr>
        <w:pStyle w:val="BodyText"/>
      </w:pPr>
      <w:r w:rsidRPr="003B518D">
        <w:t>Companion Volumes, including Implementation Guides, are available at VETNe</w:t>
      </w:r>
      <w:r w:rsidRPr="003B518D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674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518D" w:rsidP="003B518D"/>
    <w:sectPr w:rsidSect="003B51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8D" w:rsidRPr="00F86F43" w:rsidP="00F86F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43" w:rsidP="003B5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F43" w:rsidP="003B5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6F43" w:rsidP="003B5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18D" w:rsidRPr="00F86F43" w:rsidP="00F86F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43" w:rsidRPr="002D2AF8" w:rsidP="003B5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AHCCCF418 Contribute to association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6F43" w:rsidP="003B5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0B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6E6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F8E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18D"/>
  </w:style>
  <w:style w:type="character" w:customStyle="1" w:styleId="Heading1Char">
    <w:name w:val="Heading 1 Char"/>
    <w:basedOn w:val="DefaultParagraphFont"/>
    <w:link w:val="Heading1"/>
    <w:rsid w:val="003B5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1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51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5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518D"/>
    <w:rPr>
      <w:b/>
    </w:rPr>
  </w:style>
  <w:style w:type="character" w:customStyle="1" w:styleId="Heading2Char">
    <w:name w:val="Heading 2 Char"/>
    <w:basedOn w:val="DefaultParagraphFont"/>
    <w:link w:val="Heading2"/>
    <w:rsid w:val="003B5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518D"/>
    <w:rPr>
      <w:b/>
      <w:spacing w:val="0"/>
    </w:rPr>
  </w:style>
  <w:style w:type="paragraph" w:customStyle="1" w:styleId="SuperTitle">
    <w:name w:val="SuperTitle"/>
    <w:basedOn w:val="Title"/>
    <w:rsid w:val="003B5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18D"/>
    <w:rPr>
      <w:i/>
    </w:rPr>
  </w:style>
  <w:style w:type="paragraph" w:styleId="Caption">
    <w:name w:val="caption"/>
    <w:basedOn w:val="BodyText"/>
    <w:next w:val="Normal"/>
    <w:qFormat/>
    <w:rsid w:val="003B5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18D"/>
  </w:style>
  <w:style w:type="paragraph" w:styleId="TableofFigures">
    <w:name w:val="table of figures"/>
    <w:basedOn w:val="Normal"/>
    <w:next w:val="Normal"/>
    <w:semiHidden/>
    <w:rsid w:val="003B5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1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18D"/>
    <w:rPr>
      <w:rFonts w:ascii="Wingdings" w:hAnsi="Wingdings"/>
    </w:rPr>
  </w:style>
  <w:style w:type="paragraph" w:customStyle="1" w:styleId="TableHeading">
    <w:name w:val="Table Heading"/>
    <w:basedOn w:val="HeadingBase"/>
    <w:rsid w:val="003B5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18D"/>
    <w:rPr>
      <w:color w:val="0033CC"/>
      <w:u w:val="none"/>
    </w:rPr>
  </w:style>
  <w:style w:type="paragraph" w:customStyle="1" w:styleId="BodyTextRight">
    <w:name w:val="Body Text Right"/>
    <w:basedOn w:val="BodyText"/>
    <w:rsid w:val="003B5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1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18D"/>
    <w:rPr>
      <w:sz w:val="32"/>
    </w:rPr>
  </w:style>
  <w:style w:type="paragraph" w:customStyle="1" w:styleId="HeadingProcedure">
    <w:name w:val="Heading Procedure"/>
    <w:basedOn w:val="HeadingBase"/>
    <w:next w:val="Normal"/>
    <w:rsid w:val="003B5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18D"/>
    <w:pPr>
      <w:spacing w:before="60" w:after="60"/>
    </w:pPr>
  </w:style>
  <w:style w:type="paragraph" w:styleId="ListContinue">
    <w:name w:val="List Continue"/>
    <w:basedOn w:val="List"/>
    <w:rsid w:val="003B518D"/>
    <w:pPr>
      <w:ind w:firstLine="0"/>
    </w:pPr>
  </w:style>
  <w:style w:type="paragraph" w:customStyle="1" w:styleId="ListNote">
    <w:name w:val="List Note"/>
    <w:basedOn w:val="List"/>
    <w:rsid w:val="003B5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18D"/>
    <w:rPr>
      <w:rFonts w:ascii="Courier New" w:hAnsi="Courier New"/>
    </w:rPr>
  </w:style>
  <w:style w:type="paragraph" w:customStyle="1" w:styleId="NoteBullet">
    <w:name w:val="Note Bullet"/>
    <w:basedOn w:val="Note"/>
    <w:rsid w:val="003B5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1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18D"/>
    <w:rPr>
      <w:b/>
      <w:smallCaps/>
    </w:rPr>
  </w:style>
  <w:style w:type="paragraph" w:customStyle="1" w:styleId="TableListNumber">
    <w:name w:val="Table List Number"/>
    <w:basedOn w:val="ListNumber"/>
    <w:rsid w:val="003B5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18D"/>
    <w:pPr>
      <w:numPr>
        <w:numId w:val="9"/>
      </w:numPr>
    </w:pPr>
  </w:style>
  <w:style w:type="paragraph" w:customStyle="1" w:styleId="ListAlpha2">
    <w:name w:val="List Alpha 2"/>
    <w:basedOn w:val="List2"/>
    <w:rsid w:val="003B518D"/>
    <w:pPr>
      <w:numPr>
        <w:numId w:val="8"/>
      </w:numPr>
    </w:pPr>
  </w:style>
  <w:style w:type="paragraph" w:styleId="List2">
    <w:name w:val="List 2"/>
    <w:basedOn w:val="BodyText"/>
    <w:rsid w:val="003B5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1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1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18D"/>
    <w:pPr>
      <w:numPr>
        <w:numId w:val="4"/>
      </w:numPr>
    </w:pPr>
  </w:style>
  <w:style w:type="paragraph" w:styleId="ListContinue2">
    <w:name w:val="List Continue 2"/>
    <w:basedOn w:val="List2"/>
    <w:rsid w:val="003B518D"/>
    <w:pPr>
      <w:ind w:firstLine="0"/>
    </w:pPr>
  </w:style>
  <w:style w:type="paragraph" w:styleId="ListContinue3">
    <w:name w:val="List Continue 3"/>
    <w:basedOn w:val="List3"/>
    <w:rsid w:val="003B518D"/>
    <w:pPr>
      <w:ind w:left="1021" w:firstLine="0"/>
    </w:pPr>
  </w:style>
  <w:style w:type="paragraph" w:styleId="ListContinue4">
    <w:name w:val="List Continue 4"/>
    <w:basedOn w:val="List4"/>
    <w:rsid w:val="003B518D"/>
    <w:pPr>
      <w:ind w:firstLine="0"/>
    </w:pPr>
  </w:style>
  <w:style w:type="paragraph" w:styleId="ListContinue5">
    <w:name w:val="List Continue 5"/>
    <w:basedOn w:val="List5"/>
    <w:rsid w:val="003B518D"/>
    <w:pPr>
      <w:ind w:firstLine="0"/>
    </w:pPr>
  </w:style>
  <w:style w:type="paragraph" w:styleId="ListNumber3">
    <w:name w:val="List Number 3"/>
    <w:basedOn w:val="List3"/>
    <w:rsid w:val="003B518D"/>
    <w:pPr>
      <w:numPr>
        <w:numId w:val="5"/>
      </w:numPr>
    </w:pPr>
  </w:style>
  <w:style w:type="paragraph" w:styleId="ListNumber4">
    <w:name w:val="List Number 4"/>
    <w:basedOn w:val="List4"/>
    <w:rsid w:val="003B518D"/>
    <w:pPr>
      <w:numPr>
        <w:numId w:val="6"/>
      </w:numPr>
    </w:pPr>
  </w:style>
  <w:style w:type="paragraph" w:styleId="ListNumber5">
    <w:name w:val="List Number 5"/>
    <w:basedOn w:val="List5"/>
    <w:rsid w:val="003B518D"/>
    <w:pPr>
      <w:numPr>
        <w:numId w:val="7"/>
      </w:numPr>
    </w:pPr>
  </w:style>
  <w:style w:type="paragraph" w:styleId="BlockText">
    <w:name w:val="Block Text"/>
    <w:basedOn w:val="Normal"/>
    <w:rsid w:val="003B5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18D"/>
    <w:rPr>
      <w:sz w:val="16"/>
      <w:vertAlign w:val="superscript"/>
    </w:rPr>
  </w:style>
  <w:style w:type="character" w:customStyle="1" w:styleId="Symbols">
    <w:name w:val="Symbols"/>
    <w:basedOn w:val="DefaultParagraphFont"/>
    <w:rsid w:val="003B518D"/>
    <w:rPr>
      <w:rFonts w:ascii="Symbol" w:hAnsi="Symbol"/>
    </w:rPr>
  </w:style>
  <w:style w:type="character" w:customStyle="1" w:styleId="MenuOptions">
    <w:name w:val="Menu Options"/>
    <w:basedOn w:val="DefaultParagraphFont"/>
    <w:rsid w:val="003B5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18D"/>
    <w:rPr>
      <w:b/>
    </w:rPr>
  </w:style>
  <w:style w:type="character" w:customStyle="1" w:styleId="Underlined">
    <w:name w:val="Underlined"/>
    <w:basedOn w:val="DefaultParagraphFont"/>
    <w:rsid w:val="003B518D"/>
    <w:rPr>
      <w:u w:val="single"/>
    </w:rPr>
  </w:style>
  <w:style w:type="paragraph" w:customStyle="1" w:styleId="TableBodyTextRight">
    <w:name w:val="Table Body Text Right"/>
    <w:basedOn w:val="TableBodyText"/>
    <w:rsid w:val="003B5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18D"/>
    <w:rPr>
      <w:sz w:val="18"/>
    </w:rPr>
  </w:style>
  <w:style w:type="paragraph" w:customStyle="1" w:styleId="BodySmallRight">
    <w:name w:val="Body Small Right"/>
    <w:basedOn w:val="BodyTextRight"/>
    <w:rsid w:val="003B518D"/>
    <w:rPr>
      <w:sz w:val="18"/>
      <w:szCs w:val="18"/>
    </w:rPr>
  </w:style>
  <w:style w:type="paragraph" w:customStyle="1" w:styleId="MarginEdition">
    <w:name w:val="Margin Edition"/>
    <w:basedOn w:val="MarginNote"/>
    <w:rsid w:val="003B5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18D"/>
    <w:rPr>
      <w:sz w:val="2"/>
      <w:szCs w:val="2"/>
    </w:rPr>
  </w:style>
  <w:style w:type="character" w:customStyle="1" w:styleId="Small">
    <w:name w:val="Small"/>
    <w:basedOn w:val="DefaultParagraphFont"/>
    <w:rsid w:val="003B518D"/>
    <w:rPr>
      <w:sz w:val="16"/>
    </w:rPr>
  </w:style>
  <w:style w:type="paragraph" w:customStyle="1" w:styleId="WideTable">
    <w:name w:val="Wide Table"/>
    <w:basedOn w:val="Normal"/>
    <w:rsid w:val="003B5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18D"/>
  </w:style>
  <w:style w:type="paragraph" w:styleId="Quote">
    <w:name w:val="Quote"/>
    <w:basedOn w:val="Heading1"/>
    <w:link w:val="QuoteChar"/>
    <w:qFormat/>
    <w:rsid w:val="003B5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18D"/>
    <w:pPr>
      <w:pageBreakBefore/>
    </w:pPr>
  </w:style>
  <w:style w:type="paragraph" w:customStyle="1" w:styleId="Border">
    <w:name w:val="Border"/>
    <w:basedOn w:val="Normal"/>
    <w:qFormat/>
    <w:rsid w:val="003B5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18D"/>
    <w:rPr>
      <w:u w:val="single"/>
    </w:rPr>
  </w:style>
  <w:style w:type="character" w:customStyle="1" w:styleId="BoldandItalics">
    <w:name w:val="Bold and Italics"/>
    <w:qFormat/>
    <w:rsid w:val="003B518D"/>
    <w:rPr>
      <w:b/>
      <w:i/>
      <w:u w:val="none"/>
    </w:rPr>
  </w:style>
  <w:style w:type="paragraph" w:styleId="BalloonText">
    <w:name w:val="Balloon Text"/>
    <w:basedOn w:val="Normal"/>
    <w:link w:val="BalloonTextChar"/>
    <w:rsid w:val="003B5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1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6F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2120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AHCCCF418 Contribute to association governance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