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512" w:rsidP="004035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AHCCCF410 Support individuals in resource management change processes</w:t>
      </w:r>
      <w:r>
        <w:fldChar w:fldCharType="end"/>
      </w:r>
    </w:p>
    <w:p w:rsidR="00403512" w:rsidP="00403512">
      <w:pPr>
        <w:pStyle w:val="Version"/>
        <w:sectPr w:rsidSect="001929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96F" w:rsidP="0019296F">
      <w:pPr>
        <w:pStyle w:val="SuperHeading"/>
      </w:pPr>
      <w:r w:rsidRPr="0019296F">
        <w:t>Assessment Requirements for AHCCCF410 Support individuals in resource management change processes</w:t>
      </w:r>
    </w:p>
    <w:p w:rsidR="00000000" w:rsidRPr="0019296F" w:rsidP="0019296F">
      <w:pPr>
        <w:pStyle w:val="Heading1"/>
      </w:pPr>
      <w:bookmarkStart w:id="1" w:name="O_875607"/>
      <w:bookmarkEnd w:id="1"/>
      <w:r w:rsidRPr="001929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96F">
            <w:pPr>
              <w:pStyle w:val="TableHeading"/>
              <w:rPr>
                <w:lang w:val="en-NZ"/>
              </w:rPr>
            </w:pPr>
            <w:r w:rsidRPr="0019296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96F">
            <w:pPr>
              <w:pStyle w:val="TableHeading"/>
              <w:rPr>
                <w:lang w:val="en-NZ"/>
              </w:rPr>
            </w:pPr>
            <w:r w:rsidRPr="0019296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96F">
            <w:pPr>
              <w:pStyle w:val="TableHeading"/>
              <w:rPr>
                <w:lang w:val="en-NZ"/>
              </w:rPr>
            </w:pPr>
            <w:r w:rsidRPr="0019296F">
              <w:t>Comment</w:t>
            </w:r>
          </w:p>
        </w:tc>
      </w:tr>
      <w:tr w:rsidTr="00192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96F">
            <w:pPr>
              <w:pStyle w:val="BodyText"/>
              <w:rPr>
                <w:lang w:val="en-NZ"/>
              </w:rPr>
            </w:pPr>
            <w:r w:rsidRPr="0019296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96F">
            <w:pPr>
              <w:pStyle w:val="BodyText"/>
              <w:rPr>
                <w:lang w:val="en-NZ"/>
              </w:rPr>
            </w:pPr>
            <w:r w:rsidRPr="0019296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96F" w:rsidP="0019296F">
            <w:pPr>
              <w:pStyle w:val="BodyText"/>
            </w:pPr>
            <w:r w:rsidRPr="0019296F">
              <w:t>Initial release</w:t>
            </w:r>
          </w:p>
        </w:tc>
      </w:tr>
    </w:tbl>
    <w:p w:rsidR="00000000" w:rsidRPr="0019296F" w:rsidP="0019296F">
      <w:pPr>
        <w:pStyle w:val="BodyText"/>
      </w:pPr>
    </w:p>
    <w:p w:rsidR="00000000" w:rsidRPr="0019296F" w:rsidP="0019296F">
      <w:pPr>
        <w:pStyle w:val="AllowPageBreak"/>
      </w:pPr>
    </w:p>
    <w:p w:rsidR="00000000" w:rsidRPr="0019296F" w:rsidP="0019296F">
      <w:pPr>
        <w:pStyle w:val="Heading1"/>
      </w:pPr>
      <w:bookmarkStart w:id="2" w:name="O_875608"/>
      <w:bookmarkEnd w:id="2"/>
      <w:r w:rsidRPr="0019296F">
        <w:t>Performance Evidence</w:t>
      </w:r>
    </w:p>
    <w:p w:rsidR="00000000" w:rsidRPr="0019296F" w:rsidP="00403512">
      <w:pPr>
        <w:pStyle w:val="BodyText"/>
      </w:pPr>
      <w:r w:rsidRPr="0019296F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19296F" w:rsidP="00403512">
      <w:pPr>
        <w:pStyle w:val="BodyText"/>
      </w:pPr>
      <w:r w:rsidRPr="0019296F">
        <w:t>The candidate must provi</w:t>
      </w:r>
      <w:r w:rsidRPr="0019296F">
        <w:t>de evidence that they can:</w:t>
      </w:r>
    </w:p>
    <w:p w:rsidR="00000000" w:rsidRPr="0019296F" w:rsidP="0019296F">
      <w:pPr>
        <w:pStyle w:val="ListBullet"/>
      </w:pPr>
      <w:r w:rsidRPr="0019296F">
        <w:t xml:space="preserve">assess the resource management change and its potential impact on individuals and affected families and businesses </w:t>
      </w:r>
    </w:p>
    <w:p w:rsidR="00000000" w:rsidRPr="0019296F" w:rsidP="0019296F">
      <w:pPr>
        <w:pStyle w:val="ListBullet"/>
      </w:pPr>
      <w:r w:rsidRPr="0019296F">
        <w:t>predict issues that are likely to arise from change, based on community feedback and statistical information</w:t>
      </w:r>
    </w:p>
    <w:p w:rsidR="00000000" w:rsidRPr="0019296F" w:rsidP="0019296F">
      <w:pPr>
        <w:pStyle w:val="ListBullet"/>
      </w:pPr>
      <w:r w:rsidRPr="0019296F">
        <w:t>pro</w:t>
      </w:r>
      <w:r w:rsidRPr="0019296F">
        <w:t>vide information and support to individuals facing resource management changes in a sensitive manner</w:t>
      </w:r>
    </w:p>
    <w:p w:rsidR="00000000" w:rsidRPr="0019296F" w:rsidP="0019296F">
      <w:pPr>
        <w:pStyle w:val="ListBullet"/>
      </w:pPr>
      <w:r w:rsidRPr="0019296F">
        <w:t>review the methodology and effectiveness of support to improve support services for resource management change.</w:t>
      </w:r>
    </w:p>
    <w:p w:rsidR="00000000" w:rsidRPr="0019296F" w:rsidP="0019296F">
      <w:pPr>
        <w:pStyle w:val="AllowPageBreak"/>
      </w:pPr>
    </w:p>
    <w:p w:rsidR="00000000" w:rsidRPr="0019296F" w:rsidP="0019296F">
      <w:pPr>
        <w:pStyle w:val="Heading1"/>
      </w:pPr>
      <w:bookmarkStart w:id="3" w:name="O_875609"/>
      <w:bookmarkEnd w:id="3"/>
      <w:r w:rsidRPr="0019296F">
        <w:t>Knowledge Evidence</w:t>
      </w:r>
    </w:p>
    <w:p w:rsidR="00000000" w:rsidRPr="0019296F" w:rsidP="00403512">
      <w:pPr>
        <w:pStyle w:val="BodyText"/>
      </w:pPr>
      <w:r w:rsidRPr="0019296F">
        <w:t>The can</w:t>
      </w:r>
      <w:r w:rsidRPr="0019296F">
        <w:t>didate must demonstrate knowledge of:</w:t>
      </w:r>
    </w:p>
    <w:p w:rsidR="00000000" w:rsidRPr="0019296F" w:rsidP="0019296F">
      <w:pPr>
        <w:pStyle w:val="ListBullet"/>
      </w:pPr>
      <w:r w:rsidRPr="0019296F">
        <w:t>local natural resource management issues</w:t>
      </w:r>
    </w:p>
    <w:p w:rsidR="00000000" w:rsidRPr="0019296F" w:rsidP="0019296F">
      <w:pPr>
        <w:pStyle w:val="ListBullet"/>
      </w:pPr>
      <w:r w:rsidRPr="0019296F">
        <w:t>relevant approaches to different cultures</w:t>
      </w:r>
    </w:p>
    <w:p w:rsidR="00000000" w:rsidRPr="0019296F" w:rsidP="0019296F">
      <w:pPr>
        <w:pStyle w:val="ListBullet"/>
      </w:pPr>
      <w:r w:rsidRPr="0019296F">
        <w:t>change management principles and practices</w:t>
      </w:r>
    </w:p>
    <w:p w:rsidR="00000000" w:rsidRPr="0019296F" w:rsidP="0019296F">
      <w:pPr>
        <w:pStyle w:val="ListBullet"/>
      </w:pPr>
      <w:r w:rsidRPr="0019296F">
        <w:t>networks of assistance.</w:t>
      </w:r>
    </w:p>
    <w:p w:rsidR="00000000" w:rsidRPr="0019296F" w:rsidP="0019296F">
      <w:pPr>
        <w:pStyle w:val="AllowPageBreak"/>
      </w:pPr>
    </w:p>
    <w:p w:rsidR="00000000" w:rsidRPr="0019296F" w:rsidP="0019296F">
      <w:pPr>
        <w:pStyle w:val="Heading1"/>
      </w:pPr>
      <w:bookmarkStart w:id="4" w:name="O_875610"/>
      <w:bookmarkEnd w:id="4"/>
      <w:r w:rsidRPr="0019296F">
        <w:t>Assessment Conditions</w:t>
      </w:r>
    </w:p>
    <w:p w:rsidR="00000000" w:rsidRPr="0019296F" w:rsidP="00403512">
      <w:pPr>
        <w:pStyle w:val="BodyText"/>
      </w:pPr>
      <w:r w:rsidRPr="0019296F">
        <w:t>Assessors must satisfy curre</w:t>
      </w:r>
      <w:r w:rsidRPr="0019296F">
        <w:t>nt standards for RTOs.</w:t>
      </w:r>
    </w:p>
    <w:p w:rsidR="00000000" w:rsidRPr="0019296F" w:rsidP="0019296F">
      <w:pPr>
        <w:pStyle w:val="Heading1"/>
      </w:pPr>
      <w:bookmarkStart w:id="5" w:name="O_875613"/>
      <w:bookmarkEnd w:id="5"/>
      <w:r w:rsidRPr="0019296F">
        <w:t>Links</w:t>
      </w:r>
    </w:p>
    <w:p w:rsidR="00000000" w:rsidRPr="0019296F" w:rsidP="00403512">
      <w:pPr>
        <w:pStyle w:val="BodyText"/>
      </w:pPr>
      <w:r w:rsidRPr="001929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1079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9296F" w:rsidP="0019296F"/>
    <w:sectPr w:rsidSect="001929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9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96F" w:rsidRPr="00403512" w:rsidP="004035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9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512" w:rsidP="001929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3512" w:rsidP="001929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3512" w:rsidP="001929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9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5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96F" w:rsidRPr="00403512" w:rsidP="004035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9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512" w:rsidRPr="002D2AF8" w:rsidP="001929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AHCCCF410 Support individuals in resource management change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03512" w:rsidP="001929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E47C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8254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9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9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9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9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9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9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9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9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9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9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9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96F"/>
  </w:style>
  <w:style w:type="character" w:customStyle="1" w:styleId="Heading1Char">
    <w:name w:val="Heading 1 Char"/>
    <w:basedOn w:val="DefaultParagraphFont"/>
    <w:link w:val="Heading1"/>
    <w:rsid w:val="001929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9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9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296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929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9296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929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29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9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9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9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9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9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9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9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9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9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9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9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9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9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29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29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296F"/>
    <w:rPr>
      <w:b/>
      <w:spacing w:val="0"/>
    </w:rPr>
  </w:style>
  <w:style w:type="paragraph" w:customStyle="1" w:styleId="SuperTitle">
    <w:name w:val="SuperTitle"/>
    <w:basedOn w:val="Title"/>
    <w:rsid w:val="001929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9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9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29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29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9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9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9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9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9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9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9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9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296F"/>
    <w:rPr>
      <w:i/>
    </w:rPr>
  </w:style>
  <w:style w:type="paragraph" w:styleId="Caption">
    <w:name w:val="caption"/>
    <w:basedOn w:val="BodyText"/>
    <w:next w:val="Normal"/>
    <w:qFormat/>
    <w:rsid w:val="001929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9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9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96F"/>
  </w:style>
  <w:style w:type="paragraph" w:styleId="TableofFigures">
    <w:name w:val="table of figures"/>
    <w:basedOn w:val="Normal"/>
    <w:next w:val="Normal"/>
    <w:semiHidden/>
    <w:rsid w:val="001929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9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296F"/>
    <w:rPr>
      <w:rFonts w:ascii="Wingdings" w:hAnsi="Wingdings"/>
    </w:rPr>
  </w:style>
  <w:style w:type="character" w:customStyle="1" w:styleId="HotSpot">
    <w:name w:val="HotSpot"/>
    <w:rsid w:val="0019296F"/>
    <w:rPr>
      <w:color w:val="0033CC"/>
      <w:u w:val="none"/>
    </w:rPr>
  </w:style>
  <w:style w:type="paragraph" w:customStyle="1" w:styleId="BodyTextRight">
    <w:name w:val="Body Text Right"/>
    <w:basedOn w:val="BodyText"/>
    <w:rsid w:val="001929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9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9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9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9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9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96F"/>
    <w:rPr>
      <w:sz w:val="32"/>
    </w:rPr>
  </w:style>
  <w:style w:type="paragraph" w:customStyle="1" w:styleId="HeadingProcedure">
    <w:name w:val="Heading Procedure"/>
    <w:basedOn w:val="HeadingBase"/>
    <w:next w:val="Normal"/>
    <w:rsid w:val="001929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96F"/>
    <w:pPr>
      <w:spacing w:before="60" w:after="60"/>
    </w:pPr>
  </w:style>
  <w:style w:type="paragraph" w:styleId="ListContinue">
    <w:name w:val="List Continue"/>
    <w:basedOn w:val="List"/>
    <w:rsid w:val="0019296F"/>
    <w:pPr>
      <w:ind w:firstLine="0"/>
    </w:pPr>
  </w:style>
  <w:style w:type="paragraph" w:customStyle="1" w:styleId="ListNote">
    <w:name w:val="List Note"/>
    <w:basedOn w:val="List"/>
    <w:rsid w:val="001929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9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9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96F"/>
    <w:rPr>
      <w:rFonts w:ascii="Courier New" w:hAnsi="Courier New"/>
    </w:rPr>
  </w:style>
  <w:style w:type="paragraph" w:customStyle="1" w:styleId="NoteBullet">
    <w:name w:val="Note Bullet"/>
    <w:basedOn w:val="Note"/>
    <w:rsid w:val="001929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9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9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9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9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29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9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96F"/>
    <w:rPr>
      <w:b/>
      <w:smallCaps/>
    </w:rPr>
  </w:style>
  <w:style w:type="paragraph" w:customStyle="1" w:styleId="TableListNumber">
    <w:name w:val="Table List Number"/>
    <w:basedOn w:val="ListNumber"/>
    <w:rsid w:val="001929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9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96F"/>
    <w:pPr>
      <w:numPr>
        <w:numId w:val="8"/>
      </w:numPr>
    </w:pPr>
  </w:style>
  <w:style w:type="paragraph" w:customStyle="1" w:styleId="ListAlpha2">
    <w:name w:val="List Alpha 2"/>
    <w:basedOn w:val="List2"/>
    <w:rsid w:val="0019296F"/>
    <w:pPr>
      <w:numPr>
        <w:numId w:val="7"/>
      </w:numPr>
    </w:pPr>
  </w:style>
  <w:style w:type="paragraph" w:styleId="List2">
    <w:name w:val="List 2"/>
    <w:basedOn w:val="BodyText"/>
    <w:rsid w:val="001929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9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9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9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9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9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296F"/>
    <w:pPr>
      <w:numPr>
        <w:numId w:val="3"/>
      </w:numPr>
    </w:pPr>
  </w:style>
  <w:style w:type="paragraph" w:styleId="ListContinue2">
    <w:name w:val="List Continue 2"/>
    <w:basedOn w:val="List2"/>
    <w:rsid w:val="0019296F"/>
    <w:pPr>
      <w:ind w:firstLine="0"/>
    </w:pPr>
  </w:style>
  <w:style w:type="paragraph" w:styleId="ListContinue3">
    <w:name w:val="List Continue 3"/>
    <w:basedOn w:val="List3"/>
    <w:rsid w:val="0019296F"/>
    <w:pPr>
      <w:ind w:left="1021" w:firstLine="0"/>
    </w:pPr>
  </w:style>
  <w:style w:type="paragraph" w:styleId="ListContinue4">
    <w:name w:val="List Continue 4"/>
    <w:basedOn w:val="List4"/>
    <w:rsid w:val="0019296F"/>
    <w:pPr>
      <w:ind w:firstLine="0"/>
    </w:pPr>
  </w:style>
  <w:style w:type="paragraph" w:styleId="ListContinue5">
    <w:name w:val="List Continue 5"/>
    <w:basedOn w:val="List5"/>
    <w:rsid w:val="0019296F"/>
    <w:pPr>
      <w:ind w:firstLine="0"/>
    </w:pPr>
  </w:style>
  <w:style w:type="paragraph" w:styleId="ListNumber3">
    <w:name w:val="List Number 3"/>
    <w:basedOn w:val="List3"/>
    <w:rsid w:val="0019296F"/>
    <w:pPr>
      <w:numPr>
        <w:numId w:val="4"/>
      </w:numPr>
    </w:pPr>
  </w:style>
  <w:style w:type="paragraph" w:styleId="ListNumber4">
    <w:name w:val="List Number 4"/>
    <w:basedOn w:val="List4"/>
    <w:rsid w:val="0019296F"/>
    <w:pPr>
      <w:numPr>
        <w:numId w:val="5"/>
      </w:numPr>
    </w:pPr>
  </w:style>
  <w:style w:type="paragraph" w:styleId="ListNumber5">
    <w:name w:val="List Number 5"/>
    <w:basedOn w:val="List5"/>
    <w:rsid w:val="0019296F"/>
    <w:pPr>
      <w:numPr>
        <w:numId w:val="6"/>
      </w:numPr>
    </w:pPr>
  </w:style>
  <w:style w:type="paragraph" w:styleId="BlockText">
    <w:name w:val="Block Text"/>
    <w:basedOn w:val="Normal"/>
    <w:rsid w:val="001929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9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96F"/>
    <w:rPr>
      <w:sz w:val="16"/>
      <w:vertAlign w:val="superscript"/>
    </w:rPr>
  </w:style>
  <w:style w:type="character" w:customStyle="1" w:styleId="Symbols">
    <w:name w:val="Symbols"/>
    <w:basedOn w:val="DefaultParagraphFont"/>
    <w:rsid w:val="0019296F"/>
    <w:rPr>
      <w:rFonts w:ascii="Symbol" w:hAnsi="Symbol"/>
    </w:rPr>
  </w:style>
  <w:style w:type="character" w:customStyle="1" w:styleId="MenuOptions">
    <w:name w:val="Menu Options"/>
    <w:basedOn w:val="DefaultParagraphFont"/>
    <w:rsid w:val="001929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96F"/>
    <w:rPr>
      <w:b/>
    </w:rPr>
  </w:style>
  <w:style w:type="character" w:customStyle="1" w:styleId="Underlined">
    <w:name w:val="Underlined"/>
    <w:basedOn w:val="DefaultParagraphFont"/>
    <w:rsid w:val="0019296F"/>
    <w:rPr>
      <w:u w:val="single"/>
    </w:rPr>
  </w:style>
  <w:style w:type="paragraph" w:customStyle="1" w:styleId="TableBodyTextRight">
    <w:name w:val="Table Body Text Right"/>
    <w:basedOn w:val="TableBodyText"/>
    <w:rsid w:val="001929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96F"/>
    <w:rPr>
      <w:sz w:val="18"/>
    </w:rPr>
  </w:style>
  <w:style w:type="paragraph" w:customStyle="1" w:styleId="BodySmallRight">
    <w:name w:val="Body Small Right"/>
    <w:basedOn w:val="BodyTextRight"/>
    <w:rsid w:val="0019296F"/>
    <w:rPr>
      <w:sz w:val="18"/>
      <w:szCs w:val="18"/>
    </w:rPr>
  </w:style>
  <w:style w:type="paragraph" w:customStyle="1" w:styleId="MarginEdition">
    <w:name w:val="Margin Edition"/>
    <w:basedOn w:val="MarginNote"/>
    <w:rsid w:val="001929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96F"/>
    <w:rPr>
      <w:sz w:val="2"/>
      <w:szCs w:val="2"/>
    </w:rPr>
  </w:style>
  <w:style w:type="character" w:customStyle="1" w:styleId="Small">
    <w:name w:val="Small"/>
    <w:basedOn w:val="DefaultParagraphFont"/>
    <w:rsid w:val="0019296F"/>
    <w:rPr>
      <w:sz w:val="16"/>
    </w:rPr>
  </w:style>
  <w:style w:type="paragraph" w:customStyle="1" w:styleId="WideTable">
    <w:name w:val="Wide Table"/>
    <w:basedOn w:val="Normal"/>
    <w:rsid w:val="001929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96F"/>
  </w:style>
  <w:style w:type="paragraph" w:styleId="Quote">
    <w:name w:val="Quote"/>
    <w:basedOn w:val="Heading1"/>
    <w:link w:val="QuoteChar"/>
    <w:qFormat/>
    <w:rsid w:val="001929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9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96F"/>
    <w:pPr>
      <w:pageBreakBefore/>
    </w:pPr>
  </w:style>
  <w:style w:type="paragraph" w:customStyle="1" w:styleId="Border">
    <w:name w:val="Border"/>
    <w:basedOn w:val="Normal"/>
    <w:qFormat/>
    <w:rsid w:val="001929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9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9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9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9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9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9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9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9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96F"/>
    <w:rPr>
      <w:u w:val="single"/>
    </w:rPr>
  </w:style>
  <w:style w:type="character" w:customStyle="1" w:styleId="BoldandItalics">
    <w:name w:val="Bold and Italics"/>
    <w:qFormat/>
    <w:rsid w:val="0019296F"/>
    <w:rPr>
      <w:b/>
      <w:i/>
      <w:u w:val="none"/>
    </w:rPr>
  </w:style>
  <w:style w:type="paragraph" w:styleId="BalloonText">
    <w:name w:val="Balloon Text"/>
    <w:basedOn w:val="Normal"/>
    <w:link w:val="BalloonTextChar"/>
    <w:rsid w:val="00192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9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9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9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9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9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96F"/>
    <w:pPr>
      <w:spacing w:before="0" w:after="0"/>
    </w:pPr>
  </w:style>
  <w:style w:type="paragraph" w:customStyle="1" w:styleId="BodyTextBold">
    <w:name w:val="Body Text Bold"/>
    <w:basedOn w:val="BodyText"/>
    <w:qFormat/>
    <w:rsid w:val="0019296F"/>
    <w:rPr>
      <w:b/>
    </w:rPr>
  </w:style>
  <w:style w:type="character" w:styleId="Hyperlink">
    <w:name w:val="Hyperlink"/>
    <w:basedOn w:val="DefaultParagraphFont"/>
    <w:uiPriority w:val="99"/>
    <w:unhideWhenUsed/>
    <w:rsid w:val="004035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1433</Characters>
  <Application>Microsoft Office Word</Application>
  <DocSecurity>0</DocSecurity>
  <Lines>49</Lines>
  <Paragraphs>34</Paragraphs>
  <ScaleCrop>false</ScaleCrop>
  <Company>Author-it Software Corporation Ltd.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AHCCCF410 Support individuals in resource management change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2023-01-24T14:28:00Z</dcterms:created>
  <dcterms:modified xsi:type="dcterms:W3CDTF">2023-01-24T14:28:00Z</dcterms:modified>
</cp:coreProperties>
</file>