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DF8" w:rsidP="00FA1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AHCCCF406 Facilitate ongoing group development</w:t>
      </w:r>
      <w:r>
        <w:fldChar w:fldCharType="end"/>
      </w:r>
    </w:p>
    <w:p w:rsidR="00FA1DF8" w:rsidP="00FA1DF8">
      <w:pPr>
        <w:pStyle w:val="Version"/>
        <w:sectPr w:rsidSect="00487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4D8" w:rsidP="004874D8">
      <w:pPr>
        <w:pStyle w:val="SuperHeading"/>
      </w:pPr>
      <w:r w:rsidRPr="004874D8">
        <w:t>AHCCCF406 Facilitate ongoing group development</w:t>
      </w:r>
    </w:p>
    <w:p w:rsidR="00000000" w:rsidRPr="004874D8" w:rsidP="004874D8">
      <w:pPr>
        <w:pStyle w:val="Heading1"/>
      </w:pPr>
      <w:bookmarkStart w:id="1" w:name="O_874790"/>
      <w:bookmarkEnd w:id="1"/>
      <w:r w:rsidRPr="00487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7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Comment</w:t>
            </w:r>
          </w:p>
        </w:tc>
      </w:tr>
      <w:tr w:rsidTr="00487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4D8" w:rsidP="004874D8">
            <w:pPr>
              <w:pStyle w:val="BodyText"/>
            </w:pPr>
            <w:r w:rsidRPr="004874D8">
              <w:t>Initial release</w:t>
            </w:r>
          </w:p>
        </w:tc>
      </w:tr>
    </w:tbl>
    <w:p w:rsidR="00000000" w:rsidRPr="004874D8" w:rsidP="004874D8">
      <w:pPr>
        <w:pStyle w:val="BodyText"/>
      </w:pPr>
    </w:p>
    <w:p w:rsidR="00000000" w:rsidRPr="004874D8" w:rsidP="004874D8">
      <w:pPr>
        <w:pStyle w:val="AllowPageBreak"/>
      </w:pPr>
    </w:p>
    <w:p w:rsidR="00000000" w:rsidRPr="004874D8" w:rsidP="004874D8">
      <w:pPr>
        <w:pStyle w:val="Heading1"/>
      </w:pPr>
      <w:bookmarkStart w:id="2" w:name="O_874791"/>
      <w:bookmarkEnd w:id="2"/>
      <w:r w:rsidRPr="004874D8">
        <w:t>Application</w:t>
      </w:r>
    </w:p>
    <w:p w:rsidR="00000000" w:rsidRPr="004874D8" w:rsidP="00FA1DF8">
      <w:pPr>
        <w:pStyle w:val="BodyText"/>
      </w:pPr>
      <w:r w:rsidRPr="004874D8">
        <w:t>This unit of competency describes the skills and knowledge required to facilitate ongoing group development.</w:t>
      </w:r>
    </w:p>
    <w:p w:rsidR="00000000" w:rsidRPr="004874D8" w:rsidP="00FA1DF8">
      <w:pPr>
        <w:pStyle w:val="BodyText"/>
      </w:pPr>
      <w:r w:rsidRPr="004874D8">
        <w:t>It applies to those who support a community Landcare group or similar, in its ongoing management and resolution of issues.</w:t>
      </w:r>
    </w:p>
    <w:p w:rsidR="00000000" w:rsidRPr="004874D8" w:rsidP="00FA1DF8">
      <w:pPr>
        <w:pStyle w:val="BodyText"/>
      </w:pPr>
      <w:r w:rsidRPr="004874D8">
        <w:t xml:space="preserve">This unit applies to individuals who take responsibility for others and provide and communicate solutions to a range of predictable </w:t>
      </w:r>
      <w:r w:rsidRPr="004874D8">
        <w:t>and sometimes unpredictable problems.</w:t>
      </w:r>
    </w:p>
    <w:p w:rsidR="00000000" w:rsidRPr="004874D8" w:rsidP="00FA1DF8">
      <w:pPr>
        <w:pStyle w:val="BodyText"/>
      </w:pPr>
      <w:r w:rsidRPr="004874D8">
        <w:t>No occupational licensing, legislative or certification requirements are known to apply to this unit at the time of publication.</w:t>
      </w:r>
    </w:p>
    <w:p w:rsidR="00000000" w:rsidRPr="004874D8" w:rsidP="004874D8">
      <w:pPr>
        <w:pStyle w:val="Heading1"/>
      </w:pPr>
      <w:bookmarkStart w:id="3" w:name="O_874792"/>
      <w:bookmarkEnd w:id="3"/>
      <w:r w:rsidRPr="004874D8">
        <w:t>Pre-requisite Unit</w:t>
      </w:r>
    </w:p>
    <w:p w:rsidR="00000000" w:rsidRPr="004874D8" w:rsidP="00FA1DF8">
      <w:pPr>
        <w:pStyle w:val="BodyText"/>
      </w:pPr>
      <w:r w:rsidRPr="004874D8">
        <w:t>Nil.</w:t>
      </w:r>
    </w:p>
    <w:p w:rsidR="00000000" w:rsidRPr="004874D8" w:rsidP="004874D8">
      <w:pPr>
        <w:pStyle w:val="Heading1"/>
      </w:pPr>
      <w:bookmarkStart w:id="4" w:name="O_874794"/>
      <w:bookmarkEnd w:id="4"/>
      <w:r w:rsidRPr="004874D8">
        <w:t>Unit Sector</w:t>
      </w:r>
    </w:p>
    <w:p w:rsidR="00000000" w:rsidRPr="004874D8" w:rsidP="00FA1DF8">
      <w:pPr>
        <w:pStyle w:val="BodyText"/>
      </w:pPr>
      <w:r w:rsidRPr="004874D8">
        <w:t>Community Coordina</w:t>
      </w:r>
      <w:r w:rsidRPr="004874D8">
        <w:t>tion and Facilitation (CCF)</w:t>
      </w:r>
    </w:p>
    <w:p w:rsidR="00000000" w:rsidRPr="004874D8" w:rsidP="004874D8">
      <w:pPr>
        <w:pStyle w:val="Heading1"/>
      </w:pPr>
      <w:bookmarkStart w:id="5" w:name="O_874795"/>
      <w:bookmarkEnd w:id="5"/>
      <w:r w:rsidRPr="004874D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Performance criteria</w:t>
            </w:r>
          </w:p>
        </w:tc>
      </w:tr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Performance criteria describe the performance needed to demonstrate achievement of the element.</w:t>
            </w:r>
          </w:p>
        </w:tc>
      </w:tr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List"/>
              <w:rPr>
                <w:lang w:val="en-NZ"/>
              </w:rPr>
            </w:pPr>
            <w:r w:rsidRPr="004874D8">
              <w:t>1.</w:t>
            </w:r>
            <w:r w:rsidRPr="004874D8">
              <w:tab/>
            </w:r>
            <w:r w:rsidRPr="004874D8">
              <w:t>Maintain contact on group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4D8" w:rsidP="004874D8">
            <w:pPr>
              <w:pStyle w:val="List"/>
            </w:pPr>
            <w:r w:rsidRPr="004874D8">
              <w:t>1.1</w:t>
            </w:r>
            <w:r w:rsidRPr="004874D8">
              <w:tab/>
              <w:t>Maintain contact with group on current and proposed activities and projects</w:t>
            </w:r>
          </w:p>
          <w:p w:rsidR="00000000" w:rsidRPr="004874D8" w:rsidP="004874D8">
            <w:pPr>
              <w:pStyle w:val="List"/>
            </w:pPr>
            <w:r w:rsidRPr="004874D8">
              <w:t>1.2</w:t>
            </w:r>
            <w:r w:rsidRPr="004874D8">
              <w:tab/>
              <w:t>Provide advice on group operation and opportunities when sought</w:t>
            </w:r>
          </w:p>
          <w:p w:rsidR="00000000" w:rsidP="004874D8">
            <w:pPr>
              <w:pStyle w:val="List"/>
              <w:rPr>
                <w:lang w:val="en-NZ"/>
              </w:rPr>
            </w:pPr>
            <w:r w:rsidRPr="004874D8">
              <w:t>1.3</w:t>
            </w:r>
            <w:r w:rsidRPr="004874D8">
              <w:tab/>
              <w:t xml:space="preserve">Define role of coordinator in group operations with the management </w:t>
            </w:r>
            <w:r w:rsidRPr="004874D8">
              <w:t>committee to avoid misunderstanding</w:t>
            </w:r>
          </w:p>
        </w:tc>
      </w:tr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List"/>
              <w:rPr>
                <w:lang w:val="en-NZ"/>
              </w:rPr>
            </w:pPr>
            <w:r w:rsidRPr="004874D8">
              <w:t>2.</w:t>
            </w:r>
            <w:r w:rsidRPr="004874D8">
              <w:tab/>
              <w:t>Provide fresh input into group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4D8" w:rsidP="004874D8">
            <w:pPr>
              <w:pStyle w:val="List"/>
            </w:pPr>
            <w:r w:rsidRPr="004874D8">
              <w:t>2.1</w:t>
            </w:r>
            <w:r w:rsidRPr="004874D8">
              <w:tab/>
              <w:t>Identify relevant new initiatives and ideas from other groups and program areas</w:t>
            </w:r>
          </w:p>
          <w:p w:rsidR="00000000" w:rsidRPr="004874D8" w:rsidP="004874D8">
            <w:pPr>
              <w:pStyle w:val="List"/>
            </w:pPr>
            <w:r w:rsidRPr="004874D8">
              <w:t>2.2</w:t>
            </w:r>
            <w:r w:rsidRPr="004874D8">
              <w:tab/>
              <w:t>Seek new initiatives and ideas from appropriate sources</w:t>
            </w:r>
          </w:p>
          <w:p w:rsidR="00000000" w:rsidP="004874D8">
            <w:pPr>
              <w:pStyle w:val="List"/>
              <w:rPr>
                <w:lang w:val="en-NZ"/>
              </w:rPr>
            </w:pPr>
            <w:r w:rsidRPr="004874D8">
              <w:t>2.3</w:t>
            </w:r>
            <w:r w:rsidRPr="004874D8">
              <w:tab/>
            </w:r>
            <w:r w:rsidRPr="004874D8">
              <w:t>Develop any suggestions to include local group and program context</w:t>
            </w:r>
          </w:p>
        </w:tc>
      </w:tr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List"/>
              <w:rPr>
                <w:lang w:val="en-NZ"/>
              </w:rPr>
            </w:pPr>
            <w:r w:rsidRPr="004874D8">
              <w:t>3.</w:t>
            </w:r>
            <w:r w:rsidRPr="004874D8">
              <w:tab/>
              <w:t>Maintain network of contacts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List"/>
              <w:rPr>
                <w:lang w:val="en-NZ"/>
              </w:rPr>
            </w:pPr>
            <w:r w:rsidRPr="004874D8">
              <w:t>3.1</w:t>
            </w:r>
            <w:r w:rsidRPr="004874D8">
              <w:tab/>
              <w:t>Maintain contacts with members of the group and community to provide interchange of ideas and information</w:t>
            </w:r>
          </w:p>
        </w:tc>
      </w:tr>
      <w:tr w:rsidTr="00FA1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List"/>
              <w:rPr>
                <w:lang w:val="en-NZ"/>
              </w:rPr>
            </w:pPr>
            <w:r w:rsidRPr="004874D8">
              <w:t>4.</w:t>
            </w:r>
            <w:r w:rsidRPr="004874D8">
              <w:tab/>
              <w:t>Facilitate resolution of group operating d</w:t>
            </w:r>
            <w:r w:rsidRPr="004874D8">
              <w:t>ifficulties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4D8" w:rsidP="004874D8">
            <w:pPr>
              <w:pStyle w:val="List"/>
            </w:pPr>
            <w:r w:rsidRPr="004874D8">
              <w:t>4.1</w:t>
            </w:r>
            <w:r w:rsidRPr="004874D8">
              <w:tab/>
              <w:t>Identify issues with potential to hinder operations before damage occurs to the group</w:t>
            </w:r>
          </w:p>
          <w:p w:rsidR="00000000" w:rsidRPr="004874D8" w:rsidP="004874D8">
            <w:pPr>
              <w:pStyle w:val="List"/>
            </w:pPr>
            <w:r w:rsidRPr="004874D8">
              <w:t>4.2</w:t>
            </w:r>
            <w:r w:rsidRPr="004874D8">
              <w:tab/>
              <w:t>Assess external threats and facilitate negotiation of solutions between the group and external parties</w:t>
            </w:r>
          </w:p>
          <w:p w:rsidR="00000000" w:rsidRPr="004874D8" w:rsidP="004874D8">
            <w:pPr>
              <w:pStyle w:val="List"/>
            </w:pPr>
            <w:r w:rsidRPr="004874D8">
              <w:t>4.3</w:t>
            </w:r>
            <w:r w:rsidRPr="004874D8">
              <w:tab/>
              <w:t>Resolve internal conflict through facilitat</w:t>
            </w:r>
            <w:r w:rsidRPr="004874D8">
              <w:t>ion and use of relevant expert advice</w:t>
            </w:r>
          </w:p>
          <w:p w:rsidR="00000000" w:rsidRPr="004874D8" w:rsidP="004874D8">
            <w:pPr>
              <w:pStyle w:val="List"/>
            </w:pPr>
            <w:r w:rsidRPr="004874D8">
              <w:t>4.4</w:t>
            </w:r>
            <w:r w:rsidRPr="004874D8">
              <w:tab/>
              <w:t xml:space="preserve">Implement change management processes for groups requiring major restructuring </w:t>
            </w:r>
          </w:p>
        </w:tc>
      </w:tr>
    </w:tbl>
    <w:p w:rsidR="00000000" w:rsidRPr="004874D8" w:rsidP="004874D8">
      <w:pPr>
        <w:pStyle w:val="BodyText"/>
      </w:pPr>
    </w:p>
    <w:p w:rsidR="00000000" w:rsidRPr="004874D8" w:rsidP="004874D8">
      <w:pPr>
        <w:pStyle w:val="AllowPageBreak"/>
      </w:pPr>
    </w:p>
    <w:p w:rsidR="00000000" w:rsidRPr="004874D8" w:rsidP="004874D8">
      <w:pPr>
        <w:pStyle w:val="Heading1"/>
      </w:pPr>
      <w:bookmarkStart w:id="6" w:name="O_874796"/>
      <w:bookmarkEnd w:id="6"/>
      <w:r w:rsidRPr="004874D8">
        <w:t>Foundation Skills</w:t>
      </w:r>
    </w:p>
    <w:p w:rsidR="00000000" w:rsidRPr="004874D8" w:rsidP="00FA1DF8">
      <w:pPr>
        <w:pStyle w:val="BodyText"/>
      </w:pPr>
      <w:r w:rsidRPr="004874D8">
        <w:t xml:space="preserve">Foundation Skills essential to performance are explicit in the performance criteria of this unit </w:t>
      </w:r>
      <w:r w:rsidRPr="004874D8">
        <w:t>of competency.</w:t>
      </w:r>
    </w:p>
    <w:p w:rsidR="00000000" w:rsidRPr="004874D8" w:rsidP="004874D8">
      <w:pPr>
        <w:pStyle w:val="Heading1"/>
      </w:pPr>
      <w:bookmarkStart w:id="7" w:name="O_874797"/>
      <w:bookmarkEnd w:id="7"/>
      <w:r w:rsidRPr="004874D8">
        <w:t>Range of Conditions</w:t>
      </w:r>
    </w:p>
    <w:p w:rsidR="00000000" w:rsidRPr="004874D8" w:rsidP="004874D8">
      <w:pPr>
        <w:pStyle w:val="Heading1"/>
      </w:pPr>
      <w:bookmarkStart w:id="8" w:name="O_874798"/>
      <w:bookmarkEnd w:id="8"/>
      <w:r w:rsidRPr="004874D8">
        <w:t>Unit Mapping Information</w:t>
      </w:r>
    </w:p>
    <w:p w:rsidR="00000000" w:rsidRPr="004874D8" w:rsidP="00FA1DF8">
      <w:pPr>
        <w:pStyle w:val="BodyText"/>
      </w:pPr>
      <w:r w:rsidRPr="004874D8">
        <w:t>This unit is equivalent to AHCCCF406A Facilitate ongoing group development.</w:t>
      </w:r>
    </w:p>
    <w:p w:rsidR="00000000" w:rsidRPr="004874D8" w:rsidP="004874D8">
      <w:pPr>
        <w:pStyle w:val="Heading1"/>
      </w:pPr>
      <w:bookmarkStart w:id="9" w:name="O_874805"/>
      <w:bookmarkEnd w:id="9"/>
      <w:r w:rsidRPr="004874D8">
        <w:t>Links</w:t>
      </w:r>
    </w:p>
    <w:p w:rsidR="00000000" w:rsidRPr="004874D8" w:rsidP="00FA1DF8">
      <w:pPr>
        <w:pStyle w:val="BodyText"/>
      </w:pPr>
      <w:r w:rsidRPr="00487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2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74D8" w:rsidP="00FA1DF8">
      <w:pPr>
        <w:pStyle w:val="BodyText"/>
        <w:sectPr w:rsidSect="004874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4D8" w:rsidP="004874D8">
      <w:pPr>
        <w:pStyle w:val="SuperHeading"/>
      </w:pPr>
      <w:r w:rsidRPr="004874D8">
        <w:t xml:space="preserve">Assessment Requirements for AHCCCF406 Facilitate ongoing group </w:t>
      </w:r>
      <w:r w:rsidRPr="004874D8">
        <w:t>development</w:t>
      </w:r>
    </w:p>
    <w:p w:rsidR="00000000" w:rsidRPr="004874D8" w:rsidP="004874D8">
      <w:pPr>
        <w:pStyle w:val="Heading1"/>
      </w:pPr>
      <w:bookmarkStart w:id="10" w:name="O_874800"/>
      <w:bookmarkEnd w:id="10"/>
      <w:r w:rsidRPr="00487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7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TableHeading"/>
              <w:rPr>
                <w:lang w:val="en-NZ"/>
              </w:rPr>
            </w:pPr>
            <w:r w:rsidRPr="004874D8">
              <w:t>Comment</w:t>
            </w:r>
          </w:p>
        </w:tc>
      </w:tr>
      <w:tr w:rsidTr="00487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4D8">
            <w:pPr>
              <w:pStyle w:val="BodyText"/>
              <w:rPr>
                <w:lang w:val="en-NZ"/>
              </w:rPr>
            </w:pPr>
            <w:r w:rsidRPr="004874D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4D8" w:rsidP="004874D8">
            <w:pPr>
              <w:pStyle w:val="BodyText"/>
            </w:pPr>
            <w:r w:rsidRPr="004874D8">
              <w:t>Initial release</w:t>
            </w:r>
          </w:p>
        </w:tc>
      </w:tr>
    </w:tbl>
    <w:p w:rsidR="00000000" w:rsidRPr="004874D8" w:rsidP="004874D8">
      <w:pPr>
        <w:pStyle w:val="BodyText"/>
      </w:pPr>
    </w:p>
    <w:p w:rsidR="00000000" w:rsidRPr="004874D8" w:rsidP="004874D8">
      <w:pPr>
        <w:pStyle w:val="AllowPageBreak"/>
      </w:pPr>
    </w:p>
    <w:p w:rsidR="00000000" w:rsidRPr="004874D8" w:rsidP="004874D8">
      <w:pPr>
        <w:pStyle w:val="Heading1"/>
      </w:pPr>
      <w:bookmarkStart w:id="11" w:name="O_874801"/>
      <w:bookmarkEnd w:id="11"/>
      <w:r w:rsidRPr="004874D8">
        <w:t>Performance Evidence</w:t>
      </w:r>
    </w:p>
    <w:p w:rsidR="00000000" w:rsidRPr="004874D8" w:rsidP="00FA1DF8">
      <w:pPr>
        <w:pStyle w:val="BodyText"/>
      </w:pPr>
      <w:r w:rsidRPr="004874D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4874D8" w:rsidP="00FA1DF8">
      <w:pPr>
        <w:pStyle w:val="BodyText"/>
      </w:pPr>
      <w:r w:rsidRPr="004874D8">
        <w:t>The candidate must provi</w:t>
      </w:r>
      <w:r w:rsidRPr="004874D8">
        <w:t>de evidence that they can:</w:t>
      </w:r>
    </w:p>
    <w:p w:rsidR="00000000" w:rsidRPr="004874D8" w:rsidP="004874D8">
      <w:pPr>
        <w:pStyle w:val="ListBullet"/>
      </w:pPr>
      <w:r w:rsidRPr="004874D8">
        <w:t>maintain contact with group to facilitate community networking</w:t>
      </w:r>
    </w:p>
    <w:p w:rsidR="00000000" w:rsidRPr="004874D8" w:rsidP="004874D8">
      <w:pPr>
        <w:pStyle w:val="ListBullet"/>
      </w:pPr>
      <w:r w:rsidRPr="004874D8">
        <w:t>share ideas between groups to foster initiative and innovation</w:t>
      </w:r>
    </w:p>
    <w:p w:rsidR="00000000" w:rsidRPr="004874D8" w:rsidP="004874D8">
      <w:pPr>
        <w:pStyle w:val="ListBullet"/>
      </w:pPr>
      <w:r w:rsidRPr="004874D8">
        <w:t>identify sources of conflict and issues that detract from the effective and equitable functioning of a group</w:t>
      </w:r>
    </w:p>
    <w:p w:rsidR="00000000" w:rsidRPr="004874D8" w:rsidP="004874D8">
      <w:pPr>
        <w:pStyle w:val="ListBullet"/>
      </w:pPr>
      <w:r w:rsidRPr="004874D8">
        <w:t>resolve group conflict and refer group issues for specialist advice if required</w:t>
      </w:r>
    </w:p>
    <w:p w:rsidR="00000000" w:rsidRPr="004874D8" w:rsidP="004874D8">
      <w:pPr>
        <w:pStyle w:val="ListBullet"/>
      </w:pPr>
      <w:r w:rsidRPr="004874D8">
        <w:t>use a range of facilitation strategies to work with groups.</w:t>
      </w:r>
    </w:p>
    <w:p w:rsidR="00000000" w:rsidRPr="004874D8" w:rsidP="004874D8">
      <w:pPr>
        <w:pStyle w:val="AllowPageBreak"/>
      </w:pPr>
    </w:p>
    <w:p w:rsidR="00000000" w:rsidRPr="004874D8" w:rsidP="004874D8">
      <w:pPr>
        <w:pStyle w:val="Heading1"/>
      </w:pPr>
      <w:bookmarkStart w:id="12" w:name="O_874802"/>
      <w:bookmarkEnd w:id="12"/>
      <w:r w:rsidRPr="004874D8">
        <w:t>Knowledge Evidence</w:t>
      </w:r>
    </w:p>
    <w:p w:rsidR="00000000" w:rsidRPr="004874D8" w:rsidP="00FA1DF8">
      <w:pPr>
        <w:pStyle w:val="BodyText"/>
      </w:pPr>
      <w:r w:rsidRPr="004874D8">
        <w:t>The candidate must demonstrate knowledge of:</w:t>
      </w:r>
    </w:p>
    <w:p w:rsidR="00000000" w:rsidRPr="004874D8" w:rsidP="004874D8">
      <w:pPr>
        <w:pStyle w:val="ListBullet"/>
      </w:pPr>
      <w:r w:rsidRPr="004874D8">
        <w:t>group development and facilitation techniques</w:t>
      </w:r>
    </w:p>
    <w:p w:rsidR="00000000" w:rsidRPr="004874D8" w:rsidP="004874D8">
      <w:pPr>
        <w:pStyle w:val="ListBullet"/>
      </w:pPr>
      <w:r w:rsidRPr="004874D8">
        <w:t>program guidelines, purpose and aims</w:t>
      </w:r>
    </w:p>
    <w:p w:rsidR="00000000" w:rsidRPr="004874D8" w:rsidP="004874D8">
      <w:pPr>
        <w:pStyle w:val="ListBullet"/>
      </w:pPr>
      <w:r w:rsidRPr="004874D8">
        <w:t>general understanding of natural resource management, sciences and technologies associated with pr</w:t>
      </w:r>
      <w:r w:rsidRPr="004874D8">
        <w:t>ogram</w:t>
      </w:r>
    </w:p>
    <w:p w:rsidR="00000000" w:rsidRPr="004874D8" w:rsidP="004874D8">
      <w:pPr>
        <w:pStyle w:val="ListBullet"/>
      </w:pPr>
      <w:r w:rsidRPr="004874D8">
        <w:t>committee and group procedures.</w:t>
      </w:r>
    </w:p>
    <w:p w:rsidR="00000000" w:rsidRPr="004874D8" w:rsidP="004874D8">
      <w:pPr>
        <w:pStyle w:val="AllowPageBreak"/>
      </w:pPr>
    </w:p>
    <w:p w:rsidR="00000000" w:rsidRPr="004874D8" w:rsidP="004874D8">
      <w:pPr>
        <w:pStyle w:val="Heading1"/>
      </w:pPr>
      <w:bookmarkStart w:id="13" w:name="O_874803"/>
      <w:bookmarkEnd w:id="13"/>
      <w:r w:rsidRPr="004874D8">
        <w:t>Assessment Conditions</w:t>
      </w:r>
    </w:p>
    <w:p w:rsidR="00000000" w:rsidRPr="004874D8" w:rsidP="00FA1DF8">
      <w:pPr>
        <w:pStyle w:val="BodyText"/>
      </w:pPr>
      <w:r w:rsidRPr="004874D8">
        <w:t>Assessors must satisfy current standards for RTOs.</w:t>
      </w:r>
    </w:p>
    <w:p w:rsidR="00000000" w:rsidRPr="004874D8" w:rsidP="004874D8">
      <w:pPr>
        <w:pStyle w:val="Heading1"/>
      </w:pPr>
      <w:bookmarkStart w:id="14" w:name="O_874806"/>
      <w:bookmarkEnd w:id="14"/>
      <w:r w:rsidRPr="004874D8">
        <w:t>Links</w:t>
      </w:r>
    </w:p>
    <w:p w:rsidR="00000000" w:rsidRPr="004874D8" w:rsidP="00FA1DF8">
      <w:pPr>
        <w:pStyle w:val="BodyText"/>
      </w:pPr>
      <w:r w:rsidRPr="00487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2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74D8" w:rsidP="004874D8"/>
    <w:sectPr w:rsidSect="004874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 w:rsidRPr="00FA1DF8" w:rsidP="00FA1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F8" w:rsidP="00487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DF8" w:rsidP="00487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1DF8" w:rsidP="004874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 w:rsidP="00487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DF8">
      <w:t>Approved</w:t>
    </w:r>
    <w:r w:rsidR="00FA1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D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DF8">
      <w:rPr>
        <w:noProof/>
      </w:rPr>
      <w:t>4</w:t>
    </w:r>
    <w:r>
      <w:rPr>
        <w:noProof/>
      </w:rPr>
      <w:fldChar w:fldCharType="end"/>
    </w:r>
  </w:p>
  <w:p w:rsidR="004874D8" w:rsidP="00487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DF8">
      <w:t>Skills Insight</w:t>
    </w:r>
    <w:r w:rsidR="00FA1DF8">
      <w:fldChar w:fldCharType="end"/>
    </w:r>
  </w:p>
  <w:p w:rsidR="004874D8" w:rsidP="00487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4D8" w:rsidRPr="00FA1DF8" w:rsidP="00FA1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F8" w:rsidRPr="002D2AF8" w:rsidP="00487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AHCCCF406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1DF8" w:rsidP="004874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D8" w:rsidRPr="002D2AF8" w:rsidP="00487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DF8">
      <w:t>AHCCCF406 Facilitate ongoing group development</w:t>
    </w:r>
    <w:r w:rsidR="00FA1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DF8">
      <w:rPr>
        <w:noProof/>
      </w:rPr>
      <w:t>2 March 2025</w:t>
    </w:r>
    <w:r>
      <w:fldChar w:fldCharType="end"/>
    </w:r>
  </w:p>
  <w:p w:rsidR="004874D8" w:rsidP="00487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62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BCD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4D8"/>
  </w:style>
  <w:style w:type="character" w:customStyle="1" w:styleId="Heading1Char">
    <w:name w:val="Heading 1 Char"/>
    <w:basedOn w:val="DefaultParagraphFont"/>
    <w:link w:val="Heading1"/>
    <w:rsid w:val="00487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7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4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7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74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7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4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7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4D8"/>
    <w:rPr>
      <w:b/>
      <w:spacing w:val="0"/>
    </w:rPr>
  </w:style>
  <w:style w:type="paragraph" w:customStyle="1" w:styleId="SuperTitle">
    <w:name w:val="SuperTitle"/>
    <w:basedOn w:val="Title"/>
    <w:rsid w:val="00487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4D8"/>
    <w:rPr>
      <w:i/>
    </w:rPr>
  </w:style>
  <w:style w:type="paragraph" w:styleId="Caption">
    <w:name w:val="caption"/>
    <w:basedOn w:val="BodyText"/>
    <w:next w:val="Normal"/>
    <w:qFormat/>
    <w:rsid w:val="00487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4D8"/>
  </w:style>
  <w:style w:type="paragraph" w:styleId="TableofFigures">
    <w:name w:val="table of figures"/>
    <w:basedOn w:val="Normal"/>
    <w:next w:val="Normal"/>
    <w:semiHidden/>
    <w:rsid w:val="00487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4D8"/>
    <w:rPr>
      <w:rFonts w:ascii="Wingdings" w:hAnsi="Wingdings"/>
    </w:rPr>
  </w:style>
  <w:style w:type="character" w:customStyle="1" w:styleId="HotSpot">
    <w:name w:val="HotSpot"/>
    <w:rsid w:val="004874D8"/>
    <w:rPr>
      <w:color w:val="0033CC"/>
      <w:u w:val="none"/>
    </w:rPr>
  </w:style>
  <w:style w:type="paragraph" w:customStyle="1" w:styleId="BodyTextRight">
    <w:name w:val="Body Text Right"/>
    <w:basedOn w:val="BodyText"/>
    <w:rsid w:val="00487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4D8"/>
    <w:rPr>
      <w:sz w:val="32"/>
    </w:rPr>
  </w:style>
  <w:style w:type="paragraph" w:customStyle="1" w:styleId="HeadingProcedure">
    <w:name w:val="Heading Procedure"/>
    <w:basedOn w:val="HeadingBase"/>
    <w:next w:val="Normal"/>
    <w:rsid w:val="00487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4D8"/>
    <w:pPr>
      <w:spacing w:before="60" w:after="60"/>
    </w:pPr>
  </w:style>
  <w:style w:type="paragraph" w:styleId="ListContinue">
    <w:name w:val="List Continue"/>
    <w:basedOn w:val="List"/>
    <w:rsid w:val="004874D8"/>
    <w:pPr>
      <w:ind w:firstLine="0"/>
    </w:pPr>
  </w:style>
  <w:style w:type="paragraph" w:customStyle="1" w:styleId="ListNote">
    <w:name w:val="List Note"/>
    <w:basedOn w:val="List"/>
    <w:rsid w:val="00487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4D8"/>
    <w:rPr>
      <w:rFonts w:ascii="Courier New" w:hAnsi="Courier New"/>
    </w:rPr>
  </w:style>
  <w:style w:type="paragraph" w:customStyle="1" w:styleId="NoteBullet">
    <w:name w:val="Note Bullet"/>
    <w:basedOn w:val="Note"/>
    <w:rsid w:val="00487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4D8"/>
    <w:rPr>
      <w:b/>
      <w:smallCaps/>
    </w:rPr>
  </w:style>
  <w:style w:type="paragraph" w:customStyle="1" w:styleId="TableListNumber">
    <w:name w:val="Table List Number"/>
    <w:basedOn w:val="ListNumber"/>
    <w:rsid w:val="00487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4D8"/>
    <w:pPr>
      <w:numPr>
        <w:numId w:val="8"/>
      </w:numPr>
    </w:pPr>
  </w:style>
  <w:style w:type="paragraph" w:customStyle="1" w:styleId="ListAlpha2">
    <w:name w:val="List Alpha 2"/>
    <w:basedOn w:val="List2"/>
    <w:rsid w:val="004874D8"/>
    <w:pPr>
      <w:numPr>
        <w:numId w:val="7"/>
      </w:numPr>
    </w:pPr>
  </w:style>
  <w:style w:type="paragraph" w:styleId="List2">
    <w:name w:val="List 2"/>
    <w:basedOn w:val="BodyText"/>
    <w:rsid w:val="00487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4D8"/>
    <w:pPr>
      <w:numPr>
        <w:numId w:val="3"/>
      </w:numPr>
    </w:pPr>
  </w:style>
  <w:style w:type="paragraph" w:styleId="ListContinue2">
    <w:name w:val="List Continue 2"/>
    <w:basedOn w:val="List2"/>
    <w:rsid w:val="004874D8"/>
    <w:pPr>
      <w:ind w:firstLine="0"/>
    </w:pPr>
  </w:style>
  <w:style w:type="paragraph" w:styleId="ListContinue3">
    <w:name w:val="List Continue 3"/>
    <w:basedOn w:val="List3"/>
    <w:rsid w:val="004874D8"/>
    <w:pPr>
      <w:ind w:left="1021" w:firstLine="0"/>
    </w:pPr>
  </w:style>
  <w:style w:type="paragraph" w:styleId="ListContinue4">
    <w:name w:val="List Continue 4"/>
    <w:basedOn w:val="List4"/>
    <w:rsid w:val="004874D8"/>
    <w:pPr>
      <w:ind w:firstLine="0"/>
    </w:pPr>
  </w:style>
  <w:style w:type="paragraph" w:styleId="ListContinue5">
    <w:name w:val="List Continue 5"/>
    <w:basedOn w:val="List5"/>
    <w:rsid w:val="004874D8"/>
    <w:pPr>
      <w:ind w:firstLine="0"/>
    </w:pPr>
  </w:style>
  <w:style w:type="paragraph" w:styleId="ListNumber3">
    <w:name w:val="List Number 3"/>
    <w:basedOn w:val="List3"/>
    <w:rsid w:val="004874D8"/>
    <w:pPr>
      <w:numPr>
        <w:numId w:val="4"/>
      </w:numPr>
    </w:pPr>
  </w:style>
  <w:style w:type="paragraph" w:styleId="ListNumber4">
    <w:name w:val="List Number 4"/>
    <w:basedOn w:val="List4"/>
    <w:rsid w:val="004874D8"/>
    <w:pPr>
      <w:numPr>
        <w:numId w:val="5"/>
      </w:numPr>
    </w:pPr>
  </w:style>
  <w:style w:type="paragraph" w:styleId="ListNumber5">
    <w:name w:val="List Number 5"/>
    <w:basedOn w:val="List5"/>
    <w:rsid w:val="004874D8"/>
    <w:pPr>
      <w:numPr>
        <w:numId w:val="6"/>
      </w:numPr>
    </w:pPr>
  </w:style>
  <w:style w:type="paragraph" w:styleId="BlockText">
    <w:name w:val="Block Text"/>
    <w:basedOn w:val="Normal"/>
    <w:rsid w:val="00487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4D8"/>
    <w:rPr>
      <w:sz w:val="16"/>
      <w:vertAlign w:val="superscript"/>
    </w:rPr>
  </w:style>
  <w:style w:type="character" w:customStyle="1" w:styleId="Symbols">
    <w:name w:val="Symbols"/>
    <w:basedOn w:val="DefaultParagraphFont"/>
    <w:rsid w:val="004874D8"/>
    <w:rPr>
      <w:rFonts w:ascii="Symbol" w:hAnsi="Symbol"/>
    </w:rPr>
  </w:style>
  <w:style w:type="character" w:customStyle="1" w:styleId="MenuOptions">
    <w:name w:val="Menu Options"/>
    <w:basedOn w:val="DefaultParagraphFont"/>
    <w:rsid w:val="00487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4D8"/>
    <w:rPr>
      <w:b/>
    </w:rPr>
  </w:style>
  <w:style w:type="character" w:customStyle="1" w:styleId="Underlined">
    <w:name w:val="Underlined"/>
    <w:basedOn w:val="DefaultParagraphFont"/>
    <w:rsid w:val="004874D8"/>
    <w:rPr>
      <w:u w:val="single"/>
    </w:rPr>
  </w:style>
  <w:style w:type="paragraph" w:customStyle="1" w:styleId="TableBodyTextRight">
    <w:name w:val="Table Body Text Right"/>
    <w:basedOn w:val="TableBodyText"/>
    <w:rsid w:val="00487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4D8"/>
    <w:rPr>
      <w:sz w:val="18"/>
    </w:rPr>
  </w:style>
  <w:style w:type="paragraph" w:customStyle="1" w:styleId="BodySmallRight">
    <w:name w:val="Body Small Right"/>
    <w:basedOn w:val="BodyTextRight"/>
    <w:rsid w:val="004874D8"/>
    <w:rPr>
      <w:sz w:val="18"/>
      <w:szCs w:val="18"/>
    </w:rPr>
  </w:style>
  <w:style w:type="paragraph" w:customStyle="1" w:styleId="MarginEdition">
    <w:name w:val="Margin Edition"/>
    <w:basedOn w:val="MarginNote"/>
    <w:rsid w:val="00487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4D8"/>
    <w:rPr>
      <w:sz w:val="2"/>
      <w:szCs w:val="2"/>
    </w:rPr>
  </w:style>
  <w:style w:type="character" w:customStyle="1" w:styleId="Small">
    <w:name w:val="Small"/>
    <w:basedOn w:val="DefaultParagraphFont"/>
    <w:rsid w:val="004874D8"/>
    <w:rPr>
      <w:sz w:val="16"/>
    </w:rPr>
  </w:style>
  <w:style w:type="paragraph" w:customStyle="1" w:styleId="WideTable">
    <w:name w:val="Wide Table"/>
    <w:basedOn w:val="Normal"/>
    <w:rsid w:val="00487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4D8"/>
  </w:style>
  <w:style w:type="paragraph" w:styleId="Quote">
    <w:name w:val="Quote"/>
    <w:basedOn w:val="Heading1"/>
    <w:link w:val="QuoteChar"/>
    <w:qFormat/>
    <w:rsid w:val="00487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4D8"/>
    <w:pPr>
      <w:pageBreakBefore/>
    </w:pPr>
  </w:style>
  <w:style w:type="paragraph" w:customStyle="1" w:styleId="Border">
    <w:name w:val="Border"/>
    <w:basedOn w:val="Normal"/>
    <w:qFormat/>
    <w:rsid w:val="00487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4D8"/>
    <w:rPr>
      <w:u w:val="single"/>
    </w:rPr>
  </w:style>
  <w:style w:type="character" w:customStyle="1" w:styleId="BoldandItalics">
    <w:name w:val="Bold and Italics"/>
    <w:qFormat/>
    <w:rsid w:val="004874D8"/>
    <w:rPr>
      <w:b/>
      <w:i/>
      <w:u w:val="none"/>
    </w:rPr>
  </w:style>
  <w:style w:type="paragraph" w:styleId="BalloonText">
    <w:name w:val="Balloon Text"/>
    <w:basedOn w:val="Normal"/>
    <w:link w:val="BalloonTextChar"/>
    <w:rsid w:val="00487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4D8"/>
    <w:pPr>
      <w:spacing w:before="0" w:after="0"/>
    </w:pPr>
  </w:style>
  <w:style w:type="paragraph" w:customStyle="1" w:styleId="BodyTextBold">
    <w:name w:val="Body Text Bold"/>
    <w:basedOn w:val="BodyText"/>
    <w:qFormat/>
    <w:rsid w:val="004874D8"/>
    <w:rPr>
      <w:b/>
    </w:rPr>
  </w:style>
  <w:style w:type="character" w:styleId="Hyperlink">
    <w:name w:val="Hyperlink"/>
    <w:basedOn w:val="DefaultParagraphFont"/>
    <w:uiPriority w:val="99"/>
    <w:unhideWhenUsed/>
    <w:rsid w:val="00FA1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3589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AHCCCF406 Facilitate ongoing group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