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AAB" w:rsidP="00334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AHCBUS609 Develop and review an enterprise strategic plan</w:t>
      </w:r>
      <w:r>
        <w:fldChar w:fldCharType="end"/>
      </w:r>
    </w:p>
    <w:p w:rsidR="00334AAB" w:rsidP="00334AAB">
      <w:pPr>
        <w:pStyle w:val="Version"/>
        <w:sectPr w:rsidSect="00A46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036" w:rsidP="00A46036">
      <w:pPr>
        <w:pStyle w:val="SuperHeading"/>
      </w:pPr>
      <w:r w:rsidRPr="00A46036">
        <w:t>Assessment Requirements for AHCBUS609 Develop and review an enterprise strategic plan</w:t>
      </w:r>
    </w:p>
    <w:p w:rsidR="00000000" w:rsidRPr="00A46036" w:rsidP="00A46036">
      <w:pPr>
        <w:pStyle w:val="Heading1"/>
      </w:pPr>
      <w:bookmarkStart w:id="1" w:name="O_1055335"/>
      <w:bookmarkEnd w:id="1"/>
      <w:r w:rsidRPr="00A460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36">
            <w:pPr>
              <w:pStyle w:val="BodyTextBold"/>
              <w:rPr>
                <w:lang w:val="en-NZ"/>
              </w:rPr>
            </w:pPr>
            <w:r w:rsidRPr="00A460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36">
            <w:pPr>
              <w:pStyle w:val="BodyTextBold"/>
              <w:rPr>
                <w:lang w:val="en-NZ"/>
              </w:rPr>
            </w:pPr>
            <w:r w:rsidRPr="00A46036">
              <w:t>Comments</w:t>
            </w:r>
          </w:p>
        </w:tc>
      </w:tr>
      <w:tr w:rsidTr="00A4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036">
            <w:pPr>
              <w:pStyle w:val="BodyText"/>
              <w:rPr>
                <w:lang w:val="en-NZ"/>
              </w:rPr>
            </w:pPr>
            <w:r w:rsidRPr="00A460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036" w:rsidP="00A46036">
            <w:pPr>
              <w:pStyle w:val="BodyText"/>
            </w:pPr>
            <w:r w:rsidRPr="00A46036">
              <w:t>This version released with AHC Agriculture, Horticulture and Conservation and Land Management Training Package Version 4.0.</w:t>
            </w:r>
          </w:p>
        </w:tc>
      </w:tr>
    </w:tbl>
    <w:p w:rsidR="00000000" w:rsidRPr="00A46036" w:rsidP="00A46036">
      <w:pPr>
        <w:pStyle w:val="BodyText"/>
      </w:pPr>
    </w:p>
    <w:p w:rsidR="00000000" w:rsidRPr="00A46036" w:rsidP="00A46036">
      <w:pPr>
        <w:pStyle w:val="AllowPageBreak"/>
      </w:pPr>
    </w:p>
    <w:p w:rsidR="00000000" w:rsidRPr="00A46036" w:rsidP="00A46036">
      <w:pPr>
        <w:pStyle w:val="Heading1"/>
      </w:pPr>
      <w:bookmarkStart w:id="2" w:name="O_1055336"/>
      <w:bookmarkEnd w:id="2"/>
      <w:r w:rsidRPr="00A46036">
        <w:t>Performance Evidence</w:t>
      </w:r>
    </w:p>
    <w:p w:rsidR="00000000" w:rsidRPr="00A46036" w:rsidP="00334AAB">
      <w:pPr>
        <w:pStyle w:val="BodyText"/>
      </w:pPr>
      <w:r w:rsidRPr="00A46036">
        <w:t>An individual demonstrating competency must satisfy all of the elements and performance cr</w:t>
      </w:r>
      <w:r w:rsidRPr="00A46036">
        <w:t>iteria in this unit. There must be evidence that the individual has developed and reviewed an enterprise strategic plan for at least one business, including:</w:t>
      </w:r>
    </w:p>
    <w:p w:rsidR="00000000" w:rsidRPr="00A46036" w:rsidP="00A46036">
      <w:pPr>
        <w:pStyle w:val="ListBullet"/>
      </w:pPr>
      <w:r w:rsidRPr="00A46036">
        <w:t>determined the scope and desired business outcomes of the plan</w:t>
      </w:r>
    </w:p>
    <w:p w:rsidR="00000000" w:rsidRPr="00A46036" w:rsidP="00A46036">
      <w:pPr>
        <w:pStyle w:val="ListBullet"/>
      </w:pPr>
      <w:r w:rsidRPr="00A46036">
        <w:t xml:space="preserve">analysed the competitive environment </w:t>
      </w:r>
    </w:p>
    <w:p w:rsidR="00000000" w:rsidRPr="00A46036" w:rsidP="00A46036">
      <w:pPr>
        <w:pStyle w:val="ListBullet"/>
      </w:pPr>
      <w:r w:rsidRPr="00A46036">
        <w:t>documented performance measures to address all key aspects of enterprise performance</w:t>
      </w:r>
    </w:p>
    <w:p w:rsidR="00000000" w:rsidRPr="00A46036" w:rsidP="00A46036">
      <w:pPr>
        <w:pStyle w:val="ListBullet"/>
      </w:pPr>
      <w:r w:rsidRPr="00A46036">
        <w:t>evaluated opportunities and the viability and feasibility of the production, business and marketing plans</w:t>
      </w:r>
    </w:p>
    <w:p w:rsidR="00000000" w:rsidRPr="00A46036" w:rsidP="00A46036">
      <w:pPr>
        <w:pStyle w:val="ListBullet"/>
      </w:pPr>
      <w:r w:rsidRPr="00A46036">
        <w:t>documented the plan</w:t>
      </w:r>
    </w:p>
    <w:p w:rsidR="00000000" w:rsidRPr="00A46036" w:rsidP="00A46036">
      <w:pPr>
        <w:pStyle w:val="ListBullet"/>
      </w:pPr>
      <w:r w:rsidRPr="00A46036">
        <w:t>communi</w:t>
      </w:r>
      <w:r w:rsidRPr="00A46036">
        <w:t>cated the strategic direction to employees</w:t>
      </w:r>
    </w:p>
    <w:p w:rsidR="00000000" w:rsidRPr="00A46036" w:rsidP="00A46036">
      <w:pPr>
        <w:pStyle w:val="ListBullet"/>
      </w:pPr>
      <w:r w:rsidRPr="00A46036">
        <w:t>reviewed business activity and made adjustments to meet requirements of the plan.</w:t>
      </w:r>
    </w:p>
    <w:p w:rsidR="00000000" w:rsidRPr="00A46036" w:rsidP="00A46036">
      <w:pPr>
        <w:pStyle w:val="AllowPageBreak"/>
      </w:pPr>
    </w:p>
    <w:p w:rsidR="00000000" w:rsidRPr="00A46036" w:rsidP="00A46036">
      <w:pPr>
        <w:pStyle w:val="Heading1"/>
      </w:pPr>
      <w:bookmarkStart w:id="3" w:name="O_1055337"/>
      <w:bookmarkEnd w:id="3"/>
      <w:r w:rsidRPr="00A46036">
        <w:t>Knowledge Evidence</w:t>
      </w:r>
    </w:p>
    <w:p w:rsidR="00000000" w:rsidRPr="00A46036" w:rsidP="00334AAB">
      <w:pPr>
        <w:pStyle w:val="BodyText"/>
      </w:pPr>
      <w:r w:rsidRPr="00A46036">
        <w:t>An individual must be able to demonstrate the knowledge required to perform the tasks outline</w:t>
      </w:r>
      <w:r w:rsidRPr="00A46036">
        <w:t>d in the elements and performance criteria of this unit. This includes knowledge of:</w:t>
      </w:r>
    </w:p>
    <w:p w:rsidR="00000000" w:rsidRPr="00A46036" w:rsidP="00A46036">
      <w:pPr>
        <w:pStyle w:val="ListBullet"/>
      </w:pPr>
      <w:r w:rsidRPr="00A46036">
        <w:t>the market in which the enterprise operates:</w:t>
      </w:r>
    </w:p>
    <w:p w:rsidR="00000000" w:rsidRPr="00A46036" w:rsidP="00A46036">
      <w:pPr>
        <w:pStyle w:val="ListBullet2"/>
      </w:pPr>
      <w:r w:rsidRPr="00A46036">
        <w:t>market forces</w:t>
      </w:r>
    </w:p>
    <w:p w:rsidR="00000000" w:rsidRPr="00A46036" w:rsidP="00A46036">
      <w:pPr>
        <w:pStyle w:val="ListBullet2"/>
      </w:pPr>
      <w:r w:rsidRPr="00A46036">
        <w:t>resource availability and accessibility</w:t>
      </w:r>
    </w:p>
    <w:p w:rsidR="00000000" w:rsidRPr="00A46036" w:rsidP="00A46036">
      <w:pPr>
        <w:pStyle w:val="ListBullet2"/>
      </w:pPr>
      <w:r w:rsidRPr="00A46036">
        <w:t>competitors</w:t>
      </w:r>
    </w:p>
    <w:p w:rsidR="00000000" w:rsidRPr="00A46036" w:rsidP="00A46036">
      <w:pPr>
        <w:pStyle w:val="ListBullet"/>
      </w:pPr>
      <w:r w:rsidRPr="00A46036">
        <w:t>business structures for similar enterprises</w:t>
      </w:r>
    </w:p>
    <w:p w:rsidR="00000000" w:rsidRPr="00A46036" w:rsidP="00A46036">
      <w:pPr>
        <w:pStyle w:val="ListBullet"/>
      </w:pPr>
      <w:r w:rsidRPr="00A46036">
        <w:t>business analysis and forecasting</w:t>
      </w:r>
    </w:p>
    <w:p w:rsidR="00000000" w:rsidRPr="00A46036" w:rsidP="00A46036">
      <w:pPr>
        <w:pStyle w:val="ListBullet"/>
      </w:pPr>
      <w:r w:rsidRPr="00A46036">
        <w:t>value-adding concepts, relevant to the enterprise</w:t>
      </w:r>
    </w:p>
    <w:p w:rsidR="00000000" w:rsidRPr="00A46036" w:rsidP="00A46036">
      <w:pPr>
        <w:pStyle w:val="ListBullet"/>
      </w:pPr>
      <w:r w:rsidRPr="00A46036">
        <w:t>enterprise planning methodologies</w:t>
      </w:r>
    </w:p>
    <w:p w:rsidR="00000000" w:rsidRPr="00A46036" w:rsidP="00A46036">
      <w:pPr>
        <w:pStyle w:val="ListBullet"/>
      </w:pPr>
      <w:r w:rsidRPr="00A46036">
        <w:t>data collection and analysis methods</w:t>
      </w:r>
    </w:p>
    <w:p w:rsidR="00000000" w:rsidRPr="00A46036" w:rsidP="00A46036">
      <w:pPr>
        <w:pStyle w:val="ListBullet"/>
      </w:pPr>
      <w:r w:rsidRPr="00A46036">
        <w:t>risk management techniques</w:t>
      </w:r>
    </w:p>
    <w:p w:rsidR="00000000" w:rsidRPr="00A46036" w:rsidP="00A46036">
      <w:pPr>
        <w:pStyle w:val="ListBullet"/>
      </w:pPr>
      <w:r w:rsidRPr="00A46036">
        <w:t>legislation and by-laws relevant to the organisation</w:t>
      </w:r>
      <w:r>
        <w:t>’</w:t>
      </w:r>
      <w:r w:rsidRPr="00A46036">
        <w:t>s operation and poten</w:t>
      </w:r>
      <w:r w:rsidRPr="00A46036">
        <w:t>tial expansion</w:t>
      </w:r>
    </w:p>
    <w:p w:rsidR="00000000" w:rsidRPr="00A46036" w:rsidP="00A46036">
      <w:pPr>
        <w:pStyle w:val="ListBullet"/>
      </w:pPr>
      <w:r w:rsidRPr="00A46036">
        <w:t>organisational design and change processes.</w:t>
      </w:r>
    </w:p>
    <w:p w:rsidR="00000000" w:rsidRPr="00A46036" w:rsidP="00A46036">
      <w:pPr>
        <w:pStyle w:val="AllowPageBreak"/>
      </w:pPr>
    </w:p>
    <w:p w:rsidR="00000000" w:rsidRPr="00A46036" w:rsidP="00A46036">
      <w:pPr>
        <w:pStyle w:val="Heading1"/>
      </w:pPr>
      <w:bookmarkStart w:id="4" w:name="O_1055338"/>
      <w:bookmarkEnd w:id="4"/>
      <w:r w:rsidRPr="00A46036">
        <w:t>Assessment Conditions</w:t>
      </w:r>
    </w:p>
    <w:p w:rsidR="00000000" w:rsidRPr="00A46036" w:rsidP="00334AAB">
      <w:pPr>
        <w:pStyle w:val="BodyText"/>
      </w:pPr>
      <w:r w:rsidRPr="00A46036">
        <w:t xml:space="preserve">Assessment of skills must take place under the following conditions: </w:t>
      </w:r>
    </w:p>
    <w:p w:rsidR="00000000" w:rsidRPr="00A46036" w:rsidP="00A46036">
      <w:pPr>
        <w:pStyle w:val="ListBullet"/>
      </w:pPr>
      <w:r w:rsidRPr="00A46036">
        <w:t>physical conditions:</w:t>
      </w:r>
    </w:p>
    <w:p w:rsidR="00000000" w:rsidRPr="00A46036" w:rsidP="00A46036">
      <w:pPr>
        <w:pStyle w:val="ListBullet2"/>
      </w:pPr>
      <w:r w:rsidRPr="00A46036">
        <w:t>skills must be demonstrated in a workplace setting or an environment that accurately represents workplace conditions</w:t>
      </w:r>
    </w:p>
    <w:p w:rsidR="00000000" w:rsidRPr="00A46036" w:rsidP="00A46036">
      <w:pPr>
        <w:pStyle w:val="ListBullet"/>
      </w:pPr>
      <w:r w:rsidRPr="00A46036">
        <w:t>resources, equipment and materials:</w:t>
      </w:r>
    </w:p>
    <w:p w:rsidR="00000000" w:rsidRPr="00A46036" w:rsidP="00A46036">
      <w:pPr>
        <w:pStyle w:val="ListBullet2"/>
      </w:pPr>
      <w:r w:rsidRPr="00A46036">
        <w:t>access to an enterprise, including business records, to conduct enterprise planning activity.</w:t>
      </w:r>
    </w:p>
    <w:p w:rsidR="00000000" w:rsidRPr="00A46036" w:rsidP="00334AAB">
      <w:pPr>
        <w:pStyle w:val="BodyText"/>
      </w:pPr>
      <w:r w:rsidRPr="00A46036">
        <w:t>Assesso</w:t>
      </w:r>
      <w:r w:rsidRPr="00A46036">
        <w:t>rs of this unit must satisfy the requirements for assessors in applicable vocational education and training legislation, frameworks and/or standards.</w:t>
      </w:r>
    </w:p>
    <w:p w:rsidR="00000000" w:rsidRPr="00A46036" w:rsidP="00A46036">
      <w:pPr>
        <w:pStyle w:val="Heading1"/>
      </w:pPr>
      <w:bookmarkStart w:id="5" w:name="O_1055341"/>
      <w:bookmarkEnd w:id="5"/>
      <w:r w:rsidRPr="00A46036">
        <w:t>Links</w:t>
      </w:r>
    </w:p>
    <w:p w:rsidR="00000000" w:rsidRPr="00A46036" w:rsidP="00334AAB">
      <w:pPr>
        <w:pStyle w:val="BodyText"/>
      </w:pPr>
      <w:r w:rsidRPr="00A460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28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6036" w:rsidP="00A46036"/>
    <w:sectPr w:rsidSect="00A46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36" w:rsidRPr="00334AAB" w:rsidP="00334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B" w:rsidP="00A46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AAB" w:rsidP="00A46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4AAB" w:rsidP="00A46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036" w:rsidRPr="00334AAB" w:rsidP="00334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AAB" w:rsidRPr="002D2AF8" w:rsidP="00A46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AHCBUS609 Develop and review an enterprise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4AAB" w:rsidP="00A46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4C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27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C8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036"/>
  </w:style>
  <w:style w:type="character" w:customStyle="1" w:styleId="Heading1Char">
    <w:name w:val="Heading 1 Char"/>
    <w:basedOn w:val="DefaultParagraphFont"/>
    <w:link w:val="Heading1"/>
    <w:rsid w:val="00A46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0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0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6036"/>
    <w:rPr>
      <w:b/>
    </w:rPr>
  </w:style>
  <w:style w:type="character" w:customStyle="1" w:styleId="Heading2Char">
    <w:name w:val="Heading 2 Char"/>
    <w:basedOn w:val="DefaultParagraphFont"/>
    <w:link w:val="Heading2"/>
    <w:rsid w:val="00A46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036"/>
    <w:rPr>
      <w:b/>
      <w:spacing w:val="0"/>
    </w:rPr>
  </w:style>
  <w:style w:type="paragraph" w:customStyle="1" w:styleId="SuperTitle">
    <w:name w:val="SuperTitle"/>
    <w:basedOn w:val="Title"/>
    <w:rsid w:val="00A46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036"/>
    <w:rPr>
      <w:i/>
    </w:rPr>
  </w:style>
  <w:style w:type="paragraph" w:styleId="Caption">
    <w:name w:val="caption"/>
    <w:basedOn w:val="BodyText"/>
    <w:next w:val="Normal"/>
    <w:qFormat/>
    <w:rsid w:val="00A46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036"/>
  </w:style>
  <w:style w:type="paragraph" w:styleId="TableofFigures">
    <w:name w:val="table of figures"/>
    <w:basedOn w:val="Normal"/>
    <w:next w:val="Normal"/>
    <w:semiHidden/>
    <w:rsid w:val="00A46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036"/>
    <w:rPr>
      <w:rFonts w:ascii="Wingdings" w:hAnsi="Wingdings"/>
    </w:rPr>
  </w:style>
  <w:style w:type="paragraph" w:customStyle="1" w:styleId="TableHeading">
    <w:name w:val="Table Heading"/>
    <w:basedOn w:val="HeadingBase"/>
    <w:rsid w:val="00A46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036"/>
    <w:rPr>
      <w:color w:val="0033CC"/>
      <w:u w:val="none"/>
    </w:rPr>
  </w:style>
  <w:style w:type="paragraph" w:customStyle="1" w:styleId="BodyTextRight">
    <w:name w:val="Body Text Right"/>
    <w:basedOn w:val="BodyText"/>
    <w:rsid w:val="00A46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036"/>
    <w:rPr>
      <w:sz w:val="32"/>
    </w:rPr>
  </w:style>
  <w:style w:type="paragraph" w:customStyle="1" w:styleId="HeadingProcedure">
    <w:name w:val="Heading Procedure"/>
    <w:basedOn w:val="HeadingBase"/>
    <w:next w:val="Normal"/>
    <w:rsid w:val="00A46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036"/>
    <w:pPr>
      <w:spacing w:before="60" w:after="60"/>
    </w:pPr>
  </w:style>
  <w:style w:type="paragraph" w:styleId="ListContinue">
    <w:name w:val="List Continue"/>
    <w:basedOn w:val="List"/>
    <w:rsid w:val="00A46036"/>
    <w:pPr>
      <w:ind w:firstLine="0"/>
    </w:pPr>
  </w:style>
  <w:style w:type="paragraph" w:customStyle="1" w:styleId="ListNote">
    <w:name w:val="List Note"/>
    <w:basedOn w:val="List"/>
    <w:rsid w:val="00A46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036"/>
    <w:rPr>
      <w:rFonts w:ascii="Courier New" w:hAnsi="Courier New"/>
    </w:rPr>
  </w:style>
  <w:style w:type="paragraph" w:customStyle="1" w:styleId="NoteBullet">
    <w:name w:val="Note Bullet"/>
    <w:basedOn w:val="Note"/>
    <w:rsid w:val="00A46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036"/>
    <w:rPr>
      <w:b/>
      <w:smallCaps/>
    </w:rPr>
  </w:style>
  <w:style w:type="paragraph" w:customStyle="1" w:styleId="TableListNumber">
    <w:name w:val="Table List Number"/>
    <w:basedOn w:val="ListNumber"/>
    <w:rsid w:val="00A46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036"/>
    <w:pPr>
      <w:numPr>
        <w:numId w:val="9"/>
      </w:numPr>
    </w:pPr>
  </w:style>
  <w:style w:type="paragraph" w:customStyle="1" w:styleId="ListAlpha2">
    <w:name w:val="List Alpha 2"/>
    <w:basedOn w:val="List2"/>
    <w:rsid w:val="00A46036"/>
    <w:pPr>
      <w:numPr>
        <w:numId w:val="8"/>
      </w:numPr>
    </w:pPr>
  </w:style>
  <w:style w:type="paragraph" w:styleId="List2">
    <w:name w:val="List 2"/>
    <w:basedOn w:val="BodyText"/>
    <w:rsid w:val="00A46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036"/>
    <w:pPr>
      <w:numPr>
        <w:numId w:val="4"/>
      </w:numPr>
    </w:pPr>
  </w:style>
  <w:style w:type="paragraph" w:styleId="ListContinue2">
    <w:name w:val="List Continue 2"/>
    <w:basedOn w:val="List2"/>
    <w:rsid w:val="00A46036"/>
    <w:pPr>
      <w:ind w:firstLine="0"/>
    </w:pPr>
  </w:style>
  <w:style w:type="paragraph" w:styleId="ListContinue3">
    <w:name w:val="List Continue 3"/>
    <w:basedOn w:val="List3"/>
    <w:rsid w:val="00A46036"/>
    <w:pPr>
      <w:ind w:left="1021" w:firstLine="0"/>
    </w:pPr>
  </w:style>
  <w:style w:type="paragraph" w:styleId="ListContinue4">
    <w:name w:val="List Continue 4"/>
    <w:basedOn w:val="List4"/>
    <w:rsid w:val="00A46036"/>
    <w:pPr>
      <w:ind w:firstLine="0"/>
    </w:pPr>
  </w:style>
  <w:style w:type="paragraph" w:styleId="ListContinue5">
    <w:name w:val="List Continue 5"/>
    <w:basedOn w:val="List5"/>
    <w:rsid w:val="00A46036"/>
    <w:pPr>
      <w:ind w:firstLine="0"/>
    </w:pPr>
  </w:style>
  <w:style w:type="paragraph" w:styleId="ListNumber3">
    <w:name w:val="List Number 3"/>
    <w:basedOn w:val="List3"/>
    <w:rsid w:val="00A46036"/>
    <w:pPr>
      <w:numPr>
        <w:numId w:val="5"/>
      </w:numPr>
    </w:pPr>
  </w:style>
  <w:style w:type="paragraph" w:styleId="ListNumber4">
    <w:name w:val="List Number 4"/>
    <w:basedOn w:val="List4"/>
    <w:rsid w:val="00A46036"/>
    <w:pPr>
      <w:numPr>
        <w:numId w:val="6"/>
      </w:numPr>
    </w:pPr>
  </w:style>
  <w:style w:type="paragraph" w:styleId="ListNumber5">
    <w:name w:val="List Number 5"/>
    <w:basedOn w:val="List5"/>
    <w:rsid w:val="00A46036"/>
    <w:pPr>
      <w:numPr>
        <w:numId w:val="7"/>
      </w:numPr>
    </w:pPr>
  </w:style>
  <w:style w:type="paragraph" w:styleId="BlockText">
    <w:name w:val="Block Text"/>
    <w:basedOn w:val="Normal"/>
    <w:rsid w:val="00A46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036"/>
    <w:rPr>
      <w:sz w:val="16"/>
      <w:vertAlign w:val="superscript"/>
    </w:rPr>
  </w:style>
  <w:style w:type="character" w:customStyle="1" w:styleId="Symbols">
    <w:name w:val="Symbols"/>
    <w:basedOn w:val="DefaultParagraphFont"/>
    <w:rsid w:val="00A46036"/>
    <w:rPr>
      <w:rFonts w:ascii="Symbol" w:hAnsi="Symbol"/>
    </w:rPr>
  </w:style>
  <w:style w:type="character" w:customStyle="1" w:styleId="MenuOptions">
    <w:name w:val="Menu Options"/>
    <w:basedOn w:val="DefaultParagraphFont"/>
    <w:rsid w:val="00A46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036"/>
    <w:rPr>
      <w:b/>
    </w:rPr>
  </w:style>
  <w:style w:type="character" w:customStyle="1" w:styleId="Underlined">
    <w:name w:val="Underlined"/>
    <w:basedOn w:val="DefaultParagraphFont"/>
    <w:rsid w:val="00A46036"/>
    <w:rPr>
      <w:u w:val="single"/>
    </w:rPr>
  </w:style>
  <w:style w:type="paragraph" w:customStyle="1" w:styleId="TableBodyTextRight">
    <w:name w:val="Table Body Text Right"/>
    <w:basedOn w:val="TableBodyText"/>
    <w:rsid w:val="00A46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036"/>
    <w:rPr>
      <w:sz w:val="18"/>
    </w:rPr>
  </w:style>
  <w:style w:type="paragraph" w:customStyle="1" w:styleId="BodySmallRight">
    <w:name w:val="Body Small Right"/>
    <w:basedOn w:val="BodyTextRight"/>
    <w:rsid w:val="00A46036"/>
    <w:rPr>
      <w:sz w:val="18"/>
      <w:szCs w:val="18"/>
    </w:rPr>
  </w:style>
  <w:style w:type="paragraph" w:customStyle="1" w:styleId="MarginEdition">
    <w:name w:val="Margin Edition"/>
    <w:basedOn w:val="MarginNote"/>
    <w:rsid w:val="00A46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036"/>
    <w:rPr>
      <w:sz w:val="2"/>
      <w:szCs w:val="2"/>
    </w:rPr>
  </w:style>
  <w:style w:type="character" w:customStyle="1" w:styleId="Small">
    <w:name w:val="Small"/>
    <w:basedOn w:val="DefaultParagraphFont"/>
    <w:rsid w:val="00A46036"/>
    <w:rPr>
      <w:sz w:val="16"/>
    </w:rPr>
  </w:style>
  <w:style w:type="paragraph" w:customStyle="1" w:styleId="WideTable">
    <w:name w:val="Wide Table"/>
    <w:basedOn w:val="Normal"/>
    <w:rsid w:val="00A46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036"/>
  </w:style>
  <w:style w:type="paragraph" w:styleId="Quote">
    <w:name w:val="Quote"/>
    <w:basedOn w:val="Heading1"/>
    <w:link w:val="QuoteChar"/>
    <w:qFormat/>
    <w:rsid w:val="00A46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036"/>
    <w:pPr>
      <w:pageBreakBefore/>
    </w:pPr>
  </w:style>
  <w:style w:type="paragraph" w:customStyle="1" w:styleId="Border">
    <w:name w:val="Border"/>
    <w:basedOn w:val="Normal"/>
    <w:qFormat/>
    <w:rsid w:val="00A46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036"/>
    <w:rPr>
      <w:u w:val="single"/>
    </w:rPr>
  </w:style>
  <w:style w:type="character" w:customStyle="1" w:styleId="BoldandItalics">
    <w:name w:val="Bold and Italics"/>
    <w:qFormat/>
    <w:rsid w:val="00A46036"/>
    <w:rPr>
      <w:b/>
      <w:i/>
      <w:u w:val="none"/>
    </w:rPr>
  </w:style>
  <w:style w:type="paragraph" w:styleId="BalloonText">
    <w:name w:val="Balloon Text"/>
    <w:basedOn w:val="Normal"/>
    <w:link w:val="BalloonTextChar"/>
    <w:rsid w:val="00A46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0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2271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AHCBUS609 Develop and review an enterprise strategic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