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2451" w:rsidP="003024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AHCBUS602 Review land management plans and strategies</w:t>
      </w:r>
      <w:r>
        <w:fldChar w:fldCharType="end"/>
      </w:r>
    </w:p>
    <w:p w:rsidR="00302451" w:rsidP="00302451">
      <w:pPr>
        <w:pStyle w:val="Version"/>
        <w:sectPr w:rsidSect="00F325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2511" w:rsidP="00F32511">
      <w:pPr>
        <w:pStyle w:val="SuperHeading"/>
      </w:pPr>
      <w:r w:rsidRPr="00F32511">
        <w:t>Assessment Requirements for AHCBUS602 Review land management plans and strategies</w:t>
      </w:r>
    </w:p>
    <w:p w:rsidR="00000000" w:rsidRPr="00F32511" w:rsidP="00F32511">
      <w:pPr>
        <w:pStyle w:val="Heading1"/>
      </w:pPr>
      <w:bookmarkStart w:id="1" w:name="O_870832"/>
      <w:bookmarkEnd w:id="1"/>
      <w:r w:rsidRPr="00F325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32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11">
            <w:pPr>
              <w:pStyle w:val="TableHeading"/>
              <w:rPr>
                <w:lang w:val="en-NZ"/>
              </w:rPr>
            </w:pPr>
            <w:r w:rsidRPr="00F3251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11">
            <w:pPr>
              <w:pStyle w:val="TableHeading"/>
              <w:rPr>
                <w:lang w:val="en-NZ"/>
              </w:rPr>
            </w:pPr>
            <w:r w:rsidRPr="00F3251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11">
            <w:pPr>
              <w:pStyle w:val="TableHeading"/>
              <w:rPr>
                <w:lang w:val="en-NZ"/>
              </w:rPr>
            </w:pPr>
            <w:r w:rsidRPr="00F32511">
              <w:t>Comment</w:t>
            </w:r>
          </w:p>
        </w:tc>
      </w:tr>
      <w:tr w:rsidTr="00F32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11">
            <w:pPr>
              <w:pStyle w:val="BodyText"/>
              <w:rPr>
                <w:lang w:val="en-NZ"/>
              </w:rPr>
            </w:pPr>
            <w:r w:rsidRPr="00F3251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11">
            <w:pPr>
              <w:pStyle w:val="BodyText"/>
              <w:rPr>
                <w:lang w:val="en-NZ"/>
              </w:rPr>
            </w:pPr>
            <w:r w:rsidRPr="00F3251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11" w:rsidP="00F32511">
            <w:pPr>
              <w:pStyle w:val="BodyText"/>
            </w:pPr>
            <w:r w:rsidRPr="00F32511">
              <w:t>Initial release</w:t>
            </w:r>
          </w:p>
        </w:tc>
      </w:tr>
    </w:tbl>
    <w:p w:rsidR="00000000" w:rsidRPr="00F32511" w:rsidP="00F32511">
      <w:pPr>
        <w:pStyle w:val="BodyText"/>
      </w:pPr>
    </w:p>
    <w:p w:rsidR="00000000" w:rsidRPr="00F32511" w:rsidP="00F32511">
      <w:pPr>
        <w:pStyle w:val="AllowPageBreak"/>
      </w:pPr>
    </w:p>
    <w:p w:rsidR="00000000" w:rsidRPr="00F32511" w:rsidP="00F32511">
      <w:pPr>
        <w:pStyle w:val="Heading1"/>
      </w:pPr>
      <w:bookmarkStart w:id="2" w:name="O_870833"/>
      <w:bookmarkEnd w:id="2"/>
      <w:r w:rsidRPr="00F32511">
        <w:t>Performance Evidence</w:t>
      </w:r>
    </w:p>
    <w:p w:rsidR="00000000" w:rsidRPr="00F32511" w:rsidP="00302451">
      <w:pPr>
        <w:pStyle w:val="BodyText"/>
      </w:pPr>
      <w:r w:rsidRPr="00F3251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32511" w:rsidP="00302451">
      <w:pPr>
        <w:pStyle w:val="BodyText"/>
      </w:pPr>
      <w:r w:rsidRPr="00F32511">
        <w:t>The candidate must provid</w:t>
      </w:r>
      <w:r w:rsidRPr="00F32511">
        <w:t>e evidence that they can:</w:t>
      </w:r>
    </w:p>
    <w:p w:rsidR="00000000" w:rsidRPr="00F32511" w:rsidP="00F32511">
      <w:pPr>
        <w:pStyle w:val="ListBullet"/>
      </w:pPr>
      <w:r w:rsidRPr="00F32511">
        <w:t>determine mechanisms and criteria for reviewing management plans and strategies</w:t>
      </w:r>
    </w:p>
    <w:p w:rsidR="00000000" w:rsidRPr="00F32511" w:rsidP="00F32511">
      <w:pPr>
        <w:pStyle w:val="ListBullet"/>
      </w:pPr>
      <w:r w:rsidRPr="00F32511">
        <w:t>analyse existing management plans and strategies</w:t>
      </w:r>
    </w:p>
    <w:p w:rsidR="00000000" w:rsidRPr="00F32511" w:rsidP="00F32511">
      <w:pPr>
        <w:pStyle w:val="ListBullet"/>
      </w:pPr>
      <w:r w:rsidRPr="00F32511">
        <w:t>modify management plans and strategies</w:t>
      </w:r>
    </w:p>
    <w:p w:rsidR="00000000" w:rsidRPr="00F32511" w:rsidP="00F32511">
      <w:pPr>
        <w:pStyle w:val="ListBullet"/>
      </w:pPr>
      <w:r w:rsidRPr="00F32511">
        <w:t>implement modified management plans and strategies</w:t>
      </w:r>
    </w:p>
    <w:p w:rsidR="00000000" w:rsidRPr="00F32511" w:rsidP="00F32511">
      <w:pPr>
        <w:pStyle w:val="ListBullet"/>
      </w:pPr>
      <w:r w:rsidRPr="00F32511">
        <w:t>support st</w:t>
      </w:r>
      <w:r w:rsidRPr="00F32511">
        <w:t>akeholders and staff to implement modifications.</w:t>
      </w:r>
    </w:p>
    <w:p w:rsidR="00000000" w:rsidRPr="00F32511" w:rsidP="00F32511">
      <w:pPr>
        <w:pStyle w:val="AllowPageBreak"/>
      </w:pPr>
    </w:p>
    <w:p w:rsidR="00000000" w:rsidRPr="00F32511" w:rsidP="00F32511">
      <w:pPr>
        <w:pStyle w:val="Heading1"/>
      </w:pPr>
      <w:bookmarkStart w:id="3" w:name="O_870834"/>
      <w:bookmarkEnd w:id="3"/>
      <w:r w:rsidRPr="00F32511">
        <w:t>Knowledge Evidence</w:t>
      </w:r>
    </w:p>
    <w:p w:rsidR="00000000" w:rsidRPr="00F32511" w:rsidP="00302451">
      <w:pPr>
        <w:pStyle w:val="BodyText"/>
      </w:pPr>
      <w:r w:rsidRPr="00F32511">
        <w:t>The candidate must demonstrate knowledge of:</w:t>
      </w:r>
    </w:p>
    <w:p w:rsidR="00000000" w:rsidRPr="00F32511" w:rsidP="00F32511">
      <w:pPr>
        <w:pStyle w:val="ListBullet"/>
      </w:pPr>
      <w:r w:rsidRPr="00F32511">
        <w:t>ecosystems including the interrelationship of geophysical, hydrological, biological and meteorological factors</w:t>
      </w:r>
    </w:p>
    <w:p w:rsidR="00000000" w:rsidRPr="00F32511" w:rsidP="00F32511">
      <w:pPr>
        <w:pStyle w:val="ListBullet"/>
      </w:pPr>
      <w:r w:rsidRPr="00F32511">
        <w:t>biodiversity</w:t>
      </w:r>
    </w:p>
    <w:p w:rsidR="00000000" w:rsidRPr="00F32511" w:rsidP="00F32511">
      <w:pPr>
        <w:pStyle w:val="ListBullet"/>
      </w:pPr>
      <w:r w:rsidRPr="00F32511">
        <w:t>k</w:t>
      </w:r>
      <w:r w:rsidRPr="00F32511">
        <w:t>nowledge of the monitoring parameters and techniques utilised in biological monitoring</w:t>
      </w:r>
    </w:p>
    <w:p w:rsidR="00000000" w:rsidRPr="00F32511" w:rsidP="00F32511">
      <w:pPr>
        <w:pStyle w:val="ListBullet"/>
      </w:pPr>
      <w:r w:rsidRPr="00F32511">
        <w:t>threats, both natural and from human activity, to places of natural significance</w:t>
      </w:r>
    </w:p>
    <w:p w:rsidR="00000000" w:rsidRPr="00F32511" w:rsidP="00F32511">
      <w:pPr>
        <w:pStyle w:val="ListBullet"/>
      </w:pPr>
      <w:r w:rsidRPr="00F32511">
        <w:t>international, national and local standards and codes of practice for land management</w:t>
      </w:r>
    </w:p>
    <w:p w:rsidR="00000000" w:rsidRPr="00F32511" w:rsidP="00F32511">
      <w:pPr>
        <w:pStyle w:val="ListBullet"/>
      </w:pPr>
      <w:r w:rsidRPr="00F32511">
        <w:t>la</w:t>
      </w:r>
      <w:r w:rsidRPr="00F32511">
        <w:t xml:space="preserve">nd management assessment and monitoring processes </w:t>
      </w:r>
    </w:p>
    <w:p w:rsidR="00000000" w:rsidRPr="00F32511" w:rsidP="00F32511">
      <w:pPr>
        <w:pStyle w:val="ListBullet"/>
      </w:pPr>
      <w:r w:rsidRPr="00F32511">
        <w:t xml:space="preserve">land degradation and pollution </w:t>
      </w:r>
    </w:p>
    <w:p w:rsidR="00000000" w:rsidRPr="00F32511" w:rsidP="00F32511">
      <w:pPr>
        <w:pStyle w:val="ListBullet"/>
      </w:pPr>
      <w:r w:rsidRPr="00F32511">
        <w:t>scientific processes for evaluating land management</w:t>
      </w:r>
    </w:p>
    <w:p w:rsidR="00000000" w:rsidRPr="00F32511" w:rsidP="00F32511">
      <w:pPr>
        <w:pStyle w:val="ListBullet"/>
      </w:pPr>
      <w:r w:rsidRPr="00F32511">
        <w:t>general understanding of range of cultural issues</w:t>
      </w:r>
    </w:p>
    <w:p w:rsidR="00000000" w:rsidRPr="00F32511" w:rsidP="00F32511">
      <w:pPr>
        <w:pStyle w:val="ListBullet"/>
      </w:pPr>
      <w:r w:rsidRPr="00F32511">
        <w:t>legislation under which enterprise operates.</w:t>
      </w:r>
    </w:p>
    <w:p w:rsidR="00000000" w:rsidRPr="00F32511" w:rsidP="00F32511">
      <w:pPr>
        <w:pStyle w:val="AllowPageBreak"/>
      </w:pPr>
    </w:p>
    <w:p w:rsidR="00000000" w:rsidRPr="00F32511" w:rsidP="00F32511">
      <w:pPr>
        <w:pStyle w:val="Heading1"/>
      </w:pPr>
      <w:bookmarkStart w:id="4" w:name="O_870835"/>
      <w:bookmarkEnd w:id="4"/>
      <w:r w:rsidRPr="00F32511">
        <w:t>Assessment Conditions</w:t>
      </w:r>
    </w:p>
    <w:p w:rsidR="00000000" w:rsidRPr="00F32511" w:rsidP="00302451">
      <w:pPr>
        <w:pStyle w:val="BodyText"/>
      </w:pPr>
      <w:r w:rsidRPr="00F32511">
        <w:t>Competency is to be assessed in the workplace or simulated environment that accurately reflects performance in a real workplace setting.</w:t>
      </w:r>
    </w:p>
    <w:p w:rsidR="00000000" w:rsidRPr="00F32511" w:rsidP="00302451">
      <w:pPr>
        <w:pStyle w:val="BodyText"/>
      </w:pPr>
      <w:r w:rsidRPr="00F32511">
        <w:t>Assessors must satisfy current standards for RTOs.</w:t>
      </w:r>
    </w:p>
    <w:p w:rsidR="00000000" w:rsidRPr="00F32511" w:rsidP="00F32511">
      <w:pPr>
        <w:pStyle w:val="Heading1"/>
      </w:pPr>
      <w:bookmarkStart w:id="5" w:name="O_870838"/>
      <w:bookmarkEnd w:id="5"/>
      <w:r w:rsidRPr="00F32511">
        <w:t>Links</w:t>
      </w:r>
    </w:p>
    <w:p w:rsidR="00000000" w:rsidRPr="00F32511" w:rsidP="00302451">
      <w:pPr>
        <w:pStyle w:val="BodyText"/>
      </w:pPr>
      <w:r w:rsidRPr="00F32511">
        <w:t>Companion Volume imple</w:t>
      </w:r>
      <w:r w:rsidRPr="00F32511">
        <w:t xml:space="preserve">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E65AFE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F32511" w:rsidP="00F32511"/>
    <w:sectPr w:rsidSect="00F325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5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511" w:rsidRPr="00302451" w:rsidP="003024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5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451" w:rsidP="00F325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2451" w:rsidP="00F325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02451" w:rsidP="00F325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5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4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2511" w:rsidRPr="00302451" w:rsidP="003024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5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451" w:rsidRPr="002D2AF8" w:rsidP="00F325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AHCBUS602 Review land management plans and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302451" w:rsidP="00F325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844B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96A2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5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25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25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25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25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25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25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25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25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25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25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2511"/>
  </w:style>
  <w:style w:type="character" w:customStyle="1" w:styleId="Heading1Char">
    <w:name w:val="Heading 1 Char"/>
    <w:basedOn w:val="DefaultParagraphFont"/>
    <w:link w:val="Heading1"/>
    <w:rsid w:val="00F325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25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25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2511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325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3251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325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25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25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25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2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2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2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2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25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25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25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25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25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25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25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25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25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25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25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25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25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2511"/>
    <w:rPr>
      <w:b/>
      <w:spacing w:val="0"/>
    </w:rPr>
  </w:style>
  <w:style w:type="paragraph" w:customStyle="1" w:styleId="SuperTitle">
    <w:name w:val="SuperTitle"/>
    <w:basedOn w:val="Title"/>
    <w:rsid w:val="00F325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25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25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251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25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25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25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25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25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25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25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25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25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2511"/>
    <w:rPr>
      <w:i/>
    </w:rPr>
  </w:style>
  <w:style w:type="paragraph" w:styleId="Caption">
    <w:name w:val="caption"/>
    <w:basedOn w:val="BodyText"/>
    <w:next w:val="Normal"/>
    <w:qFormat/>
    <w:rsid w:val="00F325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25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25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2511"/>
  </w:style>
  <w:style w:type="paragraph" w:styleId="TableofFigures">
    <w:name w:val="table of figures"/>
    <w:basedOn w:val="Normal"/>
    <w:next w:val="Normal"/>
    <w:semiHidden/>
    <w:rsid w:val="00F325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2511"/>
    <w:pPr>
      <w:numPr>
        <w:numId w:val="10"/>
      </w:numPr>
    </w:pPr>
  </w:style>
  <w:style w:type="character" w:customStyle="1" w:styleId="WingdingSymbols">
    <w:name w:val="Wingding Symbols"/>
    <w:rsid w:val="00F32511"/>
    <w:rPr>
      <w:rFonts w:ascii="Wingdings" w:hAnsi="Wingdings"/>
    </w:rPr>
  </w:style>
  <w:style w:type="character" w:customStyle="1" w:styleId="HotSpot">
    <w:name w:val="HotSpot"/>
    <w:rsid w:val="00F32511"/>
    <w:rPr>
      <w:color w:val="0033CC"/>
      <w:u w:val="none"/>
    </w:rPr>
  </w:style>
  <w:style w:type="paragraph" w:customStyle="1" w:styleId="BodyTextRight">
    <w:name w:val="Body Text Right"/>
    <w:basedOn w:val="BodyText"/>
    <w:rsid w:val="00F325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25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25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25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25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25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2511"/>
    <w:rPr>
      <w:sz w:val="32"/>
    </w:rPr>
  </w:style>
  <w:style w:type="paragraph" w:customStyle="1" w:styleId="HeadingProcedure">
    <w:name w:val="Heading Procedure"/>
    <w:basedOn w:val="HeadingBase"/>
    <w:next w:val="Normal"/>
    <w:rsid w:val="00F325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2511"/>
    <w:pPr>
      <w:spacing w:before="60" w:after="60"/>
    </w:pPr>
  </w:style>
  <w:style w:type="paragraph" w:styleId="ListContinue">
    <w:name w:val="List Continue"/>
    <w:basedOn w:val="List"/>
    <w:rsid w:val="00F32511"/>
    <w:pPr>
      <w:ind w:firstLine="0"/>
    </w:pPr>
  </w:style>
  <w:style w:type="paragraph" w:customStyle="1" w:styleId="ListNote">
    <w:name w:val="List Note"/>
    <w:basedOn w:val="List"/>
    <w:rsid w:val="00F325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25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25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2511"/>
    <w:rPr>
      <w:rFonts w:ascii="Courier New" w:hAnsi="Courier New"/>
    </w:rPr>
  </w:style>
  <w:style w:type="paragraph" w:customStyle="1" w:styleId="NoteBullet">
    <w:name w:val="Note Bullet"/>
    <w:basedOn w:val="Note"/>
    <w:rsid w:val="00F325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25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25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25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25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25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25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2511"/>
    <w:rPr>
      <w:b/>
      <w:smallCaps/>
    </w:rPr>
  </w:style>
  <w:style w:type="paragraph" w:customStyle="1" w:styleId="TableListNumber">
    <w:name w:val="Table List Number"/>
    <w:basedOn w:val="ListNumber"/>
    <w:rsid w:val="00F325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25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2511"/>
    <w:pPr>
      <w:numPr>
        <w:numId w:val="8"/>
      </w:numPr>
    </w:pPr>
  </w:style>
  <w:style w:type="paragraph" w:customStyle="1" w:styleId="ListAlpha2">
    <w:name w:val="List Alpha 2"/>
    <w:basedOn w:val="List2"/>
    <w:rsid w:val="00F32511"/>
    <w:pPr>
      <w:numPr>
        <w:numId w:val="7"/>
      </w:numPr>
    </w:pPr>
  </w:style>
  <w:style w:type="paragraph" w:styleId="List2">
    <w:name w:val="List 2"/>
    <w:basedOn w:val="BodyText"/>
    <w:rsid w:val="00F325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25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25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25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25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25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2511"/>
    <w:pPr>
      <w:numPr>
        <w:numId w:val="3"/>
      </w:numPr>
    </w:pPr>
  </w:style>
  <w:style w:type="paragraph" w:styleId="ListContinue2">
    <w:name w:val="List Continue 2"/>
    <w:basedOn w:val="List2"/>
    <w:rsid w:val="00F32511"/>
    <w:pPr>
      <w:ind w:firstLine="0"/>
    </w:pPr>
  </w:style>
  <w:style w:type="paragraph" w:styleId="ListContinue3">
    <w:name w:val="List Continue 3"/>
    <w:basedOn w:val="List3"/>
    <w:rsid w:val="00F32511"/>
    <w:pPr>
      <w:ind w:left="1021" w:firstLine="0"/>
    </w:pPr>
  </w:style>
  <w:style w:type="paragraph" w:styleId="ListContinue4">
    <w:name w:val="List Continue 4"/>
    <w:basedOn w:val="List4"/>
    <w:rsid w:val="00F32511"/>
    <w:pPr>
      <w:ind w:firstLine="0"/>
    </w:pPr>
  </w:style>
  <w:style w:type="paragraph" w:styleId="ListContinue5">
    <w:name w:val="List Continue 5"/>
    <w:basedOn w:val="List5"/>
    <w:rsid w:val="00F32511"/>
    <w:pPr>
      <w:ind w:firstLine="0"/>
    </w:pPr>
  </w:style>
  <w:style w:type="paragraph" w:styleId="ListNumber3">
    <w:name w:val="List Number 3"/>
    <w:basedOn w:val="List3"/>
    <w:rsid w:val="00F32511"/>
    <w:pPr>
      <w:numPr>
        <w:numId w:val="4"/>
      </w:numPr>
    </w:pPr>
  </w:style>
  <w:style w:type="paragraph" w:styleId="ListNumber4">
    <w:name w:val="List Number 4"/>
    <w:basedOn w:val="List4"/>
    <w:rsid w:val="00F32511"/>
    <w:pPr>
      <w:numPr>
        <w:numId w:val="5"/>
      </w:numPr>
    </w:pPr>
  </w:style>
  <w:style w:type="paragraph" w:styleId="ListNumber5">
    <w:name w:val="List Number 5"/>
    <w:basedOn w:val="List5"/>
    <w:rsid w:val="00F32511"/>
    <w:pPr>
      <w:numPr>
        <w:numId w:val="6"/>
      </w:numPr>
    </w:pPr>
  </w:style>
  <w:style w:type="paragraph" w:styleId="BlockText">
    <w:name w:val="Block Text"/>
    <w:basedOn w:val="Normal"/>
    <w:rsid w:val="00F325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25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2511"/>
    <w:rPr>
      <w:sz w:val="16"/>
      <w:vertAlign w:val="superscript"/>
    </w:rPr>
  </w:style>
  <w:style w:type="character" w:customStyle="1" w:styleId="Symbols">
    <w:name w:val="Symbols"/>
    <w:basedOn w:val="DefaultParagraphFont"/>
    <w:rsid w:val="00F32511"/>
    <w:rPr>
      <w:rFonts w:ascii="Symbol" w:hAnsi="Symbol"/>
    </w:rPr>
  </w:style>
  <w:style w:type="character" w:customStyle="1" w:styleId="MenuOptions">
    <w:name w:val="Menu Options"/>
    <w:basedOn w:val="DefaultParagraphFont"/>
    <w:rsid w:val="00F325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2511"/>
    <w:rPr>
      <w:b/>
    </w:rPr>
  </w:style>
  <w:style w:type="character" w:customStyle="1" w:styleId="Underlined">
    <w:name w:val="Underlined"/>
    <w:basedOn w:val="DefaultParagraphFont"/>
    <w:rsid w:val="00F32511"/>
    <w:rPr>
      <w:u w:val="single"/>
    </w:rPr>
  </w:style>
  <w:style w:type="paragraph" w:customStyle="1" w:styleId="TableBodyTextRight">
    <w:name w:val="Table Body Text Right"/>
    <w:basedOn w:val="TableBodyText"/>
    <w:rsid w:val="00F325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2511"/>
    <w:rPr>
      <w:sz w:val="18"/>
    </w:rPr>
  </w:style>
  <w:style w:type="paragraph" w:customStyle="1" w:styleId="BodySmallRight">
    <w:name w:val="Body Small Right"/>
    <w:basedOn w:val="BodyTextRight"/>
    <w:rsid w:val="00F32511"/>
    <w:rPr>
      <w:sz w:val="18"/>
      <w:szCs w:val="18"/>
    </w:rPr>
  </w:style>
  <w:style w:type="paragraph" w:customStyle="1" w:styleId="MarginEdition">
    <w:name w:val="Margin Edition"/>
    <w:basedOn w:val="MarginNote"/>
    <w:rsid w:val="00F325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2511"/>
    <w:rPr>
      <w:sz w:val="2"/>
      <w:szCs w:val="2"/>
    </w:rPr>
  </w:style>
  <w:style w:type="character" w:customStyle="1" w:styleId="Small">
    <w:name w:val="Small"/>
    <w:basedOn w:val="DefaultParagraphFont"/>
    <w:rsid w:val="00F32511"/>
    <w:rPr>
      <w:sz w:val="16"/>
    </w:rPr>
  </w:style>
  <w:style w:type="paragraph" w:customStyle="1" w:styleId="WideTable">
    <w:name w:val="Wide Table"/>
    <w:basedOn w:val="Normal"/>
    <w:rsid w:val="00F325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2511"/>
  </w:style>
  <w:style w:type="paragraph" w:styleId="Quote">
    <w:name w:val="Quote"/>
    <w:basedOn w:val="Heading1"/>
    <w:link w:val="QuoteChar"/>
    <w:qFormat/>
    <w:rsid w:val="00F325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25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2511"/>
    <w:pPr>
      <w:pageBreakBefore/>
    </w:pPr>
  </w:style>
  <w:style w:type="paragraph" w:customStyle="1" w:styleId="Border">
    <w:name w:val="Border"/>
    <w:basedOn w:val="Normal"/>
    <w:qFormat/>
    <w:rsid w:val="00F325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25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5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5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25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25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25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25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25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2511"/>
    <w:rPr>
      <w:u w:val="single"/>
    </w:rPr>
  </w:style>
  <w:style w:type="character" w:customStyle="1" w:styleId="BoldandItalics">
    <w:name w:val="Bold and Italics"/>
    <w:qFormat/>
    <w:rsid w:val="00F32511"/>
    <w:rPr>
      <w:b/>
      <w:i/>
      <w:u w:val="none"/>
    </w:rPr>
  </w:style>
  <w:style w:type="paragraph" w:styleId="BalloonText">
    <w:name w:val="Balloon Text"/>
    <w:basedOn w:val="Normal"/>
    <w:link w:val="BalloonTextChar"/>
    <w:rsid w:val="00F325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5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25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25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25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25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251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024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256</Words>
  <Characters>1807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AHCBUS602 Review land management plans and strategies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2018-12-19T01:18:00Z</dcterms:created>
  <dcterms:modified xsi:type="dcterms:W3CDTF">2018-12-19T01:18:00Z</dcterms:modified>
</cp:coreProperties>
</file>