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97E" w:rsidP="00EC197E">
      <w:pPr>
        <w:pStyle w:val="Title"/>
      </w:pPr>
      <w:r>
        <w:fldChar w:fldCharType="begin"/>
      </w:r>
      <w:r>
        <w:instrText xml:space="preserve"> TITLE   \* MERGEFORMAT </w:instrText>
      </w:r>
      <w:r>
        <w:fldChar w:fldCharType="separate"/>
      </w:r>
      <w:r>
        <w:t>AHCBUS506 Develop and review a business plan</w:t>
      </w:r>
      <w:r>
        <w:fldChar w:fldCharType="end"/>
      </w:r>
    </w:p>
    <w:p w:rsidR="00EC197E" w:rsidP="00EC197E">
      <w:pPr>
        <w:pStyle w:val="Version"/>
        <w:sectPr w:rsidSect="00315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2A6" w:rsidP="003152A6">
      <w:pPr>
        <w:pStyle w:val="SuperHeading"/>
      </w:pPr>
      <w:r w:rsidRPr="003152A6">
        <w:t>AHCBUS506 Develop and review a business plan</w:t>
      </w:r>
    </w:p>
    <w:p w:rsidR="00000000" w:rsidRPr="003152A6" w:rsidP="003152A6">
      <w:pPr>
        <w:pStyle w:val="Heading1"/>
      </w:pPr>
      <w:bookmarkStart w:id="1" w:name="O_869469"/>
      <w:bookmarkEnd w:id="1"/>
      <w:r w:rsidRPr="003152A6">
        <w:t>Modification History</w:t>
      </w:r>
    </w:p>
    <w:tbl>
      <w:tblPr>
        <w:tblW w:w="0" w:type="auto"/>
        <w:tblLayout w:type="fixed"/>
        <w:tblCellMar>
          <w:left w:w="62" w:type="dxa"/>
          <w:right w:w="62" w:type="dxa"/>
        </w:tblCellMar>
        <w:tblLook w:val="0000"/>
      </w:tblPr>
      <w:tblGrid>
        <w:gridCol w:w="1179"/>
        <w:gridCol w:w="1524"/>
        <w:gridCol w:w="4869"/>
      </w:tblGrid>
      <w:tr w:rsidTr="003152A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Comment</w:t>
            </w:r>
          </w:p>
        </w:tc>
      </w:tr>
      <w:tr w:rsidTr="003152A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52A6">
            <w:pPr>
              <w:pStyle w:val="BodyText"/>
              <w:rPr>
                <w:lang w:val="en-NZ"/>
              </w:rPr>
            </w:pPr>
            <w:r w:rsidRPr="003152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52A6">
            <w:pPr>
              <w:pStyle w:val="BodyText"/>
              <w:rPr>
                <w:lang w:val="en-NZ"/>
              </w:rPr>
            </w:pPr>
            <w:r w:rsidRPr="003152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52A6" w:rsidP="003152A6">
            <w:pPr>
              <w:pStyle w:val="BodyText"/>
            </w:pPr>
            <w:r w:rsidRPr="003152A6">
              <w:t>Initial release</w:t>
            </w:r>
          </w:p>
        </w:tc>
      </w:tr>
    </w:tbl>
    <w:p w:rsidR="00000000" w:rsidRPr="003152A6" w:rsidP="003152A6">
      <w:pPr>
        <w:pStyle w:val="BodyText"/>
      </w:pPr>
    </w:p>
    <w:p w:rsidR="00000000" w:rsidRPr="003152A6" w:rsidP="003152A6">
      <w:pPr>
        <w:pStyle w:val="AllowPageBreak"/>
      </w:pPr>
    </w:p>
    <w:p w:rsidR="00000000" w:rsidRPr="003152A6" w:rsidP="003152A6">
      <w:pPr>
        <w:pStyle w:val="Heading1"/>
      </w:pPr>
      <w:bookmarkStart w:id="2" w:name="O_869470"/>
      <w:bookmarkEnd w:id="2"/>
      <w:r w:rsidRPr="003152A6">
        <w:t>Application</w:t>
      </w:r>
    </w:p>
    <w:p w:rsidR="00000000" w:rsidRPr="003152A6" w:rsidP="00EC197E">
      <w:pPr>
        <w:pStyle w:val="BodyText"/>
      </w:pPr>
      <w:r w:rsidRPr="003152A6">
        <w:t>This unit of competency describes the skills and knowledge required to develop and review a business plan.</w:t>
      </w:r>
    </w:p>
    <w:p w:rsidR="00000000" w:rsidRPr="003152A6" w:rsidP="00EC197E">
      <w:pPr>
        <w:pStyle w:val="BodyText"/>
      </w:pPr>
      <w:r w:rsidRPr="003152A6">
        <w:t>This unit applies to those whose role is to set the short, medium or long term goals and targets for the business plan and may relate to marketing and production targets, resource and asset development and management, acquisitions, capital, property improv</w:t>
      </w:r>
      <w:r w:rsidRPr="003152A6">
        <w:t>ements, and operational systems.</w:t>
      </w:r>
    </w:p>
    <w:p w:rsidR="00000000" w:rsidRPr="003152A6" w:rsidP="00EC197E">
      <w:pPr>
        <w:pStyle w:val="BodyText"/>
      </w:pPr>
      <w:r w:rsidRPr="003152A6">
        <w:t>All work must be carried out to comply with organisational requirements, work health and safety legislation and codes, sustainability practices and in consultation with the management team.</w:t>
      </w:r>
    </w:p>
    <w:p w:rsidR="00000000" w:rsidRPr="003152A6" w:rsidP="00EC197E">
      <w:pPr>
        <w:pStyle w:val="BodyText"/>
      </w:pPr>
      <w:r w:rsidRPr="003152A6">
        <w:t>This unit applies to individual</w:t>
      </w:r>
      <w:r w:rsidRPr="003152A6">
        <w:t>s who take personal responsibility and exercise autonomy in undertaking complex work. They must analyse information and exercise judgement to complete a range of advanced skilled activities.</w:t>
      </w:r>
    </w:p>
    <w:p w:rsidR="00000000" w:rsidRPr="003152A6" w:rsidP="00EC197E">
      <w:pPr>
        <w:pStyle w:val="BodyText"/>
      </w:pPr>
      <w:r w:rsidRPr="003152A6">
        <w:t>No occupational licensing, legislative or certification requirem</w:t>
      </w:r>
      <w:r w:rsidRPr="003152A6">
        <w:t>ents are known to apply to this unit at the time of publication.</w:t>
      </w:r>
    </w:p>
    <w:p w:rsidR="00000000" w:rsidRPr="003152A6" w:rsidP="003152A6">
      <w:pPr>
        <w:pStyle w:val="Heading1"/>
      </w:pPr>
      <w:bookmarkStart w:id="3" w:name="O_869471"/>
      <w:bookmarkEnd w:id="3"/>
      <w:r w:rsidRPr="003152A6">
        <w:t>Pre-requisite Unit</w:t>
      </w:r>
    </w:p>
    <w:p w:rsidR="00000000" w:rsidRPr="003152A6" w:rsidP="00EC197E">
      <w:pPr>
        <w:pStyle w:val="BodyText"/>
      </w:pPr>
      <w:r w:rsidRPr="003152A6">
        <w:t>Nil.</w:t>
      </w:r>
    </w:p>
    <w:p w:rsidR="00000000" w:rsidRPr="003152A6" w:rsidP="003152A6">
      <w:pPr>
        <w:pStyle w:val="Heading1"/>
      </w:pPr>
      <w:bookmarkStart w:id="4" w:name="O_869473"/>
      <w:bookmarkEnd w:id="4"/>
      <w:r w:rsidRPr="003152A6">
        <w:t>Unit Sector</w:t>
      </w:r>
    </w:p>
    <w:p w:rsidR="00000000" w:rsidRPr="003152A6" w:rsidP="00EC197E">
      <w:pPr>
        <w:pStyle w:val="BodyText"/>
      </w:pPr>
      <w:r w:rsidRPr="003152A6">
        <w:t>Business (BUS)</w:t>
      </w:r>
    </w:p>
    <w:p w:rsidR="00000000" w:rsidRPr="003152A6" w:rsidP="003152A6">
      <w:pPr>
        <w:pStyle w:val="Heading1"/>
      </w:pPr>
      <w:bookmarkStart w:id="5" w:name="O_869474"/>
      <w:bookmarkEnd w:id="5"/>
      <w:r w:rsidRPr="003152A6">
        <w:t>Elements and Performance Criteria</w:t>
      </w:r>
    </w:p>
    <w:tbl>
      <w:tblPr>
        <w:tblW w:w="9570" w:type="dxa"/>
        <w:tblLayout w:type="fixed"/>
        <w:tblCellMar>
          <w:left w:w="62" w:type="dxa"/>
          <w:right w:w="62" w:type="dxa"/>
        </w:tblCellMar>
        <w:tblLook w:val="0000"/>
      </w:tblPr>
      <w:tblGrid>
        <w:gridCol w:w="2731"/>
        <w:gridCol w:w="6839"/>
      </w:tblGrid>
      <w:tr w:rsidTr="00EC197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2A6">
            <w:pPr>
              <w:pStyle w:val="TableHeading"/>
              <w:rPr>
                <w:lang w:val="en-NZ"/>
              </w:rPr>
            </w:pPr>
            <w:r w:rsidRPr="003152A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2A6">
            <w:pPr>
              <w:pStyle w:val="TableHeading"/>
              <w:rPr>
                <w:lang w:val="en-NZ"/>
              </w:rPr>
            </w:pPr>
            <w:r w:rsidRPr="003152A6">
              <w:t>Performance criteria</w:t>
            </w:r>
          </w:p>
        </w:tc>
      </w:tr>
      <w:tr w:rsidTr="00EC197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2A6">
            <w:pPr>
              <w:pStyle w:val="BodyText"/>
              <w:rPr>
                <w:lang w:val="en-NZ"/>
              </w:rPr>
            </w:pPr>
            <w:r w:rsidRPr="003152A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2A6">
            <w:pPr>
              <w:pStyle w:val="BodyText"/>
              <w:rPr>
                <w:lang w:val="en-NZ"/>
              </w:rPr>
            </w:pPr>
            <w:r w:rsidRPr="003152A6">
              <w:t>Performance criteria describe the performance needed to demonstrate achievement of the element.</w:t>
            </w:r>
          </w:p>
        </w:tc>
      </w:tr>
      <w:tr w:rsidTr="00EC19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2A6">
            <w:pPr>
              <w:pStyle w:val="List"/>
              <w:rPr>
                <w:lang w:val="en-NZ"/>
              </w:rPr>
            </w:pPr>
            <w:r w:rsidRPr="003152A6">
              <w:t>1.</w:t>
            </w:r>
            <w:r w:rsidRPr="003152A6">
              <w:tab/>
              <w:t>Determine scope of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2A6" w:rsidP="003152A6">
            <w:pPr>
              <w:pStyle w:val="List"/>
            </w:pPr>
            <w:r w:rsidRPr="003152A6">
              <w:t>1.1</w:t>
            </w:r>
            <w:r w:rsidRPr="003152A6">
              <w:tab/>
              <w:t>Determine scope of the business plan and associated systems in consultation w</w:t>
            </w:r>
            <w:r w:rsidRPr="003152A6">
              <w:t>ith key and specialist personnel</w:t>
            </w:r>
          </w:p>
          <w:p w:rsidR="00000000" w:rsidRPr="003152A6" w:rsidP="003152A6">
            <w:pPr>
              <w:pStyle w:val="List"/>
            </w:pPr>
            <w:r w:rsidRPr="003152A6">
              <w:t>1.2</w:t>
            </w:r>
            <w:r w:rsidRPr="003152A6">
              <w:tab/>
              <w:t>Access information to inform business plan development</w:t>
            </w:r>
          </w:p>
          <w:p w:rsidR="00000000" w:rsidRPr="003152A6" w:rsidP="003152A6">
            <w:pPr>
              <w:pStyle w:val="List"/>
            </w:pPr>
            <w:r w:rsidRPr="003152A6">
              <w:t>1.3</w:t>
            </w:r>
            <w:r w:rsidRPr="003152A6">
              <w:tab/>
              <w:t>Account for and incorporate trends and seasonal variations</w:t>
            </w:r>
          </w:p>
          <w:p w:rsidR="00000000" w:rsidRPr="003152A6" w:rsidP="003152A6">
            <w:pPr>
              <w:pStyle w:val="List"/>
            </w:pPr>
            <w:r w:rsidRPr="003152A6">
              <w:t>1.4</w:t>
            </w:r>
            <w:r w:rsidRPr="003152A6">
              <w:tab/>
              <w:t>Account for strategic goals, targets and directions of the enterprise</w:t>
            </w:r>
          </w:p>
          <w:p w:rsidR="00000000" w:rsidP="003152A6">
            <w:pPr>
              <w:pStyle w:val="List"/>
              <w:rPr>
                <w:lang w:val="en-NZ"/>
              </w:rPr>
            </w:pPr>
            <w:r w:rsidRPr="003152A6">
              <w:t>1.5</w:t>
            </w:r>
            <w:r w:rsidRPr="003152A6">
              <w:tab/>
            </w:r>
            <w:r w:rsidRPr="003152A6">
              <w:t>Ensure legal obligations are understood and compliance requirements identified</w:t>
            </w:r>
          </w:p>
        </w:tc>
      </w:tr>
      <w:tr w:rsidTr="00EC19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2A6">
            <w:pPr>
              <w:pStyle w:val="List"/>
              <w:rPr>
                <w:lang w:val="en-NZ"/>
              </w:rPr>
            </w:pPr>
            <w:r w:rsidRPr="003152A6">
              <w:t>2.</w:t>
            </w:r>
            <w:r w:rsidRPr="003152A6">
              <w:tab/>
              <w:t>Prepare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2A6" w:rsidP="003152A6">
            <w:pPr>
              <w:pStyle w:val="List"/>
            </w:pPr>
            <w:r w:rsidRPr="003152A6">
              <w:t>2.1</w:t>
            </w:r>
            <w:r w:rsidRPr="003152A6">
              <w:tab/>
              <w:t>Develop operational goals and targets that enhance opportunities to meet the enterprise strategic plan</w:t>
            </w:r>
          </w:p>
          <w:p w:rsidR="00000000" w:rsidRPr="003152A6" w:rsidP="003152A6">
            <w:pPr>
              <w:pStyle w:val="List"/>
            </w:pPr>
            <w:r w:rsidRPr="003152A6">
              <w:t>2.2</w:t>
            </w:r>
            <w:r w:rsidRPr="003152A6">
              <w:tab/>
              <w:t>Ensure indicators of operational perform</w:t>
            </w:r>
            <w:r w:rsidRPr="003152A6">
              <w:t>ance are clear and measurable and allow for realistic analysis of performance</w:t>
            </w:r>
          </w:p>
          <w:p w:rsidR="00000000" w:rsidRPr="003152A6" w:rsidP="003152A6">
            <w:pPr>
              <w:pStyle w:val="List"/>
            </w:pPr>
            <w:r w:rsidRPr="003152A6">
              <w:t>2.3</w:t>
            </w:r>
            <w:r w:rsidRPr="003152A6">
              <w:tab/>
              <w:t>Identify and include resource requirements and input supply chain options</w:t>
            </w:r>
          </w:p>
          <w:p w:rsidR="00000000" w:rsidRPr="003152A6" w:rsidP="003152A6">
            <w:pPr>
              <w:pStyle w:val="List"/>
            </w:pPr>
            <w:r w:rsidRPr="003152A6">
              <w:t>2.4</w:t>
            </w:r>
            <w:r w:rsidRPr="003152A6">
              <w:tab/>
              <w:t>Identify and incorporate human resource strategies</w:t>
            </w:r>
          </w:p>
          <w:p w:rsidR="00000000" w:rsidRPr="003152A6" w:rsidP="003152A6">
            <w:pPr>
              <w:pStyle w:val="List"/>
            </w:pPr>
            <w:r w:rsidRPr="003152A6">
              <w:t>2.5</w:t>
            </w:r>
            <w:r w:rsidRPr="003152A6">
              <w:tab/>
              <w:t>Identify and incorporate marketing strate</w:t>
            </w:r>
            <w:r w:rsidRPr="003152A6">
              <w:t>gies</w:t>
            </w:r>
          </w:p>
          <w:p w:rsidR="00000000" w:rsidRPr="003152A6" w:rsidP="003152A6">
            <w:pPr>
              <w:pStyle w:val="List"/>
            </w:pPr>
            <w:r w:rsidRPr="003152A6">
              <w:t>2.6</w:t>
            </w:r>
            <w:r w:rsidRPr="003152A6">
              <w:tab/>
              <w:t>Identify risks for the business and develop minimisation strategies</w:t>
            </w:r>
          </w:p>
          <w:p w:rsidR="00000000" w:rsidP="003152A6">
            <w:pPr>
              <w:pStyle w:val="List"/>
              <w:rPr>
                <w:lang w:val="en-NZ"/>
              </w:rPr>
            </w:pPr>
            <w:r w:rsidRPr="003152A6">
              <w:t>2.7</w:t>
            </w:r>
            <w:r w:rsidRPr="003152A6">
              <w:tab/>
              <w:t>Identify mechanisms to test budgetary impact and operational potential before implementation</w:t>
            </w:r>
          </w:p>
        </w:tc>
      </w:tr>
      <w:tr w:rsidTr="00EC19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2A6">
            <w:pPr>
              <w:pStyle w:val="List"/>
              <w:rPr>
                <w:lang w:val="en-NZ"/>
              </w:rPr>
            </w:pPr>
            <w:r w:rsidRPr="003152A6">
              <w:t>3.</w:t>
            </w:r>
            <w:r w:rsidRPr="003152A6">
              <w:tab/>
              <w:t>Document and review business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2A6" w:rsidP="003152A6">
            <w:pPr>
              <w:pStyle w:val="List"/>
            </w:pPr>
            <w:r w:rsidRPr="003152A6">
              <w:t>3.1</w:t>
            </w:r>
            <w:r w:rsidRPr="003152A6">
              <w:tab/>
              <w:t>Include financial and operational system</w:t>
            </w:r>
            <w:r w:rsidRPr="003152A6">
              <w:t>s that enhance performance management and suit enterprise requirements</w:t>
            </w:r>
          </w:p>
          <w:p w:rsidR="00000000" w:rsidRPr="003152A6" w:rsidP="003152A6">
            <w:pPr>
              <w:pStyle w:val="List"/>
            </w:pPr>
            <w:r w:rsidRPr="003152A6">
              <w:t>3.2</w:t>
            </w:r>
            <w:r w:rsidRPr="003152A6">
              <w:tab/>
              <w:t>Document and communicate business plan to relevant parties</w:t>
            </w:r>
          </w:p>
          <w:p w:rsidR="00000000" w:rsidRPr="003152A6" w:rsidP="003152A6">
            <w:pPr>
              <w:pStyle w:val="List"/>
            </w:pPr>
            <w:r w:rsidRPr="003152A6">
              <w:t>3.3</w:t>
            </w:r>
            <w:r w:rsidRPr="003152A6">
              <w:tab/>
              <w:t>Monitor performance against the business plan to identify strengths, weaknesses and areas for improvement</w:t>
            </w:r>
          </w:p>
          <w:p w:rsidR="00000000" w:rsidRPr="003152A6" w:rsidP="003152A6">
            <w:pPr>
              <w:pStyle w:val="List"/>
            </w:pPr>
            <w:r w:rsidRPr="003152A6">
              <w:t>3.4</w:t>
            </w:r>
            <w:r w:rsidRPr="003152A6">
              <w:tab/>
              <w:t>Make rec</w:t>
            </w:r>
            <w:r w:rsidRPr="003152A6">
              <w:t>ommendations to improve the business plan and associated systems</w:t>
            </w:r>
          </w:p>
        </w:tc>
      </w:tr>
    </w:tbl>
    <w:p w:rsidR="00000000" w:rsidRPr="003152A6" w:rsidP="003152A6">
      <w:pPr>
        <w:pStyle w:val="BodyText"/>
      </w:pPr>
    </w:p>
    <w:p w:rsidR="00000000" w:rsidRPr="003152A6" w:rsidP="003152A6">
      <w:pPr>
        <w:pStyle w:val="AllowPageBreak"/>
      </w:pPr>
    </w:p>
    <w:p w:rsidR="00000000" w:rsidRPr="003152A6" w:rsidP="003152A6">
      <w:pPr>
        <w:pStyle w:val="Heading1"/>
      </w:pPr>
      <w:bookmarkStart w:id="6" w:name="O_869475"/>
      <w:bookmarkEnd w:id="6"/>
      <w:r w:rsidRPr="003152A6">
        <w:t>Foundation Skills</w:t>
      </w:r>
    </w:p>
    <w:p w:rsidR="00000000" w:rsidRPr="003152A6" w:rsidP="00EC197E">
      <w:pPr>
        <w:pStyle w:val="BodyText"/>
      </w:pPr>
      <w:r w:rsidRPr="003152A6">
        <w:t>Foundation Skills essential to performance are explicit in the performance criteria of this unit of competency.</w:t>
      </w:r>
    </w:p>
    <w:p w:rsidR="00000000" w:rsidRPr="003152A6" w:rsidP="003152A6">
      <w:pPr>
        <w:pStyle w:val="Heading1"/>
      </w:pPr>
      <w:bookmarkStart w:id="7" w:name="O_869476"/>
      <w:bookmarkEnd w:id="7"/>
      <w:r w:rsidRPr="003152A6">
        <w:t>Range of Conditions</w:t>
      </w:r>
    </w:p>
    <w:p w:rsidR="00000000" w:rsidRPr="003152A6" w:rsidP="003152A6">
      <w:pPr>
        <w:pStyle w:val="Heading1"/>
      </w:pPr>
      <w:bookmarkStart w:id="8" w:name="O_869477"/>
      <w:bookmarkEnd w:id="8"/>
      <w:r w:rsidRPr="003152A6">
        <w:t>Unit Mapping Information</w:t>
      </w:r>
    </w:p>
    <w:p w:rsidR="00000000" w:rsidRPr="003152A6" w:rsidP="00EC197E">
      <w:pPr>
        <w:pStyle w:val="BodyText"/>
      </w:pPr>
      <w:r w:rsidRPr="003152A6">
        <w:t>This unit is equivalent to AHCBUS506A Develop and review a business plan.</w:t>
      </w:r>
    </w:p>
    <w:p w:rsidR="00000000" w:rsidRPr="003152A6" w:rsidP="003152A6">
      <w:pPr>
        <w:pStyle w:val="Heading1"/>
      </w:pPr>
      <w:bookmarkStart w:id="9" w:name="O_869484"/>
      <w:bookmarkEnd w:id="9"/>
      <w:r w:rsidRPr="003152A6">
        <w:t>Links</w:t>
      </w:r>
    </w:p>
    <w:p w:rsidR="00000000" w:rsidRPr="003152A6" w:rsidP="00EC197E">
      <w:pPr>
        <w:pStyle w:val="BodyText"/>
      </w:pPr>
      <w:r w:rsidRPr="003152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70E9E">
        <w:rPr>
          <w:rStyle w:val="Hyperlink"/>
        </w:rPr>
        <w:t>https://vetnet.gov.au/Pages/TrainingDocs.aspx?q=c6399549-9c62-4a5e-bf1a-524b2322cf72</w:t>
      </w:r>
      <w:r>
        <w:fldChar w:fldCharType="end"/>
      </w:r>
    </w:p>
    <w:p w:rsidR="00000000" w:rsidRPr="003152A6" w:rsidP="00EC197E">
      <w:pPr>
        <w:pStyle w:val="BodyText"/>
        <w:sectPr w:rsidSect="003152A6">
          <w:headerReference w:type="default" r:id="rId10"/>
          <w:footerReference w:type="default" r:id="rId11"/>
          <w:pgSz w:w="11908" w:h="16833"/>
          <w:pgMar w:top="1702" w:right="1418" w:bottom="1702" w:left="1418" w:header="992" w:footer="992" w:gutter="0"/>
          <w:cols w:space="720"/>
          <w:noEndnote/>
          <w:docGrid w:linePitch="299"/>
        </w:sectPr>
      </w:pPr>
    </w:p>
    <w:p w:rsidR="00000000" w:rsidRPr="003152A6" w:rsidP="003152A6">
      <w:pPr>
        <w:pStyle w:val="SuperHeading"/>
      </w:pPr>
      <w:r w:rsidRPr="003152A6">
        <w:t>Assessment Requirements for AHCBUS506 Develop and review a business plan</w:t>
      </w:r>
    </w:p>
    <w:p w:rsidR="00000000" w:rsidRPr="003152A6" w:rsidP="003152A6">
      <w:pPr>
        <w:pStyle w:val="Heading1"/>
      </w:pPr>
      <w:bookmarkStart w:id="10" w:name="O_869479"/>
      <w:bookmarkEnd w:id="10"/>
      <w:r w:rsidRPr="003152A6">
        <w:t>Modification History</w:t>
      </w:r>
    </w:p>
    <w:tbl>
      <w:tblPr>
        <w:tblW w:w="0" w:type="auto"/>
        <w:tblLayout w:type="fixed"/>
        <w:tblCellMar>
          <w:left w:w="62" w:type="dxa"/>
          <w:right w:w="62" w:type="dxa"/>
        </w:tblCellMar>
        <w:tblLook w:val="0000"/>
      </w:tblPr>
      <w:tblGrid>
        <w:gridCol w:w="1179"/>
        <w:gridCol w:w="1524"/>
        <w:gridCol w:w="4869"/>
      </w:tblGrid>
      <w:tr w:rsidTr="003152A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2A6">
            <w:pPr>
              <w:pStyle w:val="TableHeading"/>
              <w:rPr>
                <w:lang w:val="en-NZ"/>
              </w:rPr>
            </w:pPr>
            <w:r w:rsidRPr="003152A6">
              <w:t>Comment</w:t>
            </w:r>
          </w:p>
        </w:tc>
      </w:tr>
      <w:tr w:rsidTr="003152A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52A6">
            <w:pPr>
              <w:pStyle w:val="BodyText"/>
              <w:rPr>
                <w:lang w:val="en-NZ"/>
              </w:rPr>
            </w:pPr>
            <w:r w:rsidRPr="003152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52A6">
            <w:pPr>
              <w:pStyle w:val="BodyText"/>
              <w:rPr>
                <w:lang w:val="en-NZ"/>
              </w:rPr>
            </w:pPr>
            <w:r w:rsidRPr="003152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52A6" w:rsidP="003152A6">
            <w:pPr>
              <w:pStyle w:val="BodyText"/>
            </w:pPr>
            <w:r w:rsidRPr="003152A6">
              <w:t>Initial release</w:t>
            </w:r>
          </w:p>
        </w:tc>
      </w:tr>
    </w:tbl>
    <w:p w:rsidR="00000000" w:rsidRPr="003152A6" w:rsidP="003152A6">
      <w:pPr>
        <w:pStyle w:val="BodyText"/>
      </w:pPr>
    </w:p>
    <w:p w:rsidR="00000000" w:rsidRPr="003152A6" w:rsidP="003152A6">
      <w:pPr>
        <w:pStyle w:val="AllowPageBreak"/>
      </w:pPr>
    </w:p>
    <w:p w:rsidR="00000000" w:rsidRPr="003152A6" w:rsidP="003152A6">
      <w:pPr>
        <w:pStyle w:val="Heading1"/>
      </w:pPr>
      <w:bookmarkStart w:id="11" w:name="O_869480"/>
      <w:bookmarkEnd w:id="11"/>
      <w:r w:rsidRPr="003152A6">
        <w:t>Performance Evidence</w:t>
      </w:r>
    </w:p>
    <w:p w:rsidR="00000000" w:rsidRPr="003152A6" w:rsidP="00EC197E">
      <w:pPr>
        <w:pStyle w:val="BodyText"/>
      </w:pPr>
      <w:r w:rsidRPr="003152A6">
        <w:t>The candidate must be assessed on their ability to integrate and apply the performance requirements of this unit in a workplace setting. Performance must be demonstrated consistently over time and in a suitable range of context</w:t>
      </w:r>
      <w:r w:rsidRPr="003152A6">
        <w:t>s.</w:t>
      </w:r>
    </w:p>
    <w:p w:rsidR="00000000" w:rsidRPr="003152A6" w:rsidP="00EC197E">
      <w:pPr>
        <w:pStyle w:val="BodyText"/>
      </w:pPr>
      <w:r w:rsidRPr="003152A6">
        <w:t>The candidate must provide evidence that they can:</w:t>
      </w:r>
    </w:p>
    <w:p w:rsidR="00000000" w:rsidRPr="003152A6" w:rsidP="003152A6">
      <w:pPr>
        <w:pStyle w:val="ListBullet"/>
      </w:pPr>
      <w:r w:rsidRPr="003152A6">
        <w:t>set strategic goals, targets and directions for the enterprise</w:t>
      </w:r>
    </w:p>
    <w:p w:rsidR="00000000" w:rsidRPr="003152A6" w:rsidP="003152A6">
      <w:pPr>
        <w:pStyle w:val="ListBullet"/>
      </w:pPr>
      <w:r w:rsidRPr="003152A6">
        <w:t xml:space="preserve">determine clear and measurable indicators of operational performance </w:t>
      </w:r>
    </w:p>
    <w:p w:rsidR="00000000" w:rsidRPr="003152A6" w:rsidP="003152A6">
      <w:pPr>
        <w:pStyle w:val="ListBullet"/>
      </w:pPr>
      <w:r w:rsidRPr="003152A6">
        <w:t>identify and design risk management and mitigation strategies</w:t>
      </w:r>
    </w:p>
    <w:p w:rsidR="00000000" w:rsidRPr="003152A6" w:rsidP="003152A6">
      <w:pPr>
        <w:pStyle w:val="ListBullet"/>
      </w:pPr>
      <w:r w:rsidRPr="003152A6">
        <w:t>develop appropriate operational plans</w:t>
      </w:r>
    </w:p>
    <w:p w:rsidR="00000000" w:rsidRPr="003152A6" w:rsidP="003152A6">
      <w:pPr>
        <w:pStyle w:val="ListBullet"/>
      </w:pPr>
      <w:r w:rsidRPr="003152A6">
        <w:t xml:space="preserve">document the business plan </w:t>
      </w:r>
    </w:p>
    <w:p w:rsidR="00000000" w:rsidRPr="003152A6" w:rsidP="003152A6">
      <w:pPr>
        <w:pStyle w:val="ListBullet"/>
      </w:pPr>
      <w:r w:rsidRPr="003152A6">
        <w:t>monitor the business plan to identify strengths, weaknesses and areas for improvement</w:t>
      </w:r>
    </w:p>
    <w:p w:rsidR="00000000" w:rsidRPr="003152A6" w:rsidP="003152A6">
      <w:pPr>
        <w:pStyle w:val="ListBullet"/>
      </w:pPr>
      <w:r w:rsidRPr="003152A6">
        <w:t>analyse information and results.</w:t>
      </w:r>
    </w:p>
    <w:p w:rsidR="00000000" w:rsidRPr="003152A6" w:rsidP="003152A6">
      <w:pPr>
        <w:pStyle w:val="AllowPageBreak"/>
      </w:pPr>
    </w:p>
    <w:p w:rsidR="00000000" w:rsidRPr="003152A6" w:rsidP="003152A6">
      <w:pPr>
        <w:pStyle w:val="Heading1"/>
      </w:pPr>
      <w:bookmarkStart w:id="12" w:name="O_869481"/>
      <w:bookmarkEnd w:id="12"/>
      <w:r w:rsidRPr="003152A6">
        <w:t>Knowledge Evidence</w:t>
      </w:r>
    </w:p>
    <w:p w:rsidR="00000000" w:rsidRPr="003152A6" w:rsidP="00EC197E">
      <w:pPr>
        <w:pStyle w:val="BodyText"/>
      </w:pPr>
      <w:r w:rsidRPr="003152A6">
        <w:t>The candidate must demonstrate know</w:t>
      </w:r>
      <w:r w:rsidRPr="003152A6">
        <w:t>ledge of:</w:t>
      </w:r>
    </w:p>
    <w:p w:rsidR="00000000" w:rsidRPr="003152A6" w:rsidP="003152A6">
      <w:pPr>
        <w:pStyle w:val="ListBullet"/>
      </w:pPr>
      <w:r w:rsidRPr="003152A6">
        <w:t>budgeting</w:t>
      </w:r>
    </w:p>
    <w:p w:rsidR="00000000" w:rsidRPr="003152A6" w:rsidP="003152A6">
      <w:pPr>
        <w:pStyle w:val="ListBullet"/>
      </w:pPr>
      <w:r w:rsidRPr="003152A6">
        <w:t>business forecasting</w:t>
      </w:r>
    </w:p>
    <w:p w:rsidR="00000000" w:rsidRPr="003152A6" w:rsidP="003152A6">
      <w:pPr>
        <w:pStyle w:val="ListBullet"/>
      </w:pPr>
      <w:r w:rsidRPr="003152A6">
        <w:t>relevant industrial awards and agreements</w:t>
      </w:r>
    </w:p>
    <w:p w:rsidR="00000000" w:rsidRPr="003152A6" w:rsidP="003152A6">
      <w:pPr>
        <w:pStyle w:val="ListBullet"/>
      </w:pPr>
      <w:r w:rsidRPr="003152A6">
        <w:t>communication techniques</w:t>
      </w:r>
    </w:p>
    <w:p w:rsidR="00000000" w:rsidRPr="003152A6" w:rsidP="003152A6">
      <w:pPr>
        <w:pStyle w:val="ListBullet"/>
      </w:pPr>
      <w:r w:rsidRPr="003152A6">
        <w:t xml:space="preserve">risk management factors and priorities </w:t>
      </w:r>
    </w:p>
    <w:p w:rsidR="00000000" w:rsidRPr="003152A6" w:rsidP="003152A6">
      <w:pPr>
        <w:pStyle w:val="ListBullet"/>
      </w:pPr>
      <w:r w:rsidRPr="003152A6">
        <w:t>marketing strategies</w:t>
      </w:r>
    </w:p>
    <w:p w:rsidR="00000000" w:rsidRPr="003152A6" w:rsidP="003152A6">
      <w:pPr>
        <w:pStyle w:val="ListBullet"/>
      </w:pPr>
      <w:r w:rsidRPr="003152A6">
        <w:t>indicators of operational performance</w:t>
      </w:r>
    </w:p>
    <w:p w:rsidR="00000000" w:rsidRPr="003152A6" w:rsidP="003152A6">
      <w:pPr>
        <w:pStyle w:val="ListBullet"/>
      </w:pPr>
      <w:r w:rsidRPr="003152A6">
        <w:t>financial and operational systems and resource c</w:t>
      </w:r>
      <w:r w:rsidRPr="003152A6">
        <w:t>onsiderations relevant to business planning</w:t>
      </w:r>
    </w:p>
    <w:p w:rsidR="00000000" w:rsidRPr="003152A6" w:rsidP="003152A6">
      <w:pPr>
        <w:pStyle w:val="ListBullet"/>
      </w:pPr>
      <w:r w:rsidRPr="003152A6">
        <w:t>logical and analytic methods</w:t>
      </w:r>
    </w:p>
    <w:p w:rsidR="00000000" w:rsidRPr="003152A6" w:rsidP="003152A6">
      <w:pPr>
        <w:pStyle w:val="ListBullet"/>
      </w:pPr>
      <w:r w:rsidRPr="003152A6">
        <w:t>profit and loss and cash flow systems</w:t>
      </w:r>
    </w:p>
    <w:p w:rsidR="00000000" w:rsidRPr="003152A6" w:rsidP="003152A6">
      <w:pPr>
        <w:pStyle w:val="ListBullet"/>
      </w:pPr>
      <w:r w:rsidRPr="003152A6">
        <w:t>industrial relations, taxation, corporate and industry legislation, environmental and work health and safety legislation as they relate to the en</w:t>
      </w:r>
      <w:r w:rsidRPr="003152A6">
        <w:t>terprise</w:t>
      </w:r>
    </w:p>
    <w:p w:rsidR="00000000" w:rsidRPr="003152A6" w:rsidP="003152A6">
      <w:pPr>
        <w:pStyle w:val="ListBullet"/>
      </w:pPr>
      <w:r w:rsidRPr="003152A6">
        <w:t>capital investment analysis.</w:t>
      </w:r>
    </w:p>
    <w:p w:rsidR="00000000" w:rsidRPr="003152A6" w:rsidP="003152A6">
      <w:pPr>
        <w:pStyle w:val="AllowPageBreak"/>
      </w:pPr>
    </w:p>
    <w:p w:rsidR="00000000" w:rsidRPr="003152A6" w:rsidP="003152A6">
      <w:pPr>
        <w:pStyle w:val="Heading1"/>
      </w:pPr>
      <w:bookmarkStart w:id="13" w:name="O_869482"/>
      <w:bookmarkEnd w:id="13"/>
      <w:r w:rsidRPr="003152A6">
        <w:t>Assessment Conditions</w:t>
      </w:r>
    </w:p>
    <w:p w:rsidR="00000000" w:rsidRPr="003152A6" w:rsidP="00EC197E">
      <w:pPr>
        <w:pStyle w:val="BodyText"/>
      </w:pPr>
      <w:r w:rsidRPr="003152A6">
        <w:t>Competency is to be assessed in the workplace or simulated environment that accurately reflects performance in a real workplace setting.</w:t>
      </w:r>
    </w:p>
    <w:p w:rsidR="00000000" w:rsidRPr="003152A6" w:rsidP="00EC197E">
      <w:pPr>
        <w:pStyle w:val="BodyText"/>
      </w:pPr>
      <w:r w:rsidRPr="003152A6">
        <w:t>Assessors must satisfy current standards for RTOs.</w:t>
      </w:r>
    </w:p>
    <w:p w:rsidR="00000000" w:rsidRPr="003152A6" w:rsidP="003152A6">
      <w:pPr>
        <w:pStyle w:val="Heading1"/>
      </w:pPr>
      <w:bookmarkStart w:id="14" w:name="O_869485"/>
      <w:bookmarkEnd w:id="14"/>
      <w:r w:rsidRPr="003152A6">
        <w:t>Links</w:t>
      </w:r>
    </w:p>
    <w:p w:rsidR="00000000" w:rsidRPr="003152A6" w:rsidP="00EC197E">
      <w:pPr>
        <w:pStyle w:val="BodyText"/>
      </w:pPr>
      <w:r w:rsidRPr="003152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70E9E">
        <w:rPr>
          <w:rStyle w:val="Hyperlink"/>
        </w:rPr>
        <w:t>https://vetnet.gov.au/Pages/TrainingDocs.aspx?q=c6399549-9c62-4a5e-bf1a-524b2322cf72</w:t>
      </w:r>
      <w:r>
        <w:fldChar w:fldCharType="end"/>
      </w:r>
    </w:p>
    <w:p w:rsidR="00000000" w:rsidRPr="003152A6" w:rsidP="003152A6"/>
    <w:sectPr w:rsidSect="00315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rsidRPr="00EC197E" w:rsidP="00EC1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E" w:rsidP="00315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97E" w:rsidP="00315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197E" w:rsidP="00315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rsidP="003152A6">
    <w:pPr>
      <w:pStyle w:val="Footer"/>
      <w:framePr w:wrap="around"/>
    </w:pPr>
    <w:r>
      <w:fldChar w:fldCharType="begin"/>
    </w:r>
    <w:r>
      <w:instrText xml:space="preserve"> DOCPROPERTY  Subject  \* MERGEFORMAT </w:instrText>
    </w:r>
    <w:r>
      <w:fldChar w:fldCharType="separate"/>
    </w:r>
    <w:r w:rsidR="00EC197E">
      <w:t>Approved</w:t>
    </w:r>
    <w:r w:rsidR="00EC197E">
      <w:fldChar w:fldCharType="end"/>
    </w:r>
    <w:r>
      <w:tab/>
      <w:t xml:space="preserve">Page </w:t>
    </w:r>
    <w:r>
      <w:fldChar w:fldCharType="begin"/>
    </w:r>
    <w:r>
      <w:instrText xml:space="preserve"> PAGE  \* Arabic  \* MERGEFORMAT </w:instrText>
    </w:r>
    <w:r>
      <w:fldChar w:fldCharType="separate"/>
    </w:r>
    <w:r w:rsidR="00EC19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97E">
      <w:rPr>
        <w:noProof/>
      </w:rPr>
      <w:t>4</w:t>
    </w:r>
    <w:r>
      <w:rPr>
        <w:noProof/>
      </w:rPr>
      <w:fldChar w:fldCharType="end"/>
    </w:r>
  </w:p>
  <w:p w:rsidR="003152A6" w:rsidP="003152A6">
    <w:pPr>
      <w:pStyle w:val="Footer"/>
      <w:framePr w:wrap="around"/>
    </w:pPr>
    <w:r>
      <w:t xml:space="preserve">© Commonwealth of Australia, </w:t>
    </w:r>
    <w:r>
      <w:fldChar w:fldCharType="begin"/>
    </w:r>
    <w:r>
      <w:instrText xml:space="preserve"> DATE  \@ "yyyy"  \* MERGEFORMAT </w:instrText>
    </w:r>
    <w:r>
      <w:fldChar w:fldCharType="separate"/>
    </w:r>
    <w:r w:rsidR="00EC197E">
      <w:rPr>
        <w:noProof/>
      </w:rPr>
      <w:t>2025</w:t>
    </w:r>
    <w:r>
      <w:fldChar w:fldCharType="end"/>
    </w:r>
    <w:r>
      <w:tab/>
    </w:r>
    <w:r>
      <w:fldChar w:fldCharType="begin"/>
    </w:r>
    <w:r>
      <w:instrText xml:space="preserve"> DOCPROPERTY  Author  \* MERGEFORMAT </w:instrText>
    </w:r>
    <w:r>
      <w:fldChar w:fldCharType="separate"/>
    </w:r>
    <w:r w:rsidR="00EC197E">
      <w:t>Skills Insight</w:t>
    </w:r>
    <w:r w:rsidR="00EC197E">
      <w:fldChar w:fldCharType="end"/>
    </w:r>
  </w:p>
  <w:p w:rsidR="003152A6" w:rsidP="00315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2A6" w:rsidRPr="00EC197E" w:rsidP="00EC1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E" w:rsidRPr="002D2AF8" w:rsidP="003152A6">
    <w:pPr>
      <w:pStyle w:val="Header"/>
      <w:framePr w:wrap="around"/>
    </w:pPr>
    <w:r>
      <w:fldChar w:fldCharType="begin"/>
    </w:r>
    <w:r>
      <w:instrText xml:space="preserve"> TITLE   \* MERGEFORMAT </w:instrText>
    </w:r>
    <w:r>
      <w:fldChar w:fldCharType="separate"/>
    </w:r>
    <w:r>
      <w:t>AHCBUS506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97E" w:rsidP="00315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A6" w:rsidRPr="002D2AF8" w:rsidP="003152A6">
    <w:pPr>
      <w:pStyle w:val="Header"/>
      <w:framePr w:wrap="around"/>
    </w:pPr>
    <w:r>
      <w:fldChar w:fldCharType="begin"/>
    </w:r>
    <w:r>
      <w:instrText xml:space="preserve"> TITLE   \* MERGEFORMAT </w:instrText>
    </w:r>
    <w:r>
      <w:fldChar w:fldCharType="separate"/>
    </w:r>
    <w:r w:rsidR="00EC197E">
      <w:t>AHCBUS506 Develop and review a business plan</w:t>
    </w:r>
    <w:r w:rsidR="00EC197E">
      <w:fldChar w:fldCharType="end"/>
    </w:r>
    <w:r>
      <w:tab/>
      <w:t xml:space="preserve">Date this document was generated: </w:t>
    </w:r>
    <w:r>
      <w:fldChar w:fldCharType="begin"/>
    </w:r>
    <w:r>
      <w:instrText xml:space="preserve"> CREATEDATE  \@ "d MMMM yyyy"  \* MERGEFORMAT </w:instrText>
    </w:r>
    <w:r>
      <w:fldChar w:fldCharType="separate"/>
    </w:r>
    <w:r w:rsidR="00EC197E">
      <w:rPr>
        <w:noProof/>
      </w:rPr>
      <w:t>2 March 2025</w:t>
    </w:r>
    <w:r>
      <w:fldChar w:fldCharType="end"/>
    </w:r>
  </w:p>
  <w:p w:rsidR="003152A6" w:rsidP="00315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5AD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EC0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2A6"/>
    <w:pPr>
      <w:spacing w:before="360" w:after="60"/>
      <w:outlineLvl w:val="0"/>
    </w:pPr>
    <w:rPr>
      <w:sz w:val="32"/>
    </w:rPr>
  </w:style>
  <w:style w:type="paragraph" w:styleId="Heading2">
    <w:name w:val="heading 2"/>
    <w:basedOn w:val="HeadingBase"/>
    <w:next w:val="BodyText"/>
    <w:link w:val="Heading2Char"/>
    <w:qFormat/>
    <w:rsid w:val="003152A6"/>
    <w:pPr>
      <w:keepLines/>
      <w:spacing w:before="240" w:after="120"/>
      <w:outlineLvl w:val="1"/>
    </w:pPr>
    <w:rPr>
      <w:sz w:val="28"/>
      <w:szCs w:val="40"/>
    </w:rPr>
  </w:style>
  <w:style w:type="paragraph" w:styleId="Heading3">
    <w:name w:val="heading 3"/>
    <w:basedOn w:val="HeadingBase"/>
    <w:next w:val="BodyText"/>
    <w:link w:val="Heading3Char"/>
    <w:qFormat/>
    <w:rsid w:val="003152A6"/>
    <w:pPr>
      <w:spacing w:before="180" w:after="120"/>
      <w:outlineLvl w:val="2"/>
    </w:pPr>
    <w:rPr>
      <w:spacing w:val="-10"/>
      <w:kern w:val="32"/>
    </w:rPr>
  </w:style>
  <w:style w:type="paragraph" w:styleId="Heading4">
    <w:name w:val="heading 4"/>
    <w:basedOn w:val="HeadingBase"/>
    <w:next w:val="BodyText"/>
    <w:link w:val="Heading4Char"/>
    <w:qFormat/>
    <w:rsid w:val="003152A6"/>
    <w:pPr>
      <w:spacing w:before="160" w:after="120"/>
      <w:outlineLvl w:val="3"/>
    </w:pPr>
    <w:rPr>
      <w:sz w:val="22"/>
    </w:rPr>
  </w:style>
  <w:style w:type="paragraph" w:styleId="Heading5">
    <w:name w:val="heading 5"/>
    <w:basedOn w:val="HeadingBase"/>
    <w:next w:val="Normal"/>
    <w:link w:val="Heading5Char"/>
    <w:qFormat/>
    <w:rsid w:val="003152A6"/>
    <w:pPr>
      <w:spacing w:before="80"/>
      <w:outlineLvl w:val="4"/>
    </w:pPr>
    <w:rPr>
      <w:color w:val="918585"/>
      <w:sz w:val="20"/>
    </w:rPr>
  </w:style>
  <w:style w:type="paragraph" w:styleId="Heading6">
    <w:name w:val="heading 6"/>
    <w:basedOn w:val="HeadingBase"/>
    <w:next w:val="Normal"/>
    <w:link w:val="Heading6Char"/>
    <w:qFormat/>
    <w:rsid w:val="003152A6"/>
    <w:pPr>
      <w:spacing w:before="60"/>
      <w:outlineLvl w:val="5"/>
    </w:pPr>
    <w:rPr>
      <w:color w:val="918585"/>
      <w:sz w:val="20"/>
    </w:rPr>
  </w:style>
  <w:style w:type="paragraph" w:styleId="Heading7">
    <w:name w:val="heading 7"/>
    <w:basedOn w:val="Normal"/>
    <w:next w:val="Normal"/>
    <w:link w:val="Heading7Char"/>
    <w:qFormat/>
    <w:rsid w:val="003152A6"/>
    <w:pPr>
      <w:ind w:left="720"/>
      <w:outlineLvl w:val="6"/>
    </w:pPr>
    <w:rPr>
      <w:i/>
    </w:rPr>
  </w:style>
  <w:style w:type="paragraph" w:styleId="Heading8">
    <w:name w:val="heading 8"/>
    <w:basedOn w:val="Normal"/>
    <w:next w:val="Normal"/>
    <w:link w:val="Heading8Char"/>
    <w:qFormat/>
    <w:rsid w:val="003152A6"/>
    <w:pPr>
      <w:ind w:left="720"/>
      <w:outlineLvl w:val="7"/>
    </w:pPr>
    <w:rPr>
      <w:i/>
    </w:rPr>
  </w:style>
  <w:style w:type="paragraph" w:styleId="Heading9">
    <w:name w:val="heading 9"/>
    <w:basedOn w:val="Normal"/>
    <w:next w:val="Normal"/>
    <w:link w:val="Heading9Char"/>
    <w:qFormat/>
    <w:rsid w:val="003152A6"/>
    <w:pPr>
      <w:ind w:left="720"/>
      <w:outlineLvl w:val="8"/>
    </w:pPr>
    <w:rPr>
      <w:i/>
    </w:rPr>
  </w:style>
  <w:style w:type="character" w:default="1" w:styleId="DefaultParagraphFont">
    <w:name w:val="Default Paragraph Font"/>
    <w:uiPriority w:val="1"/>
    <w:unhideWhenUsed/>
    <w:rsid w:val="00315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2A6"/>
  </w:style>
  <w:style w:type="character" w:customStyle="1" w:styleId="Heading1Char">
    <w:name w:val="Heading 1 Char"/>
    <w:basedOn w:val="DefaultParagraphFont"/>
    <w:link w:val="Heading1"/>
    <w:rsid w:val="003152A6"/>
    <w:rPr>
      <w:rFonts w:ascii="Times New Roman" w:eastAsia="Times New Roman" w:hAnsi="Times New Roman" w:cs="Times New Roman"/>
      <w:b/>
      <w:sz w:val="32"/>
      <w:szCs w:val="20"/>
      <w:lang w:eastAsia="en-US"/>
    </w:rPr>
  </w:style>
  <w:style w:type="paragraph" w:styleId="BodyText">
    <w:name w:val="Body Text"/>
    <w:basedOn w:val="Normal"/>
    <w:link w:val="BodyTextChar"/>
    <w:rsid w:val="00315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2A6"/>
    <w:rPr>
      <w:rFonts w:ascii="Times New Roman" w:eastAsia="Times New Roman" w:hAnsi="Times New Roman" w:cs="Times New Roman"/>
      <w:sz w:val="24"/>
      <w:lang w:eastAsia="en-US"/>
    </w:rPr>
  </w:style>
  <w:style w:type="paragraph" w:styleId="List">
    <w:name w:val="List"/>
    <w:basedOn w:val="BodyText"/>
    <w:next w:val="BodyText"/>
    <w:rsid w:val="003152A6"/>
    <w:pPr>
      <w:tabs>
        <w:tab w:val="left" w:pos="340"/>
      </w:tabs>
      <w:spacing w:before="60" w:after="60"/>
      <w:ind w:left="340" w:hanging="340"/>
    </w:pPr>
  </w:style>
  <w:style w:type="paragraph" w:styleId="ListBullet">
    <w:name w:val="List Bullet"/>
    <w:basedOn w:val="List"/>
    <w:rsid w:val="003152A6"/>
    <w:pPr>
      <w:numPr>
        <w:numId w:val="11"/>
      </w:numPr>
      <w:tabs>
        <w:tab w:val="clear" w:pos="340"/>
      </w:tabs>
      <w:spacing w:before="40" w:after="40"/>
    </w:pPr>
  </w:style>
  <w:style w:type="paragraph" w:customStyle="1" w:styleId="SuperHeading">
    <w:name w:val="SuperHeading"/>
    <w:basedOn w:val="Normal"/>
    <w:rsid w:val="003152A6"/>
    <w:pPr>
      <w:spacing w:before="240" w:after="120"/>
      <w:outlineLvl w:val="0"/>
    </w:pPr>
    <w:rPr>
      <w:rFonts w:ascii="Times New Roman" w:hAnsi="Times New Roman"/>
      <w:b/>
      <w:sz w:val="32"/>
    </w:rPr>
  </w:style>
  <w:style w:type="paragraph" w:customStyle="1" w:styleId="TableHeading">
    <w:name w:val="Table Heading"/>
    <w:basedOn w:val="HeadingBase"/>
    <w:rsid w:val="003152A6"/>
    <w:pPr>
      <w:keepLines/>
      <w:pBdr>
        <w:bottom w:val="single" w:sz="6" w:space="1" w:color="918585"/>
      </w:pBdr>
      <w:spacing w:before="240"/>
    </w:pPr>
  </w:style>
  <w:style w:type="paragraph" w:customStyle="1" w:styleId="AllowPageBreak">
    <w:name w:val="AllowPageBreak"/>
    <w:rsid w:val="00315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2A6"/>
    <w:rPr>
      <w:rFonts w:ascii="Courier New" w:eastAsia="Times New Roman" w:hAnsi="Courier New" w:cs="Times New Roman"/>
      <w:i/>
      <w:szCs w:val="20"/>
      <w:lang w:eastAsia="en-US"/>
    </w:rPr>
  </w:style>
  <w:style w:type="paragraph" w:customStyle="1" w:styleId="HeadingBase">
    <w:name w:val="Heading Base"/>
    <w:rsid w:val="00315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2A6"/>
    <w:pPr>
      <w:tabs>
        <w:tab w:val="right" w:leader="dot" w:pos="9072"/>
      </w:tabs>
      <w:ind w:left="567"/>
    </w:pPr>
    <w:rPr>
      <w:szCs w:val="22"/>
    </w:rPr>
  </w:style>
  <w:style w:type="paragraph" w:customStyle="1" w:styleId="TOCBase">
    <w:name w:val="TOC Base"/>
    <w:rsid w:val="00315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2A6"/>
    <w:pPr>
      <w:tabs>
        <w:tab w:val="right" w:leader="dot" w:pos="9072"/>
      </w:tabs>
      <w:spacing w:before="40" w:after="40"/>
      <w:ind w:left="284"/>
    </w:pPr>
    <w:rPr>
      <w:rFonts w:ascii="Times New Roman" w:hAnsi="Times New Roman"/>
    </w:rPr>
  </w:style>
  <w:style w:type="paragraph" w:styleId="TOC1">
    <w:name w:val="toc 1"/>
    <w:basedOn w:val="TOCBase"/>
    <w:next w:val="Normal"/>
    <w:rsid w:val="00315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2A6"/>
    <w:rPr>
      <w:rFonts w:ascii="Times New Roman" w:eastAsia="Times New Roman" w:hAnsi="Times New Roman" w:cs="Times New Roman"/>
      <w:sz w:val="16"/>
      <w:lang w:eastAsia="en-US"/>
    </w:rPr>
  </w:style>
  <w:style w:type="paragraph" w:styleId="Title">
    <w:name w:val="Title"/>
    <w:basedOn w:val="HeadingBase"/>
    <w:link w:val="TitleChar"/>
    <w:qFormat/>
    <w:rsid w:val="003152A6"/>
    <w:pPr>
      <w:spacing w:before="5040"/>
      <w:jc w:val="center"/>
    </w:pPr>
    <w:rPr>
      <w:sz w:val="48"/>
      <w:szCs w:val="72"/>
      <w:lang w:val="en-US"/>
    </w:rPr>
  </w:style>
  <w:style w:type="character" w:customStyle="1" w:styleId="TitleChar">
    <w:name w:val="Title Char"/>
    <w:basedOn w:val="DefaultParagraphFont"/>
    <w:link w:val="Title"/>
    <w:rsid w:val="00315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2A6"/>
    <w:pPr>
      <w:tabs>
        <w:tab w:val="left" w:pos="3600"/>
        <w:tab w:val="left" w:pos="3958"/>
      </w:tabs>
    </w:pPr>
  </w:style>
  <w:style w:type="paragraph" w:customStyle="1" w:styleId="Note">
    <w:name w:val="Note"/>
    <w:basedOn w:val="BodyText"/>
    <w:rsid w:val="003152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2A6"/>
    <w:rPr>
      <w:b/>
      <w:spacing w:val="0"/>
    </w:rPr>
  </w:style>
  <w:style w:type="paragraph" w:customStyle="1" w:styleId="SuperTitle">
    <w:name w:val="SuperTitle"/>
    <w:basedOn w:val="Title"/>
    <w:rsid w:val="003152A6"/>
    <w:pPr>
      <w:framePr w:wrap="auto" w:hAnchor="text" w:y="6049"/>
    </w:pPr>
    <w:rPr>
      <w:color w:val="000000"/>
      <w:sz w:val="40"/>
    </w:rPr>
  </w:style>
  <w:style w:type="paragraph" w:customStyle="1" w:styleId="TOCTitle">
    <w:name w:val="TOCTitle"/>
    <w:basedOn w:val="Heading1"/>
    <w:rsid w:val="003152A6"/>
    <w:pPr>
      <w:spacing w:after="240"/>
      <w:jc w:val="center"/>
      <w:outlineLvl w:val="9"/>
    </w:pPr>
    <w:rPr>
      <w:caps/>
    </w:rPr>
  </w:style>
  <w:style w:type="paragraph" w:customStyle="1" w:styleId="Version">
    <w:name w:val="Version"/>
    <w:rsid w:val="003152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2A6"/>
    <w:pPr>
      <w:numPr>
        <w:numId w:val="12"/>
      </w:numPr>
      <w:tabs>
        <w:tab w:val="clear" w:pos="680"/>
      </w:tabs>
    </w:pPr>
  </w:style>
  <w:style w:type="paragraph" w:styleId="Index1">
    <w:name w:val="index 1"/>
    <w:basedOn w:val="Normal"/>
    <w:next w:val="Normal"/>
    <w:semiHidden/>
    <w:rsid w:val="003152A6"/>
    <w:pPr>
      <w:keepNext w:val="0"/>
      <w:tabs>
        <w:tab w:val="right" w:pos="4176"/>
      </w:tabs>
      <w:ind w:left="198" w:hanging="198"/>
    </w:pPr>
    <w:rPr>
      <w:rFonts w:ascii="Garamond" w:hAnsi="Garamond"/>
    </w:rPr>
  </w:style>
  <w:style w:type="paragraph" w:styleId="IndexHeading">
    <w:name w:val="index heading"/>
    <w:basedOn w:val="Normal"/>
    <w:next w:val="Index1"/>
    <w:semiHidden/>
    <w:rsid w:val="003152A6"/>
    <w:pPr>
      <w:spacing w:before="120" w:after="120"/>
    </w:pPr>
    <w:rPr>
      <w:rFonts w:ascii="Arial" w:hAnsi="Arial"/>
      <w:b/>
      <w:color w:val="918585"/>
      <w:sz w:val="24"/>
    </w:rPr>
  </w:style>
  <w:style w:type="paragraph" w:styleId="Header">
    <w:name w:val="header"/>
    <w:basedOn w:val="Normal"/>
    <w:link w:val="HeaderChar"/>
    <w:rsid w:val="00315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2A6"/>
    <w:rPr>
      <w:rFonts w:ascii="Times New Roman" w:eastAsia="Times New Roman" w:hAnsi="Times New Roman" w:cs="Times New Roman"/>
      <w:sz w:val="16"/>
      <w:szCs w:val="20"/>
      <w:lang w:val="en-GB" w:eastAsia="en-US"/>
    </w:rPr>
  </w:style>
  <w:style w:type="paragraph" w:customStyle="1" w:styleId="Chapter">
    <w:name w:val="Chapter"/>
    <w:basedOn w:val="Normal"/>
    <w:rsid w:val="003152A6"/>
    <w:pPr>
      <w:spacing w:before="240"/>
    </w:pPr>
    <w:rPr>
      <w:rFonts w:ascii="Times New Roman" w:hAnsi="Times New Roman"/>
      <w:smallCaps/>
      <w:spacing w:val="80"/>
      <w:sz w:val="28"/>
    </w:rPr>
  </w:style>
  <w:style w:type="paragraph" w:customStyle="1" w:styleId="InChapter">
    <w:name w:val="InChapter"/>
    <w:basedOn w:val="Heading3"/>
    <w:rsid w:val="003152A6"/>
    <w:pPr>
      <w:spacing w:after="240"/>
      <w:outlineLvl w:val="9"/>
    </w:pPr>
    <w:rPr>
      <w:noProof/>
    </w:rPr>
  </w:style>
  <w:style w:type="paragraph" w:styleId="Index2">
    <w:name w:val="index 2"/>
    <w:basedOn w:val="Normal"/>
    <w:next w:val="Normal"/>
    <w:semiHidden/>
    <w:rsid w:val="003152A6"/>
    <w:pPr>
      <w:tabs>
        <w:tab w:val="right" w:pos="4176"/>
      </w:tabs>
      <w:ind w:left="568" w:hanging="284"/>
    </w:pPr>
    <w:rPr>
      <w:rFonts w:ascii="Garamond" w:hAnsi="Garamond"/>
    </w:rPr>
  </w:style>
  <w:style w:type="paragraph" w:customStyle="1" w:styleId="Byline">
    <w:name w:val="Byline"/>
    <w:rsid w:val="00315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2A6"/>
    <w:pPr>
      <w:tabs>
        <w:tab w:val="clear" w:pos="3600"/>
        <w:tab w:val="clear" w:pos="3958"/>
      </w:tabs>
      <w:jc w:val="right"/>
    </w:pPr>
  </w:style>
  <w:style w:type="character" w:styleId="Emphasis">
    <w:name w:val="Emphasis"/>
    <w:basedOn w:val="DefaultParagraphFont"/>
    <w:qFormat/>
    <w:rsid w:val="003152A6"/>
    <w:rPr>
      <w:i/>
    </w:rPr>
  </w:style>
  <w:style w:type="paragraph" w:styleId="Caption">
    <w:name w:val="caption"/>
    <w:basedOn w:val="BodyText"/>
    <w:next w:val="Normal"/>
    <w:qFormat/>
    <w:rsid w:val="003152A6"/>
    <w:pPr>
      <w:framePr w:w="2268" w:hSpace="181" w:vSpace="181" w:wrap="around" w:vAnchor="text" w:hAnchor="page" w:x="1135" w:y="285" w:anchorLock="1"/>
    </w:pPr>
    <w:rPr>
      <w:i/>
    </w:rPr>
  </w:style>
  <w:style w:type="paragraph" w:customStyle="1" w:styleId="MiniTOCTitle">
    <w:name w:val="MiniTOCTitle"/>
    <w:basedOn w:val="Heading4"/>
    <w:rsid w:val="003152A6"/>
    <w:pPr>
      <w:spacing w:before="240"/>
      <w:outlineLvl w:val="9"/>
    </w:pPr>
    <w:rPr>
      <w:noProof/>
      <w:sz w:val="24"/>
    </w:rPr>
  </w:style>
  <w:style w:type="paragraph" w:customStyle="1" w:styleId="MiniTOCItem">
    <w:name w:val="MiniTOCItem"/>
    <w:basedOn w:val="ListBullet"/>
    <w:rsid w:val="003152A6"/>
    <w:pPr>
      <w:numPr>
        <w:numId w:val="0"/>
      </w:numPr>
      <w:tabs>
        <w:tab w:val="right" w:leader="dot" w:pos="6521"/>
      </w:tabs>
      <w:spacing w:before="0" w:after="0"/>
    </w:pPr>
  </w:style>
  <w:style w:type="paragraph" w:customStyle="1" w:styleId="TOFTitle">
    <w:name w:val="TOFTitle"/>
    <w:basedOn w:val="TOCTitle"/>
    <w:rsid w:val="003152A6"/>
  </w:style>
  <w:style w:type="paragraph" w:styleId="TableofFigures">
    <w:name w:val="table of figures"/>
    <w:basedOn w:val="Normal"/>
    <w:next w:val="Normal"/>
    <w:semiHidden/>
    <w:rsid w:val="003152A6"/>
    <w:pPr>
      <w:tabs>
        <w:tab w:val="right" w:leader="dot" w:pos="9072"/>
      </w:tabs>
      <w:ind w:left="970" w:hanging="403"/>
    </w:pPr>
    <w:rPr>
      <w:rFonts w:ascii="Times New Roman" w:hAnsi="Times New Roman"/>
      <w:b/>
    </w:rPr>
  </w:style>
  <w:style w:type="paragraph" w:styleId="ListNumber">
    <w:name w:val="List Number"/>
    <w:basedOn w:val="List"/>
    <w:rsid w:val="003152A6"/>
    <w:pPr>
      <w:numPr>
        <w:numId w:val="14"/>
      </w:numPr>
      <w:tabs>
        <w:tab w:val="clear" w:pos="340"/>
      </w:tabs>
    </w:pPr>
  </w:style>
  <w:style w:type="character" w:customStyle="1" w:styleId="WingdingSymbols">
    <w:name w:val="Wingding Symbols"/>
    <w:rsid w:val="003152A6"/>
    <w:rPr>
      <w:rFonts w:ascii="Wingdings" w:hAnsi="Wingdings"/>
    </w:rPr>
  </w:style>
  <w:style w:type="character" w:customStyle="1" w:styleId="HotSpot">
    <w:name w:val="HotSpot"/>
    <w:rsid w:val="003152A6"/>
    <w:rPr>
      <w:color w:val="0033CC"/>
      <w:u w:val="none"/>
    </w:rPr>
  </w:style>
  <w:style w:type="paragraph" w:customStyle="1" w:styleId="BodyTextRight">
    <w:name w:val="Body Text Right"/>
    <w:basedOn w:val="BodyText"/>
    <w:rsid w:val="003152A6"/>
    <w:pPr>
      <w:spacing w:before="0" w:after="0"/>
      <w:jc w:val="right"/>
    </w:pPr>
  </w:style>
  <w:style w:type="paragraph" w:styleId="Index3">
    <w:name w:val="index 3"/>
    <w:basedOn w:val="ListNumber2"/>
    <w:next w:val="Normal"/>
    <w:semiHidden/>
    <w:rsid w:val="003152A6"/>
    <w:pPr>
      <w:numPr>
        <w:numId w:val="0"/>
      </w:numPr>
      <w:tabs>
        <w:tab w:val="right" w:leader="dot" w:pos="4176"/>
      </w:tabs>
    </w:pPr>
  </w:style>
  <w:style w:type="paragraph" w:styleId="ListNumber2">
    <w:name w:val="List Number 2"/>
    <w:basedOn w:val="List2"/>
    <w:rsid w:val="003152A6"/>
    <w:pPr>
      <w:numPr>
        <w:numId w:val="9"/>
      </w:numPr>
      <w:tabs>
        <w:tab w:val="clear" w:pos="1060"/>
      </w:tabs>
    </w:pPr>
  </w:style>
  <w:style w:type="paragraph" w:customStyle="1" w:styleId="MarginNote">
    <w:name w:val="Margin Note"/>
    <w:basedOn w:val="BodyText"/>
    <w:rsid w:val="00315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2A6"/>
    <w:rPr>
      <w:sz w:val="32"/>
    </w:rPr>
  </w:style>
  <w:style w:type="paragraph" w:customStyle="1" w:styleId="HeadingProcedure">
    <w:name w:val="Heading Procedure"/>
    <w:basedOn w:val="HeadingBase"/>
    <w:next w:val="Normal"/>
    <w:rsid w:val="003152A6"/>
    <w:pPr>
      <w:tabs>
        <w:tab w:val="left" w:pos="0"/>
      </w:tabs>
      <w:spacing w:before="120" w:after="60"/>
    </w:pPr>
    <w:rPr>
      <w:i/>
      <w:color w:val="918585"/>
      <w:sz w:val="22"/>
    </w:rPr>
  </w:style>
  <w:style w:type="paragraph" w:customStyle="1" w:styleId="TableBodyText">
    <w:name w:val="Table Body Text"/>
    <w:basedOn w:val="BodyText"/>
    <w:rsid w:val="003152A6"/>
    <w:pPr>
      <w:spacing w:before="60" w:after="60"/>
    </w:pPr>
  </w:style>
  <w:style w:type="paragraph" w:styleId="ListContinue">
    <w:name w:val="List Continue"/>
    <w:basedOn w:val="List"/>
    <w:rsid w:val="003152A6"/>
    <w:pPr>
      <w:ind w:firstLine="0"/>
    </w:pPr>
  </w:style>
  <w:style w:type="paragraph" w:customStyle="1" w:styleId="ListNote">
    <w:name w:val="List Note"/>
    <w:basedOn w:val="List"/>
    <w:rsid w:val="003152A6"/>
    <w:pPr>
      <w:pBdr>
        <w:top w:val="single" w:sz="6" w:space="2" w:color="918585"/>
        <w:bottom w:val="single" w:sz="6" w:space="2" w:color="918585"/>
      </w:pBdr>
      <w:tabs>
        <w:tab w:val="left" w:pos="1021"/>
      </w:tabs>
      <w:ind w:firstLine="0"/>
    </w:pPr>
  </w:style>
  <w:style w:type="paragraph" w:customStyle="1" w:styleId="Warning">
    <w:name w:val="Warning"/>
    <w:basedOn w:val="BodyText"/>
    <w:rsid w:val="003152A6"/>
    <w:pPr>
      <w:shd w:val="clear" w:color="auto" w:fill="D9D9D9"/>
      <w:tabs>
        <w:tab w:val="left" w:pos="992"/>
      </w:tabs>
      <w:ind w:left="119" w:right="119"/>
    </w:pPr>
    <w:rPr>
      <w:sz w:val="20"/>
    </w:rPr>
  </w:style>
  <w:style w:type="paragraph" w:customStyle="1" w:styleId="MarginIcons">
    <w:name w:val="Margin Icons"/>
    <w:basedOn w:val="BodyText"/>
    <w:rsid w:val="00315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2A6"/>
    <w:rPr>
      <w:rFonts w:ascii="Courier New" w:hAnsi="Courier New"/>
    </w:rPr>
  </w:style>
  <w:style w:type="paragraph" w:customStyle="1" w:styleId="NoteBullet">
    <w:name w:val="Note Bullet"/>
    <w:basedOn w:val="Note"/>
    <w:rsid w:val="003152A6"/>
    <w:pPr>
      <w:tabs>
        <w:tab w:val="clear" w:pos="680"/>
      </w:tabs>
      <w:spacing w:before="60" w:after="60"/>
    </w:pPr>
  </w:style>
  <w:style w:type="paragraph" w:customStyle="1" w:styleId="SubHeading2">
    <w:name w:val="SubHeading2"/>
    <w:basedOn w:val="HeadingBase"/>
    <w:rsid w:val="003152A6"/>
    <w:pPr>
      <w:spacing w:before="240" w:after="60"/>
    </w:pPr>
    <w:rPr>
      <w:sz w:val="20"/>
    </w:rPr>
  </w:style>
  <w:style w:type="paragraph" w:customStyle="1" w:styleId="SubHeading1">
    <w:name w:val="SubHeading1"/>
    <w:basedOn w:val="HeadingBase"/>
    <w:rsid w:val="003152A6"/>
    <w:pPr>
      <w:spacing w:before="240" w:after="60"/>
    </w:pPr>
    <w:rPr>
      <w:color w:val="918585"/>
      <w:sz w:val="22"/>
    </w:rPr>
  </w:style>
  <w:style w:type="paragraph" w:customStyle="1" w:styleId="SideHeading">
    <w:name w:val="Side Heading"/>
    <w:basedOn w:val="HeadingBase"/>
    <w:rsid w:val="00315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2A6"/>
    <w:pPr>
      <w:numPr>
        <w:numId w:val="10"/>
      </w:numPr>
    </w:pPr>
  </w:style>
  <w:style w:type="paragraph" w:styleId="PlainText">
    <w:name w:val="Plain Text"/>
    <w:basedOn w:val="Normal"/>
    <w:link w:val="PlainTextChar"/>
    <w:rsid w:val="003152A6"/>
    <w:rPr>
      <w:sz w:val="20"/>
    </w:rPr>
  </w:style>
  <w:style w:type="character" w:customStyle="1" w:styleId="PlainTextChar">
    <w:name w:val="Plain Text Char"/>
    <w:basedOn w:val="DefaultParagraphFont"/>
    <w:link w:val="PlainText"/>
    <w:rsid w:val="003152A6"/>
    <w:rPr>
      <w:rFonts w:ascii="Courier New" w:eastAsia="Times New Roman" w:hAnsi="Courier New" w:cs="Times New Roman"/>
      <w:sz w:val="20"/>
      <w:szCs w:val="20"/>
      <w:lang w:eastAsia="en-US"/>
    </w:rPr>
  </w:style>
  <w:style w:type="character" w:customStyle="1" w:styleId="MenuOption">
    <w:name w:val="Menu Option"/>
    <w:basedOn w:val="DefaultParagraphFont"/>
    <w:rsid w:val="003152A6"/>
    <w:rPr>
      <w:b/>
      <w:smallCaps/>
    </w:rPr>
  </w:style>
  <w:style w:type="paragraph" w:customStyle="1" w:styleId="TableListNumber">
    <w:name w:val="Table List Number"/>
    <w:basedOn w:val="ListNumber"/>
    <w:rsid w:val="003152A6"/>
    <w:pPr>
      <w:numPr>
        <w:numId w:val="0"/>
      </w:numPr>
    </w:pPr>
  </w:style>
  <w:style w:type="paragraph" w:styleId="TOC4">
    <w:name w:val="toc 4"/>
    <w:basedOn w:val="TOCBase"/>
    <w:next w:val="Normal"/>
    <w:semiHidden/>
    <w:rsid w:val="003152A6"/>
    <w:pPr>
      <w:tabs>
        <w:tab w:val="right" w:leader="dot" w:pos="9071"/>
      </w:tabs>
      <w:ind w:left="1701"/>
    </w:pPr>
  </w:style>
  <w:style w:type="paragraph" w:customStyle="1" w:styleId="ListAlpha">
    <w:name w:val="List Alpha"/>
    <w:basedOn w:val="List"/>
    <w:rsid w:val="003152A6"/>
    <w:pPr>
      <w:numPr>
        <w:numId w:val="8"/>
      </w:numPr>
    </w:pPr>
  </w:style>
  <w:style w:type="paragraph" w:customStyle="1" w:styleId="ListAlpha2">
    <w:name w:val="List Alpha 2"/>
    <w:basedOn w:val="List2"/>
    <w:rsid w:val="003152A6"/>
    <w:pPr>
      <w:numPr>
        <w:numId w:val="7"/>
      </w:numPr>
    </w:pPr>
  </w:style>
  <w:style w:type="paragraph" w:styleId="List2">
    <w:name w:val="List 2"/>
    <w:basedOn w:val="BodyText"/>
    <w:rsid w:val="003152A6"/>
    <w:pPr>
      <w:tabs>
        <w:tab w:val="left" w:pos="680"/>
      </w:tabs>
      <w:spacing w:before="60" w:after="60"/>
      <w:ind w:left="680" w:hanging="340"/>
    </w:pPr>
  </w:style>
  <w:style w:type="paragraph" w:styleId="List3">
    <w:name w:val="List 3"/>
    <w:basedOn w:val="BodyText"/>
    <w:rsid w:val="003152A6"/>
    <w:pPr>
      <w:tabs>
        <w:tab w:val="left" w:pos="1021"/>
      </w:tabs>
      <w:spacing w:before="60" w:after="60"/>
      <w:ind w:left="1020" w:hanging="340"/>
    </w:pPr>
  </w:style>
  <w:style w:type="paragraph" w:styleId="List4">
    <w:name w:val="List 4"/>
    <w:basedOn w:val="BodyText"/>
    <w:rsid w:val="003152A6"/>
    <w:pPr>
      <w:tabs>
        <w:tab w:val="left" w:pos="1361"/>
      </w:tabs>
      <w:spacing w:before="60" w:after="60"/>
      <w:ind w:left="1361" w:hanging="340"/>
    </w:pPr>
  </w:style>
  <w:style w:type="paragraph" w:styleId="List5">
    <w:name w:val="List 5"/>
    <w:basedOn w:val="BodyText"/>
    <w:rsid w:val="003152A6"/>
    <w:pPr>
      <w:tabs>
        <w:tab w:val="left" w:pos="1701"/>
      </w:tabs>
      <w:spacing w:before="60" w:after="60"/>
      <w:ind w:left="1701" w:hanging="340"/>
    </w:pPr>
  </w:style>
  <w:style w:type="paragraph" w:styleId="ListBullet3">
    <w:name w:val="List Bullet 3"/>
    <w:basedOn w:val="List3"/>
    <w:rsid w:val="003152A6"/>
    <w:pPr>
      <w:numPr>
        <w:numId w:val="13"/>
      </w:numPr>
      <w:tabs>
        <w:tab w:val="clear" w:pos="1021"/>
      </w:tabs>
      <w:ind w:left="1037" w:hanging="357"/>
    </w:pPr>
  </w:style>
  <w:style w:type="paragraph" w:styleId="ListBullet4">
    <w:name w:val="List Bullet 4"/>
    <w:basedOn w:val="List4"/>
    <w:rsid w:val="003152A6"/>
    <w:pPr>
      <w:numPr>
        <w:numId w:val="2"/>
      </w:numPr>
      <w:tabs>
        <w:tab w:val="clear" w:pos="1361"/>
      </w:tabs>
    </w:pPr>
  </w:style>
  <w:style w:type="paragraph" w:styleId="ListBullet5">
    <w:name w:val="List Bullet 5"/>
    <w:basedOn w:val="List5"/>
    <w:rsid w:val="003152A6"/>
    <w:pPr>
      <w:numPr>
        <w:numId w:val="3"/>
      </w:numPr>
    </w:pPr>
  </w:style>
  <w:style w:type="paragraph" w:styleId="ListContinue2">
    <w:name w:val="List Continue 2"/>
    <w:basedOn w:val="List2"/>
    <w:rsid w:val="003152A6"/>
    <w:pPr>
      <w:ind w:firstLine="0"/>
    </w:pPr>
  </w:style>
  <w:style w:type="paragraph" w:styleId="ListContinue3">
    <w:name w:val="List Continue 3"/>
    <w:basedOn w:val="List3"/>
    <w:rsid w:val="003152A6"/>
    <w:pPr>
      <w:ind w:left="1021" w:firstLine="0"/>
    </w:pPr>
  </w:style>
  <w:style w:type="paragraph" w:styleId="ListContinue4">
    <w:name w:val="List Continue 4"/>
    <w:basedOn w:val="List4"/>
    <w:rsid w:val="003152A6"/>
    <w:pPr>
      <w:ind w:firstLine="0"/>
    </w:pPr>
  </w:style>
  <w:style w:type="paragraph" w:styleId="ListContinue5">
    <w:name w:val="List Continue 5"/>
    <w:basedOn w:val="List5"/>
    <w:rsid w:val="003152A6"/>
    <w:pPr>
      <w:ind w:firstLine="0"/>
    </w:pPr>
  </w:style>
  <w:style w:type="paragraph" w:styleId="ListNumber3">
    <w:name w:val="List Number 3"/>
    <w:basedOn w:val="List3"/>
    <w:rsid w:val="003152A6"/>
    <w:pPr>
      <w:numPr>
        <w:numId w:val="4"/>
      </w:numPr>
    </w:pPr>
  </w:style>
  <w:style w:type="paragraph" w:styleId="ListNumber4">
    <w:name w:val="List Number 4"/>
    <w:basedOn w:val="List4"/>
    <w:rsid w:val="003152A6"/>
    <w:pPr>
      <w:numPr>
        <w:numId w:val="5"/>
      </w:numPr>
    </w:pPr>
  </w:style>
  <w:style w:type="paragraph" w:styleId="ListNumber5">
    <w:name w:val="List Number 5"/>
    <w:basedOn w:val="List5"/>
    <w:rsid w:val="003152A6"/>
    <w:pPr>
      <w:numPr>
        <w:numId w:val="6"/>
      </w:numPr>
    </w:pPr>
  </w:style>
  <w:style w:type="paragraph" w:styleId="BlockText">
    <w:name w:val="Block Text"/>
    <w:basedOn w:val="Normal"/>
    <w:rsid w:val="003152A6"/>
    <w:pPr>
      <w:spacing w:after="120"/>
      <w:ind w:left="1440" w:right="1440"/>
    </w:pPr>
  </w:style>
  <w:style w:type="character" w:customStyle="1" w:styleId="Subscript">
    <w:name w:val="Subscript"/>
    <w:basedOn w:val="DefaultParagraphFont"/>
    <w:rsid w:val="003152A6"/>
    <w:rPr>
      <w:sz w:val="16"/>
      <w:vertAlign w:val="subscript"/>
    </w:rPr>
  </w:style>
  <w:style w:type="character" w:customStyle="1" w:styleId="Superscript">
    <w:name w:val="Superscript"/>
    <w:basedOn w:val="DefaultParagraphFont"/>
    <w:rsid w:val="003152A6"/>
    <w:rPr>
      <w:sz w:val="16"/>
      <w:vertAlign w:val="superscript"/>
    </w:rPr>
  </w:style>
  <w:style w:type="character" w:customStyle="1" w:styleId="Symbols">
    <w:name w:val="Symbols"/>
    <w:basedOn w:val="DefaultParagraphFont"/>
    <w:rsid w:val="003152A6"/>
    <w:rPr>
      <w:rFonts w:ascii="Symbol" w:hAnsi="Symbol"/>
    </w:rPr>
  </w:style>
  <w:style w:type="character" w:customStyle="1" w:styleId="MenuOptions">
    <w:name w:val="Menu Options"/>
    <w:basedOn w:val="DefaultParagraphFont"/>
    <w:rsid w:val="003152A6"/>
    <w:rPr>
      <w:rFonts w:ascii="Arial Narrow" w:hAnsi="Arial Narrow"/>
      <w:smallCaps/>
    </w:rPr>
  </w:style>
  <w:style w:type="character" w:customStyle="1" w:styleId="Buttons">
    <w:name w:val="Buttons"/>
    <w:basedOn w:val="DefaultParagraphFont"/>
    <w:rsid w:val="003152A6"/>
    <w:rPr>
      <w:b/>
    </w:rPr>
  </w:style>
  <w:style w:type="character" w:customStyle="1" w:styleId="Underlined">
    <w:name w:val="Underlined"/>
    <w:basedOn w:val="DefaultParagraphFont"/>
    <w:rsid w:val="003152A6"/>
    <w:rPr>
      <w:u w:val="single"/>
    </w:rPr>
  </w:style>
  <w:style w:type="paragraph" w:customStyle="1" w:styleId="TableBodyTextRight">
    <w:name w:val="Table Body Text Right"/>
    <w:basedOn w:val="TableBodyText"/>
    <w:rsid w:val="003152A6"/>
    <w:pPr>
      <w:widowControl w:val="0"/>
      <w:autoSpaceDE w:val="0"/>
      <w:autoSpaceDN w:val="0"/>
      <w:adjustRightInd w:val="0"/>
      <w:jc w:val="right"/>
    </w:pPr>
    <w:rPr>
      <w:rFonts w:cs="Arial"/>
      <w:szCs w:val="18"/>
    </w:rPr>
  </w:style>
  <w:style w:type="paragraph" w:customStyle="1" w:styleId="CopyrightText">
    <w:name w:val="Copyright Text"/>
    <w:basedOn w:val="BodyText"/>
    <w:rsid w:val="003152A6"/>
    <w:rPr>
      <w:sz w:val="18"/>
    </w:rPr>
  </w:style>
  <w:style w:type="paragraph" w:customStyle="1" w:styleId="BodySmallRight">
    <w:name w:val="Body Small Right"/>
    <w:basedOn w:val="BodyTextRight"/>
    <w:rsid w:val="003152A6"/>
    <w:rPr>
      <w:sz w:val="18"/>
      <w:szCs w:val="18"/>
    </w:rPr>
  </w:style>
  <w:style w:type="paragraph" w:customStyle="1" w:styleId="MarginEdition">
    <w:name w:val="Margin Edition"/>
    <w:basedOn w:val="MarginNote"/>
    <w:rsid w:val="003152A6"/>
    <w:pPr>
      <w:spacing w:before="0" w:after="0"/>
    </w:pPr>
    <w:rPr>
      <w:rFonts w:ascii="Times New Roman" w:hAnsi="Times New Roman"/>
      <w:color w:val="999999"/>
    </w:rPr>
  </w:style>
  <w:style w:type="paragraph" w:customStyle="1" w:styleId="Spacer">
    <w:name w:val="Spacer"/>
    <w:basedOn w:val="Normal"/>
    <w:rsid w:val="003152A6"/>
    <w:rPr>
      <w:sz w:val="2"/>
      <w:szCs w:val="2"/>
    </w:rPr>
  </w:style>
  <w:style w:type="character" w:customStyle="1" w:styleId="Small">
    <w:name w:val="Small"/>
    <w:basedOn w:val="DefaultParagraphFont"/>
    <w:rsid w:val="003152A6"/>
    <w:rPr>
      <w:sz w:val="16"/>
    </w:rPr>
  </w:style>
  <w:style w:type="paragraph" w:customStyle="1" w:styleId="WideTable">
    <w:name w:val="Wide Table"/>
    <w:basedOn w:val="Normal"/>
    <w:rsid w:val="003152A6"/>
    <w:pPr>
      <w:ind w:left="-1418"/>
    </w:pPr>
    <w:rPr>
      <w:sz w:val="2"/>
      <w:szCs w:val="2"/>
    </w:rPr>
  </w:style>
  <w:style w:type="character" w:styleId="PageNumber">
    <w:name w:val="page number"/>
    <w:basedOn w:val="DefaultParagraphFont"/>
    <w:rsid w:val="003152A6"/>
  </w:style>
  <w:style w:type="paragraph" w:styleId="Quote">
    <w:name w:val="Quote"/>
    <w:basedOn w:val="Heading1"/>
    <w:link w:val="QuoteChar"/>
    <w:qFormat/>
    <w:rsid w:val="003152A6"/>
    <w:rPr>
      <w:b w:val="0"/>
      <w:sz w:val="72"/>
      <w:szCs w:val="72"/>
      <w:lang w:val="en-NZ"/>
    </w:rPr>
  </w:style>
  <w:style w:type="character" w:customStyle="1" w:styleId="QuoteChar">
    <w:name w:val="Quote Char"/>
    <w:basedOn w:val="DefaultParagraphFont"/>
    <w:link w:val="Quote"/>
    <w:rsid w:val="00315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2A6"/>
    <w:pPr>
      <w:pageBreakBefore/>
    </w:pPr>
  </w:style>
  <w:style w:type="paragraph" w:customStyle="1" w:styleId="Border">
    <w:name w:val="Border"/>
    <w:basedOn w:val="Normal"/>
    <w:qFormat/>
    <w:rsid w:val="00315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2A6"/>
    <w:rPr>
      <w:b/>
      <w:bCs/>
      <w:i/>
      <w:iCs/>
      <w:color w:val="auto"/>
    </w:rPr>
  </w:style>
  <w:style w:type="paragraph" w:styleId="IntenseQuote">
    <w:name w:val="Intense Quote"/>
    <w:basedOn w:val="Normal"/>
    <w:next w:val="Normal"/>
    <w:link w:val="IntenseQuoteChar"/>
    <w:uiPriority w:val="30"/>
    <w:qFormat/>
    <w:rsid w:val="00315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2A6"/>
    <w:rPr>
      <w:smallCaps/>
      <w:color w:val="auto"/>
      <w:u w:val="single"/>
    </w:rPr>
  </w:style>
  <w:style w:type="character" w:styleId="IntenseReference">
    <w:name w:val="Intense Reference"/>
    <w:basedOn w:val="DefaultParagraphFont"/>
    <w:uiPriority w:val="32"/>
    <w:qFormat/>
    <w:rsid w:val="003152A6"/>
    <w:rPr>
      <w:b/>
      <w:bCs/>
      <w:smallCaps/>
      <w:color w:val="auto"/>
      <w:spacing w:val="5"/>
      <w:u w:val="single"/>
    </w:rPr>
  </w:style>
  <w:style w:type="paragraph" w:customStyle="1" w:styleId="2ColumnHeading">
    <w:name w:val="2Column Heading"/>
    <w:basedOn w:val="BodyText"/>
    <w:qFormat/>
    <w:rsid w:val="003152A6"/>
    <w:pPr>
      <w:spacing w:after="60"/>
      <w:ind w:left="-2268"/>
    </w:pPr>
    <w:rPr>
      <w:b/>
    </w:rPr>
  </w:style>
  <w:style w:type="paragraph" w:customStyle="1" w:styleId="Heading1TOC">
    <w:name w:val="Heading1 TOC"/>
    <w:basedOn w:val="Normal"/>
    <w:qFormat/>
    <w:rsid w:val="003152A6"/>
    <w:pPr>
      <w:spacing w:before="240" w:after="120"/>
    </w:pPr>
    <w:rPr>
      <w:rFonts w:ascii="Times New Roman" w:hAnsi="Times New Roman"/>
      <w:b/>
      <w:sz w:val="32"/>
    </w:rPr>
  </w:style>
  <w:style w:type="paragraph" w:customStyle="1" w:styleId="Heading2TOC">
    <w:name w:val="Heading2 TOC"/>
    <w:basedOn w:val="Normal"/>
    <w:qFormat/>
    <w:rsid w:val="003152A6"/>
    <w:pPr>
      <w:spacing w:before="240" w:after="60"/>
    </w:pPr>
    <w:rPr>
      <w:rFonts w:ascii="Times New Roman" w:hAnsi="Times New Roman"/>
      <w:b/>
      <w:sz w:val="28"/>
    </w:rPr>
  </w:style>
  <w:style w:type="character" w:customStyle="1" w:styleId="Underline">
    <w:name w:val="Underline"/>
    <w:basedOn w:val="DefaultParagraphFont"/>
    <w:qFormat/>
    <w:rsid w:val="003152A6"/>
    <w:rPr>
      <w:u w:val="single"/>
    </w:rPr>
  </w:style>
  <w:style w:type="character" w:customStyle="1" w:styleId="BoldandItalics">
    <w:name w:val="Bold and Italics"/>
    <w:qFormat/>
    <w:rsid w:val="003152A6"/>
    <w:rPr>
      <w:b/>
      <w:i/>
      <w:u w:val="none"/>
    </w:rPr>
  </w:style>
  <w:style w:type="paragraph" w:styleId="BalloonText">
    <w:name w:val="Balloon Text"/>
    <w:basedOn w:val="Normal"/>
    <w:link w:val="BalloonTextChar"/>
    <w:rsid w:val="003152A6"/>
    <w:rPr>
      <w:rFonts w:ascii="Tahoma" w:hAnsi="Tahoma" w:cs="Tahoma"/>
      <w:sz w:val="16"/>
      <w:szCs w:val="16"/>
    </w:rPr>
  </w:style>
  <w:style w:type="character" w:customStyle="1" w:styleId="BalloonTextChar">
    <w:name w:val="Balloon Text Char"/>
    <w:basedOn w:val="DefaultParagraphFont"/>
    <w:link w:val="BalloonText"/>
    <w:rsid w:val="00315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2A6"/>
    <w:rPr>
      <w:b/>
      <w:color w:val="660033"/>
      <w:spacing w:val="0"/>
    </w:rPr>
  </w:style>
  <w:style w:type="paragraph" w:customStyle="1" w:styleId="Nameditemlist">
    <w:name w:val="Named item list"/>
    <w:basedOn w:val="BodyText"/>
    <w:qFormat/>
    <w:rsid w:val="003152A6"/>
    <w:pPr>
      <w:tabs>
        <w:tab w:val="left" w:pos="2835"/>
      </w:tabs>
      <w:ind w:left="2835" w:hanging="2835"/>
    </w:pPr>
  </w:style>
  <w:style w:type="paragraph" w:customStyle="1" w:styleId="BodyTextnopadding">
    <w:name w:val="Body Text no padding"/>
    <w:basedOn w:val="BodyText"/>
    <w:qFormat/>
    <w:rsid w:val="003152A6"/>
    <w:pPr>
      <w:spacing w:before="0" w:after="0"/>
    </w:pPr>
  </w:style>
  <w:style w:type="paragraph" w:customStyle="1" w:styleId="BodyTextBold">
    <w:name w:val="Body Text Bold"/>
    <w:basedOn w:val="BodyText"/>
    <w:qFormat/>
    <w:rsid w:val="003152A6"/>
    <w:rPr>
      <w:b/>
    </w:rPr>
  </w:style>
  <w:style w:type="character" w:styleId="Hyperlink">
    <w:name w:val="Hyperlink"/>
    <w:basedOn w:val="DefaultParagraphFont"/>
    <w:uiPriority w:val="99"/>
    <w:unhideWhenUsed/>
    <w:rsid w:val="00EC1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4591</Characters>
  <Application>Microsoft Office Word</Application>
  <DocSecurity>0</DocSecurity>
  <Lines>153</Lines>
  <Paragraphs>105</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AHCBUS506 Develop and review a business plan</dc:title>
  <dc:subject>Approved</dc:subject>
  <dc:creator>Skills Insight</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