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031" w:rsidP="00C04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AHCBIO401 Plan and implement a biosecurity program</w:t>
      </w:r>
      <w:r>
        <w:fldChar w:fldCharType="end"/>
      </w:r>
    </w:p>
    <w:p w:rsidR="00C04031" w:rsidP="00C04031">
      <w:pPr>
        <w:pStyle w:val="Version"/>
        <w:sectPr w:rsidSect="00705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E7F" w:rsidP="00705E7F">
      <w:pPr>
        <w:pStyle w:val="SuperHeading"/>
      </w:pPr>
      <w:r w:rsidRPr="00705E7F">
        <w:t>AHCBIO401 Plan and implement a biosecurity program</w:t>
      </w:r>
    </w:p>
    <w:p w:rsidR="00000000" w:rsidRPr="00705E7F" w:rsidP="00705E7F">
      <w:pPr>
        <w:pStyle w:val="Heading1"/>
      </w:pPr>
      <w:bookmarkStart w:id="1" w:name="O_1149814"/>
      <w:bookmarkEnd w:id="1"/>
      <w:r w:rsidRPr="00705E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Comments</w:t>
            </w:r>
          </w:p>
        </w:tc>
      </w:tr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This version released with AHC Agriculture, Horticulture and Conservation and Land Management Training Package Version 6.0.</w:t>
            </w:r>
          </w:p>
        </w:tc>
      </w:tr>
    </w:tbl>
    <w:p w:rsidR="00000000" w:rsidRPr="00705E7F" w:rsidP="00705E7F">
      <w:pPr>
        <w:pStyle w:val="BodyText"/>
      </w:pPr>
    </w:p>
    <w:p w:rsidR="00000000" w:rsidRPr="00705E7F" w:rsidP="00705E7F">
      <w:pPr>
        <w:pStyle w:val="AllowPageBreak"/>
      </w:pPr>
    </w:p>
    <w:p w:rsidR="00000000" w:rsidRPr="00705E7F" w:rsidP="00705E7F">
      <w:pPr>
        <w:pStyle w:val="Heading1"/>
      </w:pPr>
      <w:bookmarkStart w:id="2" w:name="O_1149815"/>
      <w:bookmarkEnd w:id="2"/>
      <w:r w:rsidRPr="00705E7F">
        <w:t>Application</w:t>
      </w:r>
    </w:p>
    <w:p w:rsidR="00000000" w:rsidRPr="00705E7F" w:rsidP="00C04031">
      <w:pPr>
        <w:pStyle w:val="BodyText"/>
      </w:pPr>
      <w:r w:rsidRPr="00705E7F">
        <w:t>This unit of competency describes the ski</w:t>
      </w:r>
      <w:r w:rsidRPr="00705E7F">
        <w:t>lls and knowledge required to identify potential biosecurity threats, conduct a risk assessment and develop, implement and review a biosecurity program.</w:t>
      </w:r>
    </w:p>
    <w:p w:rsidR="00000000" w:rsidRPr="00705E7F" w:rsidP="00C04031">
      <w:pPr>
        <w:pStyle w:val="BodyText"/>
      </w:pPr>
      <w:r w:rsidRPr="00705E7F">
        <w:t>The unit applies to individuals who apply specialist skills to provide solutions to technical and unpre</w:t>
      </w:r>
      <w:r w:rsidRPr="00705E7F">
        <w:t>dictable problems. They work autonomously, instruct and monitor the work of others within a team. They use discretion and judgment in the selection, allocation and use of available resources.</w:t>
      </w:r>
    </w:p>
    <w:p w:rsidR="00000000" w:rsidRPr="00705E7F" w:rsidP="00C04031">
      <w:pPr>
        <w:pStyle w:val="BodyText"/>
      </w:pPr>
      <w:r w:rsidRPr="00705E7F">
        <w:t>No licensing, legislative or certification requirements apply to</w:t>
      </w:r>
      <w:r w:rsidRPr="00705E7F">
        <w:t xml:space="preserve"> this unit at the time of publication.</w:t>
      </w:r>
    </w:p>
    <w:p w:rsidR="00000000" w:rsidRPr="00705E7F" w:rsidP="00705E7F">
      <w:pPr>
        <w:pStyle w:val="Heading1"/>
      </w:pPr>
      <w:bookmarkStart w:id="3" w:name="O_1149816"/>
      <w:bookmarkEnd w:id="3"/>
      <w:r w:rsidRPr="00705E7F">
        <w:t>Pre-requisite Unit</w:t>
      </w:r>
    </w:p>
    <w:p w:rsidR="00000000" w:rsidRPr="00705E7F" w:rsidP="00C04031">
      <w:pPr>
        <w:pStyle w:val="BodyText"/>
      </w:pPr>
      <w:r w:rsidRPr="00705E7F">
        <w:t>Nil</w:t>
      </w:r>
    </w:p>
    <w:p w:rsidR="00000000" w:rsidRPr="00705E7F" w:rsidP="00705E7F">
      <w:pPr>
        <w:pStyle w:val="Heading1"/>
      </w:pPr>
      <w:bookmarkStart w:id="4" w:name="O_1149818"/>
      <w:bookmarkEnd w:id="4"/>
      <w:r w:rsidRPr="00705E7F">
        <w:t>Unit Sector</w:t>
      </w:r>
    </w:p>
    <w:p w:rsidR="00000000" w:rsidRPr="00705E7F" w:rsidP="00C04031">
      <w:pPr>
        <w:pStyle w:val="BodyText"/>
      </w:pPr>
      <w:r w:rsidRPr="00705E7F">
        <w:t>Biosecurity (BIO)</w:t>
      </w:r>
    </w:p>
    <w:p w:rsidR="00000000" w:rsidRPr="00705E7F" w:rsidP="00705E7F">
      <w:pPr>
        <w:pStyle w:val="Heading1"/>
      </w:pPr>
      <w:bookmarkStart w:id="5" w:name="O_1149819"/>
      <w:bookmarkEnd w:id="5"/>
      <w:r w:rsidRPr="00705E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Performance Criteria</w:t>
            </w:r>
          </w:p>
        </w:tc>
      </w:tr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1. Scope threats and hazards for a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1.1 Collate and interpret biosecurity advice, standards and protocols according to the biosecurity plan</w:t>
            </w:r>
          </w:p>
          <w:p w:rsidR="00000000" w:rsidRPr="00705E7F" w:rsidP="00705E7F">
            <w:pPr>
              <w:pStyle w:val="BodyText"/>
            </w:pPr>
            <w:r w:rsidRPr="00705E7F">
              <w:t>1.2 Confirm known biosecurity threats to workplace operations</w:t>
            </w:r>
          </w:p>
          <w:p w:rsidR="00000000" w:rsidRPr="00705E7F" w:rsidP="00705E7F">
            <w:pPr>
              <w:pStyle w:val="BodyText"/>
            </w:pPr>
            <w:r w:rsidRPr="00705E7F">
              <w:t xml:space="preserve">1.3 Identify current potential incursion points for property and </w:t>
            </w:r>
            <w:r w:rsidRPr="00705E7F">
              <w:t>workplace operations</w:t>
            </w:r>
          </w:p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1.4 Incorporate the objectives of biosecurity plan for workplace operations</w:t>
            </w:r>
          </w:p>
        </w:tc>
      </w:tr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2. Conduct a biose</w:t>
            </w:r>
            <w:r w:rsidRPr="00705E7F">
              <w:t xml:space="preserve">curity risk 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2.1 Investigate workplace activity and practices for potential biosecurity hazards and assess the risks</w:t>
            </w:r>
          </w:p>
          <w:p w:rsidR="00000000" w:rsidRPr="00705E7F" w:rsidP="00705E7F">
            <w:pPr>
              <w:pStyle w:val="BodyText"/>
            </w:pPr>
            <w:r w:rsidRPr="00705E7F">
              <w:t>2.2 Identify and assess control measures to mitigate risk for resources entering and leaving the workplace</w:t>
            </w:r>
          </w:p>
          <w:p w:rsidR="00000000" w:rsidRPr="00705E7F" w:rsidP="00705E7F">
            <w:pPr>
              <w:pStyle w:val="BodyText"/>
            </w:pPr>
            <w:r w:rsidRPr="00705E7F">
              <w:t>2.3 Identify and asse</w:t>
            </w:r>
            <w:r w:rsidRPr="00705E7F">
              <w:t>ss procedures to manage human activity and movement</w:t>
            </w:r>
          </w:p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2.4 Identify and assess control measures for vehicles and equipment to reduce biosecurity threats</w:t>
            </w:r>
          </w:p>
        </w:tc>
      </w:tr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3. Document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3.1 Collate controls for identified biosecurity hazards and risks</w:t>
            </w:r>
          </w:p>
          <w:p w:rsidR="00000000" w:rsidRPr="00705E7F" w:rsidP="00705E7F">
            <w:pPr>
              <w:pStyle w:val="BodyText"/>
            </w:pPr>
            <w:r w:rsidRPr="00705E7F">
              <w:t>3.2 Ide</w:t>
            </w:r>
            <w:r w:rsidRPr="00705E7F">
              <w:t>ntify resources for implementing identified controls</w:t>
            </w:r>
          </w:p>
          <w:p w:rsidR="00000000" w:rsidRPr="00705E7F" w:rsidP="00705E7F">
            <w:pPr>
              <w:pStyle w:val="BodyText"/>
            </w:pPr>
            <w:r w:rsidRPr="00705E7F">
              <w:t>3.3 Prioritise biosecurity activity within financial limits of management</w:t>
            </w:r>
          </w:p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3.4 Combine control measures into a biosecurity program according to workplace operations</w:t>
            </w:r>
          </w:p>
        </w:tc>
      </w:tr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4. Prepare for training and keeping re</w:t>
            </w:r>
            <w:r w:rsidRPr="00705E7F">
              <w:t>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4.1 Develop a communication program for informing work team and visitors of biosecurity procedures</w:t>
            </w:r>
          </w:p>
          <w:p w:rsidR="00000000" w:rsidRPr="00705E7F" w:rsidP="00705E7F">
            <w:pPr>
              <w:pStyle w:val="BodyText"/>
            </w:pPr>
            <w:r w:rsidRPr="00705E7F">
              <w:t>4.2 Identify and document training requirements for work team and visitors for biosecurity controls</w:t>
            </w:r>
          </w:p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4.3 Develop record keeping procedures for monitorin</w:t>
            </w:r>
            <w:r w:rsidRPr="00705E7F">
              <w:t>g program according to biosecurity plan</w:t>
            </w:r>
          </w:p>
        </w:tc>
      </w:tr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5. Implement and monitor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5.1 Induct and train work team and visitors according to biosecurity plan</w:t>
            </w:r>
          </w:p>
          <w:p w:rsidR="00000000" w:rsidRPr="00705E7F" w:rsidP="00705E7F">
            <w:pPr>
              <w:pStyle w:val="BodyText"/>
            </w:pPr>
            <w:r w:rsidRPr="00705E7F">
              <w:t>5.2 Monitor work team and visitor adherence to biosecurity procedures</w:t>
            </w:r>
          </w:p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 xml:space="preserve">5.3 Monitor effectiveness </w:t>
            </w:r>
            <w:r w:rsidRPr="00705E7F">
              <w:t>of biosecurity program against the planned goals</w:t>
            </w:r>
          </w:p>
        </w:tc>
      </w:tr>
      <w:tr w:rsidTr="00C04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6. Review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6.1 Review outcomes of biosecurity program implementation against planned goals</w:t>
            </w:r>
          </w:p>
          <w:p w:rsidR="00000000" w:rsidRPr="00705E7F" w:rsidP="00705E7F">
            <w:pPr>
              <w:pStyle w:val="BodyText"/>
            </w:pPr>
            <w:r w:rsidRPr="00705E7F">
              <w:t>6.2 Identify and record inconsistencies between implementation and goals</w:t>
            </w:r>
          </w:p>
          <w:p w:rsidR="00000000" w:rsidRPr="00705E7F" w:rsidP="00705E7F">
            <w:pPr>
              <w:pStyle w:val="BodyText"/>
            </w:pPr>
            <w:r w:rsidRPr="00705E7F">
              <w:t>6.3 Compile recommendations to rectify inconsistencies for future programs</w:t>
            </w:r>
          </w:p>
          <w:p w:rsidR="00000000" w:rsidRPr="00705E7F" w:rsidP="00705E7F">
            <w:pPr>
              <w:pStyle w:val="BodyText"/>
            </w:pPr>
            <w:r w:rsidRPr="00705E7F">
              <w:t>6.4 Record and report recommendations for biosecurity programs according to workplace procedures</w:t>
            </w:r>
          </w:p>
        </w:tc>
      </w:tr>
    </w:tbl>
    <w:p w:rsidR="00000000" w:rsidRPr="00705E7F" w:rsidP="00705E7F">
      <w:pPr>
        <w:pStyle w:val="BodyText"/>
      </w:pPr>
    </w:p>
    <w:p w:rsidR="00000000" w:rsidRPr="00705E7F" w:rsidP="00705E7F">
      <w:pPr>
        <w:pStyle w:val="AllowPageBreak"/>
      </w:pPr>
    </w:p>
    <w:p w:rsidR="00000000" w:rsidRPr="00705E7F" w:rsidP="00705E7F">
      <w:pPr>
        <w:pStyle w:val="Heading1"/>
      </w:pPr>
      <w:bookmarkStart w:id="6" w:name="O_1149820"/>
      <w:bookmarkEnd w:id="6"/>
      <w:r w:rsidRPr="00705E7F">
        <w:t>Foundation Skills</w:t>
      </w:r>
    </w:p>
    <w:p w:rsidR="00000000" w:rsidRPr="00C04031" w:rsidP="00C04031">
      <w:pPr>
        <w:pStyle w:val="BodyText"/>
        <w:rPr>
          <w:i/>
        </w:rPr>
      </w:pPr>
      <w:r w:rsidRPr="00C04031">
        <w:rPr>
          <w:rStyle w:val="Emphasis"/>
        </w:rPr>
        <w:t>This section describes those language, litera</w:t>
      </w:r>
      <w:r w:rsidRPr="00C04031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Description</w:t>
            </w:r>
          </w:p>
        </w:tc>
      </w:tr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ListBullet"/>
              <w:rPr>
                <w:lang w:val="en-NZ"/>
              </w:rPr>
            </w:pPr>
            <w:r w:rsidRPr="00705E7F">
              <w:t xml:space="preserve">Plan to review biosecurity resources produced by industry to update personal skills and knowledge for revising and redesigning biosecurity plan and program </w:t>
            </w:r>
          </w:p>
        </w:tc>
      </w:tr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ListBullet"/>
              <w:rPr>
                <w:lang w:val="en-NZ"/>
              </w:rPr>
            </w:pPr>
            <w:r w:rsidRPr="00705E7F">
              <w:t>Interpret and critically analyse biosecurity advice, standards, and protocols for includi</w:t>
            </w:r>
            <w:r w:rsidRPr="00705E7F">
              <w:t xml:space="preserve">ng content in plans and programs </w:t>
            </w:r>
          </w:p>
        </w:tc>
      </w:tr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ListBullet"/>
              <w:rPr>
                <w:lang w:val="en-NZ"/>
              </w:rPr>
            </w:pPr>
            <w:r w:rsidRPr="00705E7F">
              <w:t>Communicate complex relationships between biosecurity principles into plans and programs using a style of writing applicable to work team and visitors</w:t>
            </w:r>
          </w:p>
        </w:tc>
      </w:tr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ListBullet"/>
            </w:pPr>
            <w:r w:rsidRPr="00705E7F">
              <w:t>Communicate clearly and effectively with</w:t>
            </w:r>
            <w:r w:rsidRPr="00705E7F">
              <w:t xml:space="preserve"> work team and visitors</w:t>
            </w:r>
          </w:p>
        </w:tc>
      </w:tr>
    </w:tbl>
    <w:p w:rsidR="00000000" w:rsidRPr="00705E7F" w:rsidP="00705E7F">
      <w:pPr>
        <w:pStyle w:val="BodyText"/>
      </w:pPr>
    </w:p>
    <w:p w:rsidR="00000000" w:rsidRPr="00705E7F" w:rsidP="00705E7F">
      <w:pPr>
        <w:pStyle w:val="AllowPageBreak"/>
      </w:pPr>
    </w:p>
    <w:p w:rsidR="00000000" w:rsidRPr="00705E7F" w:rsidP="00705E7F">
      <w:pPr>
        <w:pStyle w:val="Heading1"/>
      </w:pPr>
      <w:bookmarkStart w:id="7" w:name="O_1149822"/>
      <w:bookmarkEnd w:id="7"/>
      <w:r w:rsidRPr="00705E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Equivalence status</w:t>
            </w:r>
          </w:p>
        </w:tc>
      </w:tr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AHCBIO401 Plan and implement a biosecurity program</w:t>
            </w:r>
          </w:p>
          <w:p w:rsidR="00000000" w:rsidRPr="00705E7F" w:rsidP="00705E7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AHCBIO403 Plan and implement a farm or enterprise biosecurity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Changed unit code</w:t>
            </w:r>
          </w:p>
          <w:p w:rsidR="00000000" w:rsidRPr="00705E7F" w:rsidP="00705E7F">
            <w:pPr>
              <w:pStyle w:val="BodyText"/>
            </w:pPr>
            <w:r w:rsidRPr="00705E7F">
              <w:t>Changes to title</w:t>
            </w:r>
          </w:p>
          <w:p w:rsidR="00000000" w:rsidRPr="00705E7F" w:rsidP="00705E7F">
            <w:pPr>
              <w:pStyle w:val="BodyText"/>
            </w:pPr>
            <w:r w:rsidRPr="00705E7F">
              <w:t>and Application</w:t>
            </w:r>
          </w:p>
          <w:p w:rsidR="00000000" w:rsidRPr="00705E7F" w:rsidP="00705E7F">
            <w:pPr>
              <w:pStyle w:val="BodyText"/>
            </w:pPr>
            <w:r w:rsidRPr="00705E7F">
              <w:t>Consolidated Performance Criteria and Elements by removing duplication for clarity and brevity</w:t>
            </w:r>
          </w:p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Updated Performance Evidence, Knowledge Ev</w:t>
            </w:r>
            <w:r w:rsidRPr="00705E7F">
              <w:t>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Equivalent</w:t>
            </w:r>
          </w:p>
        </w:tc>
      </w:tr>
    </w:tbl>
    <w:p w:rsidR="00000000" w:rsidRPr="00705E7F" w:rsidP="00705E7F">
      <w:pPr>
        <w:pStyle w:val="BodyText"/>
      </w:pPr>
    </w:p>
    <w:p w:rsidR="00000000" w:rsidRPr="00705E7F" w:rsidP="00705E7F">
      <w:pPr>
        <w:pStyle w:val="AllowPageBreak"/>
      </w:pPr>
    </w:p>
    <w:p w:rsidR="00000000" w:rsidRPr="00705E7F" w:rsidP="00705E7F">
      <w:pPr>
        <w:pStyle w:val="Heading1"/>
      </w:pPr>
      <w:bookmarkStart w:id="8" w:name="O_1149829"/>
      <w:bookmarkEnd w:id="8"/>
      <w:r w:rsidRPr="00705E7F">
        <w:t>Links</w:t>
      </w:r>
    </w:p>
    <w:p w:rsidR="00000000" w:rsidRPr="00705E7F" w:rsidP="00C04031">
      <w:pPr>
        <w:pStyle w:val="BodyText"/>
      </w:pPr>
      <w:r w:rsidRPr="00705E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4D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5E7F" w:rsidP="00C04031">
      <w:pPr>
        <w:pStyle w:val="BodyText"/>
        <w:sectPr w:rsidSect="00705E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5E7F" w:rsidP="00705E7F">
      <w:pPr>
        <w:pStyle w:val="SuperHeading"/>
      </w:pPr>
      <w:r w:rsidRPr="00705E7F">
        <w:t>Assessment Requirements for AHCBIO401 Plan and implement a biosecurity program</w:t>
      </w:r>
    </w:p>
    <w:p w:rsidR="00000000" w:rsidRPr="00705E7F" w:rsidP="00705E7F">
      <w:pPr>
        <w:pStyle w:val="Heading1"/>
      </w:pPr>
      <w:bookmarkStart w:id="9" w:name="O_1149824"/>
      <w:bookmarkEnd w:id="9"/>
      <w:r w:rsidRPr="00705E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Bold"/>
              <w:rPr>
                <w:lang w:val="en-NZ"/>
              </w:rPr>
            </w:pPr>
            <w:r w:rsidRPr="00705E7F">
              <w:t>Comments</w:t>
            </w:r>
          </w:p>
        </w:tc>
      </w:tr>
      <w:tr w:rsidTr="00705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7F">
            <w:pPr>
              <w:pStyle w:val="BodyText"/>
              <w:rPr>
                <w:lang w:val="en-NZ"/>
              </w:rPr>
            </w:pPr>
            <w:r w:rsidRPr="00705E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7F" w:rsidP="00705E7F">
            <w:pPr>
              <w:pStyle w:val="BodyText"/>
            </w:pPr>
            <w:r w:rsidRPr="00705E7F">
              <w:t>This version released with AHC Agriculture, Horticulture and Con</w:t>
            </w:r>
            <w:r w:rsidRPr="00705E7F">
              <w:t>servation and Land Management Training Package Version 6.0.</w:t>
            </w:r>
          </w:p>
        </w:tc>
      </w:tr>
    </w:tbl>
    <w:p w:rsidR="00000000" w:rsidRPr="00705E7F" w:rsidP="00705E7F">
      <w:pPr>
        <w:pStyle w:val="BodyText"/>
      </w:pPr>
    </w:p>
    <w:p w:rsidR="00000000" w:rsidRPr="00705E7F" w:rsidP="00705E7F">
      <w:pPr>
        <w:pStyle w:val="AllowPageBreak"/>
      </w:pPr>
    </w:p>
    <w:p w:rsidR="00000000" w:rsidRPr="00705E7F" w:rsidP="00705E7F">
      <w:pPr>
        <w:pStyle w:val="Heading1"/>
      </w:pPr>
      <w:bookmarkStart w:id="10" w:name="O_1149825"/>
      <w:bookmarkEnd w:id="10"/>
      <w:r w:rsidRPr="00705E7F">
        <w:t>Performance Evidence</w:t>
      </w:r>
    </w:p>
    <w:p w:rsidR="00000000" w:rsidRPr="00705E7F" w:rsidP="00C04031">
      <w:pPr>
        <w:pStyle w:val="BodyText"/>
      </w:pPr>
      <w:r w:rsidRPr="00705E7F">
        <w:t xml:space="preserve">An individual demonstrating competency must satisfy all of the elements and performance criteria in this unit. </w:t>
      </w:r>
    </w:p>
    <w:p w:rsidR="00000000" w:rsidRPr="00705E7F" w:rsidP="00C04031">
      <w:pPr>
        <w:pStyle w:val="BodyText"/>
      </w:pPr>
      <w:r w:rsidRPr="00705E7F">
        <w:t>There must be evidence that the individual has planned and implemented at least one biosecurity program and has:</w:t>
      </w:r>
    </w:p>
    <w:p w:rsidR="00000000" w:rsidRPr="00705E7F" w:rsidP="00705E7F">
      <w:pPr>
        <w:pStyle w:val="ListBullet"/>
      </w:pPr>
      <w:r w:rsidRPr="00705E7F">
        <w:t>scoped biosecurity threats and possible incursion points and established goals for property</w:t>
      </w:r>
    </w:p>
    <w:p w:rsidR="00000000" w:rsidRPr="00705E7F" w:rsidP="00705E7F">
      <w:pPr>
        <w:pStyle w:val="ListBullet"/>
      </w:pPr>
      <w:r w:rsidRPr="00705E7F">
        <w:t>used current biosecurity advice, standards and pro</w:t>
      </w:r>
      <w:r w:rsidRPr="00705E7F">
        <w:t>tocols</w:t>
      </w:r>
    </w:p>
    <w:p w:rsidR="00000000" w:rsidRPr="00705E7F" w:rsidP="00705E7F">
      <w:pPr>
        <w:pStyle w:val="ListBullet"/>
      </w:pPr>
      <w:r w:rsidRPr="00705E7F">
        <w:t>identified biosecurity hazards, assessed the risks and identified controls for the specific work site, including:</w:t>
      </w:r>
    </w:p>
    <w:p w:rsidR="00000000" w:rsidRPr="00705E7F" w:rsidP="00705E7F">
      <w:pPr>
        <w:pStyle w:val="ListBullet2"/>
      </w:pPr>
      <w:r w:rsidRPr="00705E7F">
        <w:t>inputs to the workplace</w:t>
      </w:r>
    </w:p>
    <w:p w:rsidR="00000000" w:rsidRPr="00705E7F" w:rsidP="00705E7F">
      <w:pPr>
        <w:pStyle w:val="ListBullet2"/>
      </w:pPr>
      <w:r w:rsidRPr="00705E7F">
        <w:t>output from the workplace</w:t>
      </w:r>
    </w:p>
    <w:p w:rsidR="00000000" w:rsidRPr="00705E7F" w:rsidP="00705E7F">
      <w:pPr>
        <w:pStyle w:val="ListBullet2"/>
      </w:pPr>
      <w:r w:rsidRPr="00705E7F">
        <w:t>movement of personnel and visitors</w:t>
      </w:r>
    </w:p>
    <w:p w:rsidR="00000000" w:rsidRPr="00705E7F" w:rsidP="00705E7F">
      <w:pPr>
        <w:pStyle w:val="ListBullet2"/>
      </w:pPr>
      <w:r w:rsidRPr="00705E7F">
        <w:t>movement and hygiene of machinery and equipment</w:t>
      </w:r>
    </w:p>
    <w:p w:rsidR="00000000" w:rsidRPr="00705E7F" w:rsidP="00705E7F">
      <w:pPr>
        <w:pStyle w:val="ListBullet2"/>
      </w:pPr>
      <w:r w:rsidRPr="00705E7F">
        <w:t>worksite practices</w:t>
      </w:r>
    </w:p>
    <w:p w:rsidR="00000000" w:rsidRPr="00705E7F" w:rsidP="00705E7F">
      <w:pPr>
        <w:pStyle w:val="ListBullet2"/>
      </w:pPr>
      <w:r w:rsidRPr="00705E7F">
        <w:t>pest and disease control</w:t>
      </w:r>
    </w:p>
    <w:p w:rsidR="00000000" w:rsidRPr="00705E7F" w:rsidP="00705E7F">
      <w:pPr>
        <w:pStyle w:val="ListBullet"/>
      </w:pPr>
      <w:r w:rsidRPr="00705E7F">
        <w:t xml:space="preserve">prepared a communications program to train work team and visitors </w:t>
      </w:r>
    </w:p>
    <w:p w:rsidR="00000000" w:rsidRPr="00705E7F" w:rsidP="00705E7F">
      <w:pPr>
        <w:pStyle w:val="ListBullet"/>
      </w:pPr>
      <w:r w:rsidRPr="00705E7F">
        <w:t xml:space="preserve">identified and assessed documentation required for managing biosecurity </w:t>
      </w:r>
    </w:p>
    <w:p w:rsidR="00000000" w:rsidRPr="00705E7F" w:rsidP="00705E7F">
      <w:pPr>
        <w:pStyle w:val="ListBullet"/>
      </w:pPr>
      <w:r w:rsidRPr="00705E7F">
        <w:t>developed a program for implementing biosecurity</w:t>
      </w:r>
    </w:p>
    <w:p w:rsidR="00000000" w:rsidRPr="00705E7F" w:rsidP="00705E7F">
      <w:pPr>
        <w:pStyle w:val="ListBullet"/>
      </w:pPr>
      <w:r w:rsidRPr="00705E7F">
        <w:t>monitored work team an</w:t>
      </w:r>
      <w:r w:rsidRPr="00705E7F">
        <w:t>d visitor compliance</w:t>
      </w:r>
    </w:p>
    <w:p w:rsidR="00000000" w:rsidRPr="00705E7F" w:rsidP="00705E7F">
      <w:pPr>
        <w:pStyle w:val="ListBullet"/>
      </w:pPr>
      <w:r w:rsidRPr="00705E7F">
        <w:t>reviewed biosecurity program</w:t>
      </w:r>
    </w:p>
    <w:p w:rsidR="00000000" w:rsidRPr="00705E7F" w:rsidP="00705E7F">
      <w:pPr>
        <w:pStyle w:val="ListBullet"/>
      </w:pPr>
      <w:r w:rsidRPr="00705E7F">
        <w:t>reviewed and updated training and induction records.</w:t>
      </w:r>
    </w:p>
    <w:p w:rsidR="00000000" w:rsidRPr="00705E7F" w:rsidP="00705E7F">
      <w:pPr>
        <w:pStyle w:val="AllowPageBreak"/>
      </w:pPr>
    </w:p>
    <w:p w:rsidR="00000000" w:rsidRPr="00705E7F" w:rsidP="00705E7F">
      <w:pPr>
        <w:pStyle w:val="Heading1"/>
      </w:pPr>
      <w:bookmarkStart w:id="11" w:name="O_1149826"/>
      <w:bookmarkEnd w:id="11"/>
      <w:r w:rsidRPr="00705E7F">
        <w:t>Knowledge Evidence</w:t>
      </w:r>
    </w:p>
    <w:p w:rsidR="00000000" w:rsidRPr="00705E7F" w:rsidP="00C04031">
      <w:pPr>
        <w:pStyle w:val="BodyText"/>
      </w:pPr>
      <w:r w:rsidRPr="00705E7F">
        <w:t>An individual must be able to demonstrate the knowledge required to perform the tasks outlined in the elements and performance criteria of this unit. This includes knowledge of:</w:t>
      </w:r>
    </w:p>
    <w:p w:rsidR="00000000" w:rsidRPr="00705E7F" w:rsidP="00705E7F">
      <w:pPr>
        <w:pStyle w:val="ListBullet"/>
      </w:pPr>
      <w:r w:rsidRPr="00705E7F">
        <w:t>national industry standards and guidelines relevant to managing biosecurity</w:t>
      </w:r>
    </w:p>
    <w:p w:rsidR="00000000" w:rsidRPr="00705E7F" w:rsidP="00705E7F">
      <w:pPr>
        <w:pStyle w:val="ListBullet"/>
      </w:pPr>
      <w:r w:rsidRPr="00705E7F">
        <w:t>p</w:t>
      </w:r>
      <w:r w:rsidRPr="00705E7F">
        <w:t>rinciples of risk management for biosecurity, including:</w:t>
      </w:r>
    </w:p>
    <w:p w:rsidR="00000000" w:rsidRPr="00705E7F" w:rsidP="00705E7F">
      <w:pPr>
        <w:pStyle w:val="ListBullet2"/>
      </w:pPr>
      <w:r w:rsidRPr="00705E7F">
        <w:t>relevant standards and procedures</w:t>
      </w:r>
    </w:p>
    <w:p w:rsidR="00000000" w:rsidRPr="00705E7F" w:rsidP="00705E7F">
      <w:pPr>
        <w:pStyle w:val="ListBullet2"/>
      </w:pPr>
      <w:r w:rsidRPr="00705E7F">
        <w:t>identification</w:t>
      </w:r>
    </w:p>
    <w:p w:rsidR="00000000" w:rsidRPr="00705E7F" w:rsidP="00705E7F">
      <w:pPr>
        <w:pStyle w:val="ListBullet2"/>
      </w:pPr>
      <w:r w:rsidRPr="00705E7F">
        <w:t>assessment of risk and the significance and severity</w:t>
      </w:r>
    </w:p>
    <w:p w:rsidR="00000000" w:rsidRPr="00705E7F" w:rsidP="00705E7F">
      <w:pPr>
        <w:pStyle w:val="ListBullet2"/>
      </w:pPr>
      <w:r w:rsidRPr="00705E7F">
        <w:t>evaluation of risk</w:t>
      </w:r>
    </w:p>
    <w:p w:rsidR="00000000" w:rsidRPr="00705E7F" w:rsidP="00705E7F">
      <w:pPr>
        <w:pStyle w:val="ListBullet2"/>
      </w:pPr>
      <w:r w:rsidRPr="00705E7F">
        <w:t>establishing control options</w:t>
      </w:r>
    </w:p>
    <w:p w:rsidR="00000000" w:rsidRPr="00705E7F" w:rsidP="00705E7F">
      <w:pPr>
        <w:pStyle w:val="ListBullet"/>
      </w:pPr>
      <w:r w:rsidRPr="00705E7F">
        <w:t>documentation and traceability procedures, incl</w:t>
      </w:r>
      <w:r w:rsidRPr="00705E7F">
        <w:t xml:space="preserve">uding: </w:t>
      </w:r>
    </w:p>
    <w:p w:rsidR="00000000" w:rsidRPr="00705E7F" w:rsidP="00705E7F">
      <w:pPr>
        <w:pStyle w:val="ListBullet2"/>
      </w:pPr>
      <w:r w:rsidRPr="00705E7F">
        <w:t>quality and disease free assurance status</w:t>
      </w:r>
    </w:p>
    <w:p w:rsidR="00000000" w:rsidRPr="00705E7F" w:rsidP="00705E7F">
      <w:pPr>
        <w:pStyle w:val="ListBullet2"/>
      </w:pPr>
      <w:r w:rsidRPr="00705E7F">
        <w:t>compliance with national, state and territory standards and regulations</w:t>
      </w:r>
    </w:p>
    <w:p w:rsidR="00000000" w:rsidRPr="00705E7F" w:rsidP="00705E7F">
      <w:pPr>
        <w:pStyle w:val="ListBullet2"/>
      </w:pPr>
      <w:r w:rsidRPr="00705E7F">
        <w:t>industry health assurance programs</w:t>
      </w:r>
    </w:p>
    <w:p w:rsidR="00000000" w:rsidRPr="00705E7F" w:rsidP="00705E7F">
      <w:pPr>
        <w:pStyle w:val="ListBullet2"/>
      </w:pPr>
      <w:r w:rsidRPr="00705E7F">
        <w:t>movement of product and materials on and from properties</w:t>
      </w:r>
    </w:p>
    <w:p w:rsidR="00000000" w:rsidRPr="00705E7F" w:rsidP="00705E7F">
      <w:pPr>
        <w:pStyle w:val="ListBullet2"/>
      </w:pPr>
      <w:r w:rsidRPr="00705E7F">
        <w:t>chemical use and storage in accordance with industry best practice</w:t>
      </w:r>
    </w:p>
    <w:p w:rsidR="00000000" w:rsidRPr="00705E7F" w:rsidP="00705E7F">
      <w:pPr>
        <w:pStyle w:val="ListBullet2"/>
      </w:pPr>
      <w:r w:rsidRPr="00705E7F">
        <w:t>pest, disease and weed status of organic materials and compliance with Industry Purchasing Code of Practice or equivalent quality controls</w:t>
      </w:r>
    </w:p>
    <w:p w:rsidR="00000000" w:rsidRPr="00705E7F" w:rsidP="00705E7F">
      <w:pPr>
        <w:pStyle w:val="ListBullet"/>
      </w:pPr>
      <w:r w:rsidRPr="00705E7F">
        <w:t>biosecurity threats to production and land manage</w:t>
      </w:r>
      <w:r w:rsidRPr="00705E7F">
        <w:t xml:space="preserve">ment environments </w:t>
      </w:r>
    </w:p>
    <w:p w:rsidR="00000000" w:rsidRPr="00705E7F" w:rsidP="00705E7F">
      <w:pPr>
        <w:pStyle w:val="ListBullet"/>
      </w:pPr>
      <w:r w:rsidRPr="00705E7F">
        <w:t>workplace inputs, including:</w:t>
      </w:r>
    </w:p>
    <w:p w:rsidR="00000000" w:rsidRPr="00705E7F" w:rsidP="00705E7F">
      <w:pPr>
        <w:pStyle w:val="ListBullet2"/>
      </w:pPr>
      <w:r w:rsidRPr="00705E7F">
        <w:t>new plants or animals</w:t>
      </w:r>
    </w:p>
    <w:p w:rsidR="00000000" w:rsidRPr="00705E7F" w:rsidP="00705E7F">
      <w:pPr>
        <w:pStyle w:val="ListBullet2"/>
      </w:pPr>
      <w:r w:rsidRPr="00705E7F">
        <w:t>quality of water resource</w:t>
      </w:r>
    </w:p>
    <w:p w:rsidR="00000000" w:rsidRPr="00705E7F" w:rsidP="00705E7F">
      <w:pPr>
        <w:pStyle w:val="ListBullet2"/>
      </w:pPr>
      <w:r w:rsidRPr="00705E7F">
        <w:t>production material</w:t>
      </w:r>
    </w:p>
    <w:p w:rsidR="00000000" w:rsidRPr="00705E7F" w:rsidP="00705E7F">
      <w:pPr>
        <w:pStyle w:val="ListBullet2"/>
      </w:pPr>
      <w:r w:rsidRPr="00705E7F">
        <w:t>use of organic and inorganic materials</w:t>
      </w:r>
    </w:p>
    <w:p w:rsidR="00000000" w:rsidRPr="00705E7F" w:rsidP="00705E7F">
      <w:pPr>
        <w:pStyle w:val="ListBullet"/>
      </w:pPr>
      <w:r w:rsidRPr="00705E7F">
        <w:t>movement of workers and visitors, including:</w:t>
      </w:r>
    </w:p>
    <w:p w:rsidR="00000000" w:rsidRPr="00705E7F" w:rsidP="00705E7F">
      <w:pPr>
        <w:pStyle w:val="ListBullet2"/>
      </w:pPr>
      <w:r w:rsidRPr="00705E7F">
        <w:t>training and communication</w:t>
      </w:r>
    </w:p>
    <w:p w:rsidR="00000000" w:rsidRPr="00705E7F" w:rsidP="00705E7F">
      <w:pPr>
        <w:pStyle w:val="ListBullet2"/>
      </w:pPr>
      <w:r w:rsidRPr="00705E7F">
        <w:t>signage</w:t>
      </w:r>
    </w:p>
    <w:p w:rsidR="00000000" w:rsidRPr="00705E7F" w:rsidP="00705E7F">
      <w:pPr>
        <w:pStyle w:val="ListBullet2"/>
      </w:pPr>
      <w:r w:rsidRPr="00705E7F">
        <w:t>visitor access, si</w:t>
      </w:r>
      <w:r w:rsidRPr="00705E7F">
        <w:t>gn in and out</w:t>
      </w:r>
    </w:p>
    <w:p w:rsidR="00000000" w:rsidRPr="00705E7F" w:rsidP="00705E7F">
      <w:pPr>
        <w:pStyle w:val="ListBullet2"/>
      </w:pPr>
      <w:r w:rsidRPr="00705E7F">
        <w:t>controlled access points and production areas</w:t>
      </w:r>
    </w:p>
    <w:p w:rsidR="00000000" w:rsidRPr="00705E7F" w:rsidP="00705E7F">
      <w:pPr>
        <w:pStyle w:val="ListBullet2"/>
      </w:pPr>
      <w:r w:rsidRPr="00705E7F">
        <w:t>general hygiene</w:t>
      </w:r>
    </w:p>
    <w:p w:rsidR="00000000" w:rsidRPr="00705E7F" w:rsidP="00705E7F">
      <w:pPr>
        <w:pStyle w:val="ListBullet2"/>
      </w:pPr>
      <w:r w:rsidRPr="00705E7F">
        <w:t>biosecurity entry and exist procedures such as shower in and shower out</w:t>
      </w:r>
    </w:p>
    <w:p w:rsidR="00000000" w:rsidRPr="00705E7F" w:rsidP="00705E7F">
      <w:pPr>
        <w:pStyle w:val="ListBullet"/>
      </w:pPr>
      <w:r w:rsidRPr="00705E7F">
        <w:t>vehicles and equipment, including:</w:t>
      </w:r>
    </w:p>
    <w:p w:rsidR="00000000" w:rsidRPr="00705E7F" w:rsidP="00705E7F">
      <w:pPr>
        <w:pStyle w:val="ListBullet2"/>
      </w:pPr>
      <w:r w:rsidRPr="00705E7F">
        <w:t>dedicated equipment use, harvest and storage</w:t>
      </w:r>
    </w:p>
    <w:p w:rsidR="00000000" w:rsidRPr="00705E7F" w:rsidP="00705E7F">
      <w:pPr>
        <w:pStyle w:val="ListBullet2"/>
      </w:pPr>
      <w:r w:rsidRPr="00705E7F">
        <w:t>vehicle entry points, roads and tracks</w:t>
      </w:r>
    </w:p>
    <w:p w:rsidR="00000000" w:rsidRPr="00705E7F" w:rsidP="00705E7F">
      <w:pPr>
        <w:pStyle w:val="ListBullet2"/>
      </w:pPr>
      <w:r w:rsidRPr="00705E7F">
        <w:t>vehicle movement and parking</w:t>
      </w:r>
    </w:p>
    <w:p w:rsidR="00000000" w:rsidRPr="00705E7F" w:rsidP="00705E7F">
      <w:pPr>
        <w:pStyle w:val="ListBullet2"/>
      </w:pPr>
      <w:r w:rsidRPr="00705E7F">
        <w:t>vehicle and equipment hygiene and run off from wash areas</w:t>
      </w:r>
    </w:p>
    <w:p w:rsidR="00000000" w:rsidRPr="00705E7F" w:rsidP="00705E7F">
      <w:pPr>
        <w:pStyle w:val="ListBullet"/>
      </w:pPr>
      <w:r w:rsidRPr="00705E7F">
        <w:t>worksite and production practices, including:</w:t>
      </w:r>
    </w:p>
    <w:p w:rsidR="00000000" w:rsidRPr="00705E7F" w:rsidP="00705E7F">
      <w:pPr>
        <w:pStyle w:val="ListBullet2"/>
      </w:pPr>
      <w:r w:rsidRPr="00705E7F">
        <w:t>plant or animal by-products and waste</w:t>
      </w:r>
    </w:p>
    <w:p w:rsidR="00000000" w:rsidRPr="00705E7F" w:rsidP="00705E7F">
      <w:pPr>
        <w:pStyle w:val="ListBullet2"/>
      </w:pPr>
      <w:r w:rsidRPr="00705E7F">
        <w:t>product and feed storage</w:t>
      </w:r>
    </w:p>
    <w:p w:rsidR="00000000" w:rsidRPr="00705E7F" w:rsidP="00705E7F">
      <w:pPr>
        <w:pStyle w:val="ListBullet2"/>
      </w:pPr>
      <w:r w:rsidRPr="00705E7F">
        <w:t>water quality and a</w:t>
      </w:r>
      <w:r w:rsidRPr="00705E7F">
        <w:t>ccess</w:t>
      </w:r>
    </w:p>
    <w:p w:rsidR="00000000" w:rsidRPr="00705E7F" w:rsidP="00705E7F">
      <w:pPr>
        <w:pStyle w:val="ListBullet2"/>
      </w:pPr>
      <w:r w:rsidRPr="00705E7F">
        <w:t>animal or plant disease control and resistance to treatments</w:t>
      </w:r>
    </w:p>
    <w:p w:rsidR="00000000" w:rsidRPr="00705E7F" w:rsidP="00705E7F">
      <w:pPr>
        <w:pStyle w:val="ListBullet2"/>
      </w:pPr>
      <w:r w:rsidRPr="00705E7F">
        <w:t>monitoring production, biosecurity surveillance and frequency</w:t>
      </w:r>
    </w:p>
    <w:p w:rsidR="00000000" w:rsidRPr="00705E7F" w:rsidP="00705E7F">
      <w:pPr>
        <w:pStyle w:val="ListBullet2"/>
      </w:pPr>
      <w:r w:rsidRPr="00705E7F">
        <w:t>fencing and boundary security</w:t>
      </w:r>
    </w:p>
    <w:p w:rsidR="00000000" w:rsidRPr="00705E7F" w:rsidP="00705E7F">
      <w:pPr>
        <w:pStyle w:val="ListBullet"/>
      </w:pPr>
      <w:r w:rsidRPr="00705E7F">
        <w:t>control of pests, including:</w:t>
      </w:r>
    </w:p>
    <w:p w:rsidR="00000000" w:rsidRPr="00705E7F" w:rsidP="00705E7F">
      <w:pPr>
        <w:pStyle w:val="ListBullet2"/>
      </w:pPr>
      <w:r w:rsidRPr="00705E7F">
        <w:t>vertebrate pests</w:t>
      </w:r>
    </w:p>
    <w:p w:rsidR="00000000" w:rsidRPr="00705E7F" w:rsidP="00705E7F">
      <w:pPr>
        <w:pStyle w:val="ListBullet2"/>
      </w:pPr>
      <w:r w:rsidRPr="00705E7F">
        <w:t>pest and volunteer plants</w:t>
      </w:r>
    </w:p>
    <w:p w:rsidR="00000000" w:rsidRPr="00705E7F" w:rsidP="00705E7F">
      <w:pPr>
        <w:pStyle w:val="ListBullet2"/>
      </w:pPr>
      <w:r w:rsidRPr="00705E7F">
        <w:t>treatments and control measures</w:t>
      </w:r>
    </w:p>
    <w:p w:rsidR="00000000" w:rsidRPr="00705E7F" w:rsidP="00705E7F">
      <w:pPr>
        <w:pStyle w:val="ListBullet"/>
      </w:pPr>
      <w:r w:rsidRPr="00705E7F">
        <w:t>influence of biosecurity on property and enterprise performance and values</w:t>
      </w:r>
    </w:p>
    <w:p w:rsidR="00000000" w:rsidRPr="00705E7F" w:rsidP="00705E7F">
      <w:pPr>
        <w:pStyle w:val="ListBullet"/>
      </w:pPr>
      <w:r w:rsidRPr="00705E7F">
        <w:t>possible environmental incursion points to sites, including, wind, denudation and soil movement</w:t>
      </w:r>
    </w:p>
    <w:p w:rsidR="00000000" w:rsidRPr="00705E7F" w:rsidP="00705E7F">
      <w:pPr>
        <w:pStyle w:val="ListBullet"/>
      </w:pPr>
      <w:r w:rsidRPr="00705E7F">
        <w:t>planning processes for costing, allocating resources</w:t>
      </w:r>
      <w:r w:rsidRPr="00705E7F">
        <w:t xml:space="preserve"> and establishing timelines</w:t>
      </w:r>
    </w:p>
    <w:p w:rsidR="00000000" w:rsidRPr="00705E7F" w:rsidP="00705E7F">
      <w:pPr>
        <w:pStyle w:val="ListBullet"/>
      </w:pPr>
      <w:r w:rsidRPr="00705E7F">
        <w:t>importance of records and record keeping for biosecurity procedures and processes.</w:t>
      </w:r>
    </w:p>
    <w:p w:rsidR="00000000" w:rsidRPr="00705E7F" w:rsidP="00705E7F">
      <w:pPr>
        <w:pStyle w:val="AllowPageBreak"/>
      </w:pPr>
    </w:p>
    <w:p w:rsidR="00000000" w:rsidRPr="00705E7F" w:rsidP="00705E7F">
      <w:pPr>
        <w:pStyle w:val="Heading1"/>
      </w:pPr>
      <w:bookmarkStart w:id="12" w:name="O_1149827"/>
      <w:bookmarkEnd w:id="12"/>
      <w:r w:rsidRPr="00705E7F">
        <w:t>Assessment Conditions</w:t>
      </w:r>
    </w:p>
    <w:p w:rsidR="00000000" w:rsidRPr="00705E7F" w:rsidP="00C04031">
      <w:pPr>
        <w:pStyle w:val="BodyText"/>
      </w:pPr>
      <w:r w:rsidRPr="00705E7F">
        <w:t xml:space="preserve">Assessment of the skills in this unit of competency must take place under the following conditions: </w:t>
      </w:r>
    </w:p>
    <w:p w:rsidR="00000000" w:rsidRPr="00705E7F" w:rsidP="00705E7F">
      <w:pPr>
        <w:pStyle w:val="ListBullet"/>
      </w:pPr>
      <w:r w:rsidRPr="00705E7F">
        <w:t>physical conditions:</w:t>
      </w:r>
    </w:p>
    <w:p w:rsidR="00000000" w:rsidRPr="00705E7F" w:rsidP="00705E7F">
      <w:pPr>
        <w:pStyle w:val="ListBullet2"/>
      </w:pPr>
      <w:r w:rsidRPr="00705E7F">
        <w:t>skills must be demonstrated in a work environment specified in the performance evidence or an environment that accurately represents workplace conditions</w:t>
      </w:r>
    </w:p>
    <w:p w:rsidR="00000000" w:rsidRPr="00705E7F" w:rsidP="00705E7F">
      <w:pPr>
        <w:pStyle w:val="ListBullet"/>
      </w:pPr>
      <w:r w:rsidRPr="00705E7F">
        <w:t>resources, equipment and materials:</w:t>
      </w:r>
    </w:p>
    <w:p w:rsidR="00000000" w:rsidRPr="00705E7F" w:rsidP="00705E7F">
      <w:pPr>
        <w:pStyle w:val="ListBullet2"/>
      </w:pPr>
      <w:r w:rsidRPr="00705E7F">
        <w:t xml:space="preserve">specific tools and equipment for training </w:t>
      </w:r>
      <w:r w:rsidRPr="00705E7F">
        <w:t>work team and inducting visitors</w:t>
      </w:r>
    </w:p>
    <w:p w:rsidR="00000000" w:rsidRPr="00705E7F" w:rsidP="00705E7F">
      <w:pPr>
        <w:pStyle w:val="ListBullet"/>
      </w:pPr>
      <w:r w:rsidRPr="00705E7F">
        <w:t>specifications:</w:t>
      </w:r>
    </w:p>
    <w:p w:rsidR="00000000" w:rsidRPr="00705E7F" w:rsidP="00705E7F">
      <w:pPr>
        <w:pStyle w:val="ListBullet2"/>
      </w:pPr>
      <w:r w:rsidRPr="00705E7F">
        <w:t>workplace policies, procedures and process information for the specific workplace environment</w:t>
      </w:r>
    </w:p>
    <w:p w:rsidR="00000000" w:rsidRPr="00705E7F" w:rsidP="00705E7F">
      <w:pPr>
        <w:pStyle w:val="ListBullet2"/>
      </w:pPr>
      <w:r w:rsidRPr="00705E7F">
        <w:t>legislation, codes of practice for biosecurity</w:t>
      </w:r>
    </w:p>
    <w:p w:rsidR="00000000" w:rsidRPr="00705E7F" w:rsidP="00705E7F">
      <w:pPr>
        <w:pStyle w:val="ListBullet"/>
      </w:pPr>
      <w:r w:rsidRPr="00705E7F">
        <w:t>relationships:</w:t>
      </w:r>
    </w:p>
    <w:p w:rsidR="00000000" w:rsidRPr="00705E7F" w:rsidP="00705E7F">
      <w:pPr>
        <w:pStyle w:val="ListBullet2"/>
      </w:pPr>
      <w:r w:rsidRPr="00705E7F">
        <w:t>visitors</w:t>
      </w:r>
    </w:p>
    <w:p w:rsidR="00000000" w:rsidRPr="00705E7F" w:rsidP="00705E7F">
      <w:pPr>
        <w:pStyle w:val="ListBullet2"/>
      </w:pPr>
      <w:r w:rsidRPr="00705E7F">
        <w:t>work team.</w:t>
      </w:r>
    </w:p>
    <w:p w:rsidR="00000000" w:rsidRPr="00705E7F" w:rsidP="00C04031">
      <w:pPr>
        <w:pStyle w:val="BodyText"/>
      </w:pPr>
      <w:r w:rsidRPr="00705E7F">
        <w:t>Assessors of this unit must</w:t>
      </w:r>
      <w:r w:rsidRPr="00705E7F">
        <w:t xml:space="preserve"> satisfy the requirements for assessors in applicable vocational education and training legislation, frameworks and/or standards.</w:t>
      </w:r>
    </w:p>
    <w:p w:rsidR="00000000" w:rsidRPr="00705E7F" w:rsidP="00705E7F">
      <w:pPr>
        <w:pStyle w:val="Heading1"/>
      </w:pPr>
      <w:bookmarkStart w:id="13" w:name="O_1149830"/>
      <w:bookmarkEnd w:id="13"/>
      <w:r w:rsidRPr="00705E7F">
        <w:t>Links</w:t>
      </w:r>
    </w:p>
    <w:p w:rsidR="00000000" w:rsidRPr="00705E7F" w:rsidP="00C04031">
      <w:pPr>
        <w:pStyle w:val="BodyText"/>
      </w:pPr>
      <w:r w:rsidRPr="00705E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4D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5E7F" w:rsidP="00705E7F"/>
    <w:sectPr w:rsidSect="00705E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7F" w:rsidRPr="00C04031" w:rsidP="00C04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31" w:rsidP="00705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04031" w:rsidP="00705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4031" w:rsidP="00705E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7F" w:rsidP="00705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031">
      <w:t>Approved</w:t>
    </w:r>
    <w:r w:rsidR="00C040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03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031">
      <w:rPr>
        <w:noProof/>
      </w:rPr>
      <w:t>6</w:t>
    </w:r>
    <w:r>
      <w:rPr>
        <w:noProof/>
      </w:rPr>
      <w:fldChar w:fldCharType="end"/>
    </w:r>
  </w:p>
  <w:p w:rsidR="00705E7F" w:rsidP="00705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0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031">
      <w:t>Skills Insight</w:t>
    </w:r>
    <w:r w:rsidR="00C04031">
      <w:fldChar w:fldCharType="end"/>
    </w:r>
  </w:p>
  <w:p w:rsidR="00705E7F" w:rsidP="00705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E7F" w:rsidRPr="00C04031" w:rsidP="00C04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31" w:rsidRPr="002D2AF8" w:rsidP="00705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AHCBIO401 Plan and implement a biosecurity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4031" w:rsidP="00705E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7F" w:rsidRPr="002D2AF8" w:rsidP="00705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031">
      <w:t>AHCBIO401 Plan and implement a biosecurity program</w:t>
    </w:r>
    <w:r w:rsidR="00C040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031">
      <w:rPr>
        <w:noProof/>
      </w:rPr>
      <w:t>2 March 2025</w:t>
    </w:r>
    <w:r>
      <w:fldChar w:fldCharType="end"/>
    </w:r>
  </w:p>
  <w:p w:rsidR="00705E7F" w:rsidP="00705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286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A9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F8D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E7F"/>
  </w:style>
  <w:style w:type="character" w:customStyle="1" w:styleId="Heading1Char">
    <w:name w:val="Heading 1 Char"/>
    <w:basedOn w:val="DefaultParagraphFont"/>
    <w:link w:val="Heading1"/>
    <w:rsid w:val="00705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E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5E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5E7F"/>
    <w:rPr>
      <w:i/>
    </w:rPr>
  </w:style>
  <w:style w:type="paragraph" w:customStyle="1" w:styleId="SuperHeading">
    <w:name w:val="SuperHeading"/>
    <w:basedOn w:val="Normal"/>
    <w:rsid w:val="00705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5E7F"/>
    <w:rPr>
      <w:b/>
    </w:rPr>
  </w:style>
  <w:style w:type="character" w:customStyle="1" w:styleId="Heading2Char">
    <w:name w:val="Heading 2 Char"/>
    <w:basedOn w:val="DefaultParagraphFont"/>
    <w:link w:val="Heading2"/>
    <w:rsid w:val="00705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E7F"/>
    <w:rPr>
      <w:b/>
      <w:spacing w:val="0"/>
    </w:rPr>
  </w:style>
  <w:style w:type="paragraph" w:customStyle="1" w:styleId="SuperTitle">
    <w:name w:val="SuperTitle"/>
    <w:basedOn w:val="Title"/>
    <w:rsid w:val="00705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5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E7F"/>
  </w:style>
  <w:style w:type="paragraph" w:styleId="TableofFigures">
    <w:name w:val="table of figures"/>
    <w:basedOn w:val="Normal"/>
    <w:next w:val="Normal"/>
    <w:semiHidden/>
    <w:rsid w:val="00705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E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5E7F"/>
    <w:rPr>
      <w:rFonts w:ascii="Wingdings" w:hAnsi="Wingdings"/>
    </w:rPr>
  </w:style>
  <w:style w:type="paragraph" w:customStyle="1" w:styleId="TableHeading">
    <w:name w:val="Table Heading"/>
    <w:basedOn w:val="HeadingBase"/>
    <w:rsid w:val="00705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E7F"/>
    <w:rPr>
      <w:color w:val="0033CC"/>
      <w:u w:val="none"/>
    </w:rPr>
  </w:style>
  <w:style w:type="paragraph" w:customStyle="1" w:styleId="BodyTextRight">
    <w:name w:val="Body Text Right"/>
    <w:basedOn w:val="BodyText"/>
    <w:rsid w:val="00705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E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E7F"/>
    <w:rPr>
      <w:sz w:val="32"/>
    </w:rPr>
  </w:style>
  <w:style w:type="paragraph" w:customStyle="1" w:styleId="HeadingProcedure">
    <w:name w:val="Heading Procedure"/>
    <w:basedOn w:val="HeadingBase"/>
    <w:next w:val="Normal"/>
    <w:rsid w:val="00705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E7F"/>
    <w:pPr>
      <w:spacing w:before="60" w:after="60"/>
    </w:pPr>
  </w:style>
  <w:style w:type="paragraph" w:styleId="ListContinue">
    <w:name w:val="List Continue"/>
    <w:basedOn w:val="List"/>
    <w:rsid w:val="00705E7F"/>
    <w:pPr>
      <w:ind w:firstLine="0"/>
    </w:pPr>
  </w:style>
  <w:style w:type="paragraph" w:customStyle="1" w:styleId="ListNote">
    <w:name w:val="List Note"/>
    <w:basedOn w:val="List"/>
    <w:rsid w:val="00705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E7F"/>
    <w:rPr>
      <w:rFonts w:ascii="Courier New" w:hAnsi="Courier New"/>
    </w:rPr>
  </w:style>
  <w:style w:type="paragraph" w:customStyle="1" w:styleId="NoteBullet">
    <w:name w:val="Note Bullet"/>
    <w:basedOn w:val="Note"/>
    <w:rsid w:val="00705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E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5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E7F"/>
    <w:rPr>
      <w:b/>
      <w:smallCaps/>
    </w:rPr>
  </w:style>
  <w:style w:type="paragraph" w:customStyle="1" w:styleId="TableListNumber">
    <w:name w:val="Table List Number"/>
    <w:basedOn w:val="ListNumber"/>
    <w:rsid w:val="00705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E7F"/>
    <w:pPr>
      <w:numPr>
        <w:numId w:val="9"/>
      </w:numPr>
    </w:pPr>
  </w:style>
  <w:style w:type="paragraph" w:customStyle="1" w:styleId="ListAlpha2">
    <w:name w:val="List Alpha 2"/>
    <w:basedOn w:val="List2"/>
    <w:rsid w:val="00705E7F"/>
    <w:pPr>
      <w:numPr>
        <w:numId w:val="8"/>
      </w:numPr>
    </w:pPr>
  </w:style>
  <w:style w:type="paragraph" w:styleId="List2">
    <w:name w:val="List 2"/>
    <w:basedOn w:val="BodyText"/>
    <w:rsid w:val="00705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E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E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5E7F"/>
    <w:pPr>
      <w:numPr>
        <w:numId w:val="4"/>
      </w:numPr>
    </w:pPr>
  </w:style>
  <w:style w:type="paragraph" w:styleId="ListContinue2">
    <w:name w:val="List Continue 2"/>
    <w:basedOn w:val="List2"/>
    <w:rsid w:val="00705E7F"/>
    <w:pPr>
      <w:ind w:firstLine="0"/>
    </w:pPr>
  </w:style>
  <w:style w:type="paragraph" w:styleId="ListContinue3">
    <w:name w:val="List Continue 3"/>
    <w:basedOn w:val="List3"/>
    <w:rsid w:val="00705E7F"/>
    <w:pPr>
      <w:ind w:left="1021" w:firstLine="0"/>
    </w:pPr>
  </w:style>
  <w:style w:type="paragraph" w:styleId="ListContinue4">
    <w:name w:val="List Continue 4"/>
    <w:basedOn w:val="List4"/>
    <w:rsid w:val="00705E7F"/>
    <w:pPr>
      <w:ind w:firstLine="0"/>
    </w:pPr>
  </w:style>
  <w:style w:type="paragraph" w:styleId="ListContinue5">
    <w:name w:val="List Continue 5"/>
    <w:basedOn w:val="List5"/>
    <w:rsid w:val="00705E7F"/>
    <w:pPr>
      <w:ind w:firstLine="0"/>
    </w:pPr>
  </w:style>
  <w:style w:type="paragraph" w:styleId="ListNumber3">
    <w:name w:val="List Number 3"/>
    <w:basedOn w:val="List3"/>
    <w:rsid w:val="00705E7F"/>
    <w:pPr>
      <w:numPr>
        <w:numId w:val="5"/>
      </w:numPr>
    </w:pPr>
  </w:style>
  <w:style w:type="paragraph" w:styleId="ListNumber4">
    <w:name w:val="List Number 4"/>
    <w:basedOn w:val="List4"/>
    <w:rsid w:val="00705E7F"/>
    <w:pPr>
      <w:numPr>
        <w:numId w:val="6"/>
      </w:numPr>
    </w:pPr>
  </w:style>
  <w:style w:type="paragraph" w:styleId="ListNumber5">
    <w:name w:val="List Number 5"/>
    <w:basedOn w:val="List5"/>
    <w:rsid w:val="00705E7F"/>
    <w:pPr>
      <w:numPr>
        <w:numId w:val="7"/>
      </w:numPr>
    </w:pPr>
  </w:style>
  <w:style w:type="paragraph" w:styleId="BlockText">
    <w:name w:val="Block Text"/>
    <w:basedOn w:val="Normal"/>
    <w:rsid w:val="00705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E7F"/>
    <w:rPr>
      <w:sz w:val="16"/>
      <w:vertAlign w:val="superscript"/>
    </w:rPr>
  </w:style>
  <w:style w:type="character" w:customStyle="1" w:styleId="Symbols">
    <w:name w:val="Symbols"/>
    <w:basedOn w:val="DefaultParagraphFont"/>
    <w:rsid w:val="00705E7F"/>
    <w:rPr>
      <w:rFonts w:ascii="Symbol" w:hAnsi="Symbol"/>
    </w:rPr>
  </w:style>
  <w:style w:type="character" w:customStyle="1" w:styleId="MenuOptions">
    <w:name w:val="Menu Options"/>
    <w:basedOn w:val="DefaultParagraphFont"/>
    <w:rsid w:val="00705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E7F"/>
    <w:rPr>
      <w:b/>
    </w:rPr>
  </w:style>
  <w:style w:type="character" w:customStyle="1" w:styleId="Underlined">
    <w:name w:val="Underlined"/>
    <w:basedOn w:val="DefaultParagraphFont"/>
    <w:rsid w:val="00705E7F"/>
    <w:rPr>
      <w:u w:val="single"/>
    </w:rPr>
  </w:style>
  <w:style w:type="paragraph" w:customStyle="1" w:styleId="TableBodyTextRight">
    <w:name w:val="Table Body Text Right"/>
    <w:basedOn w:val="TableBodyText"/>
    <w:rsid w:val="00705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E7F"/>
    <w:rPr>
      <w:sz w:val="18"/>
    </w:rPr>
  </w:style>
  <w:style w:type="paragraph" w:customStyle="1" w:styleId="BodySmallRight">
    <w:name w:val="Body Small Right"/>
    <w:basedOn w:val="BodyTextRight"/>
    <w:rsid w:val="00705E7F"/>
    <w:rPr>
      <w:sz w:val="18"/>
      <w:szCs w:val="18"/>
    </w:rPr>
  </w:style>
  <w:style w:type="paragraph" w:customStyle="1" w:styleId="MarginEdition">
    <w:name w:val="Margin Edition"/>
    <w:basedOn w:val="MarginNote"/>
    <w:rsid w:val="00705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E7F"/>
    <w:rPr>
      <w:sz w:val="2"/>
      <w:szCs w:val="2"/>
    </w:rPr>
  </w:style>
  <w:style w:type="character" w:customStyle="1" w:styleId="Small">
    <w:name w:val="Small"/>
    <w:basedOn w:val="DefaultParagraphFont"/>
    <w:rsid w:val="00705E7F"/>
    <w:rPr>
      <w:sz w:val="16"/>
    </w:rPr>
  </w:style>
  <w:style w:type="paragraph" w:customStyle="1" w:styleId="WideTable">
    <w:name w:val="Wide Table"/>
    <w:basedOn w:val="Normal"/>
    <w:rsid w:val="00705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E7F"/>
  </w:style>
  <w:style w:type="paragraph" w:styleId="Quote">
    <w:name w:val="Quote"/>
    <w:basedOn w:val="Heading1"/>
    <w:link w:val="QuoteChar"/>
    <w:qFormat/>
    <w:rsid w:val="00705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E7F"/>
    <w:pPr>
      <w:pageBreakBefore/>
    </w:pPr>
  </w:style>
  <w:style w:type="paragraph" w:customStyle="1" w:styleId="Border">
    <w:name w:val="Border"/>
    <w:basedOn w:val="Normal"/>
    <w:qFormat/>
    <w:rsid w:val="00705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E7F"/>
    <w:rPr>
      <w:u w:val="single"/>
    </w:rPr>
  </w:style>
  <w:style w:type="character" w:customStyle="1" w:styleId="BoldandItalics">
    <w:name w:val="Bold and Italics"/>
    <w:qFormat/>
    <w:rsid w:val="00705E7F"/>
    <w:rPr>
      <w:b/>
      <w:i/>
      <w:u w:val="none"/>
    </w:rPr>
  </w:style>
  <w:style w:type="paragraph" w:styleId="BalloonText">
    <w:name w:val="Balloon Text"/>
    <w:basedOn w:val="Normal"/>
    <w:link w:val="BalloonTextChar"/>
    <w:rsid w:val="00705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E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4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1242</Words>
  <Characters>8202</Characters>
  <Application>Microsoft Office Word</Application>
  <DocSecurity>0</DocSecurity>
  <Lines>264</Lines>
  <Paragraphs>192</Paragraphs>
  <ScaleCrop>false</ScaleCrop>
  <Company>Author-it Software Corporation Ltd.</Company>
  <LinksUpToDate>false</LinksUpToDate>
  <CharactersWithSpaces>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AHCBIO401 Plan and implement a biosecurity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