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F68" w:rsidP="00545F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AHCBER504 Manage the implementation of a biosecurity emergency control program</w:t>
      </w:r>
      <w:r>
        <w:fldChar w:fldCharType="end"/>
      </w:r>
    </w:p>
    <w:p w:rsidR="00545F68" w:rsidP="00545F68">
      <w:pPr>
        <w:pStyle w:val="Version"/>
        <w:sectPr w:rsidSect="003173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73F3" w:rsidP="003173F3">
      <w:pPr>
        <w:pStyle w:val="SuperHeading"/>
      </w:pPr>
      <w:r w:rsidRPr="003173F3">
        <w:t>AHCBER504 Manage the implementation of a biosecurity emergency control program</w:t>
      </w:r>
    </w:p>
    <w:p w:rsidR="00000000" w:rsidRPr="003173F3" w:rsidP="003173F3">
      <w:pPr>
        <w:pStyle w:val="Heading1"/>
      </w:pPr>
      <w:bookmarkStart w:id="1" w:name="O_1149700"/>
      <w:bookmarkEnd w:id="1"/>
      <w:r w:rsidRPr="003173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Bold"/>
              <w:rPr>
                <w:lang w:val="en-NZ"/>
              </w:rPr>
            </w:pPr>
            <w:r w:rsidRPr="003173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Bold"/>
              <w:rPr>
                <w:lang w:val="en-NZ"/>
              </w:rPr>
            </w:pPr>
            <w:r w:rsidRPr="003173F3">
              <w:t>Comments</w:t>
            </w:r>
          </w:p>
        </w:tc>
      </w:tr>
      <w:tr w:rsidTr="0031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"/>
              <w:rPr>
                <w:lang w:val="en-NZ"/>
              </w:rPr>
            </w:pPr>
            <w:r w:rsidRPr="003173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3F3" w:rsidP="003173F3">
            <w:pPr>
              <w:pStyle w:val="BodyText"/>
            </w:pPr>
            <w:r w:rsidRPr="003173F3">
              <w:t>This version released with AHC Agriculture, Horticulture and Conservation and Land Management Training Package Version 6.0.</w:t>
            </w:r>
          </w:p>
        </w:tc>
      </w:tr>
    </w:tbl>
    <w:p w:rsidR="00000000" w:rsidRPr="003173F3" w:rsidP="003173F3">
      <w:pPr>
        <w:pStyle w:val="BodyText"/>
      </w:pPr>
    </w:p>
    <w:p w:rsidR="00000000" w:rsidRPr="003173F3" w:rsidP="003173F3">
      <w:pPr>
        <w:pStyle w:val="AllowPageBreak"/>
      </w:pPr>
    </w:p>
    <w:p w:rsidR="00000000" w:rsidRPr="003173F3" w:rsidP="003173F3">
      <w:pPr>
        <w:pStyle w:val="Heading1"/>
      </w:pPr>
      <w:bookmarkStart w:id="2" w:name="O_1149701"/>
      <w:bookmarkEnd w:id="2"/>
      <w:r w:rsidRPr="003173F3">
        <w:t>Application</w:t>
      </w:r>
    </w:p>
    <w:p w:rsidR="00000000" w:rsidRPr="003173F3" w:rsidP="00545F68">
      <w:pPr>
        <w:pStyle w:val="BodyText"/>
      </w:pPr>
      <w:r w:rsidRPr="003173F3">
        <w:t>This unit of competency describes the skills and knowledge required to manage and implement a biose</w:t>
      </w:r>
      <w:r w:rsidRPr="003173F3">
        <w:t>curity emergency control program.</w:t>
      </w:r>
    </w:p>
    <w:p w:rsidR="00000000" w:rsidRPr="003173F3" w:rsidP="00545F68">
      <w:pPr>
        <w:pStyle w:val="BodyText"/>
      </w:pPr>
      <w:r w:rsidRPr="003173F3">
        <w:t>The unit applies to individuals who have been appointed or engaged to undertake an operations management role within a biosecurity emergency incursion response and who take personal responsibility for their own work and th</w:t>
      </w:r>
      <w:r w:rsidRPr="003173F3">
        <w:t>e work of others and exercise autonomy in undertaking complex work. They analyse information and demonstrate deep knowledge in a specific technical area. They design and communicate solutions to sometimes complex problems.</w:t>
      </w:r>
    </w:p>
    <w:p w:rsidR="00000000" w:rsidRPr="003173F3" w:rsidP="00545F68">
      <w:pPr>
        <w:pStyle w:val="BodyText"/>
      </w:pPr>
      <w:r w:rsidRPr="003173F3">
        <w:t>No licensing, legislative or cert</w:t>
      </w:r>
      <w:r w:rsidRPr="003173F3">
        <w:t xml:space="preserve">ification requirements apply to this unit at the time of publication. </w:t>
      </w:r>
    </w:p>
    <w:p w:rsidR="00000000" w:rsidRPr="003173F3" w:rsidP="003173F3">
      <w:pPr>
        <w:pStyle w:val="Heading1"/>
      </w:pPr>
      <w:bookmarkStart w:id="3" w:name="O_1149702"/>
      <w:bookmarkEnd w:id="3"/>
      <w:r w:rsidRPr="003173F3">
        <w:t>Pre-requisite Unit</w:t>
      </w:r>
    </w:p>
    <w:p w:rsidR="00000000" w:rsidRPr="003173F3" w:rsidP="00545F68">
      <w:pPr>
        <w:pStyle w:val="BodyText"/>
      </w:pPr>
      <w:r w:rsidRPr="003173F3">
        <w:t>Nil</w:t>
      </w:r>
    </w:p>
    <w:p w:rsidR="00000000" w:rsidRPr="003173F3" w:rsidP="003173F3">
      <w:pPr>
        <w:pStyle w:val="Heading1"/>
      </w:pPr>
      <w:bookmarkStart w:id="4" w:name="O_1149704"/>
      <w:bookmarkEnd w:id="4"/>
      <w:r w:rsidRPr="003173F3">
        <w:t>Unit Sector</w:t>
      </w:r>
    </w:p>
    <w:p w:rsidR="00000000" w:rsidRPr="003173F3" w:rsidP="00545F68">
      <w:pPr>
        <w:pStyle w:val="BodyText"/>
      </w:pPr>
      <w:r w:rsidRPr="003173F3">
        <w:t>Emergency Response (BER)</w:t>
      </w:r>
    </w:p>
    <w:p w:rsidR="00000000" w:rsidRPr="003173F3" w:rsidP="003173F3">
      <w:pPr>
        <w:pStyle w:val="Heading1"/>
      </w:pPr>
      <w:bookmarkStart w:id="5" w:name="O_1149705"/>
      <w:bookmarkEnd w:id="5"/>
      <w:r w:rsidRPr="003173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5F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Bold"/>
              <w:rPr>
                <w:lang w:val="en-NZ"/>
              </w:rPr>
            </w:pPr>
            <w:r w:rsidRPr="003173F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Bold"/>
              <w:rPr>
                <w:lang w:val="en-NZ"/>
              </w:rPr>
            </w:pPr>
            <w:r w:rsidRPr="003173F3">
              <w:t>Performance Criteria</w:t>
            </w:r>
          </w:p>
        </w:tc>
      </w:tr>
      <w:tr w:rsidTr="00545F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3F3" w:rsidP="003173F3">
            <w:pPr>
              <w:pStyle w:val="BodyText"/>
            </w:pPr>
            <w:r w:rsidRPr="003173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"/>
              <w:rPr>
                <w:lang w:val="en-NZ"/>
              </w:rPr>
            </w:pPr>
            <w:r w:rsidRPr="003173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5F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"/>
              <w:rPr>
                <w:lang w:val="en-NZ"/>
              </w:rPr>
            </w:pPr>
            <w:r w:rsidRPr="003173F3">
              <w:t>1. Initiate biosecurity emergency management protocols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3F3" w:rsidP="003173F3">
            <w:pPr>
              <w:pStyle w:val="BodyText"/>
            </w:pPr>
            <w:r w:rsidRPr="003173F3">
              <w:t>1.1 Identify, source or develop control procedures required to</w:t>
            </w:r>
            <w:r w:rsidRPr="003173F3">
              <w:t xml:space="preserve"> manage a biosecurity emergency control program according to legislation, standards, protocols and site conditions</w:t>
            </w:r>
          </w:p>
          <w:p w:rsidR="00000000" w:rsidRPr="003173F3" w:rsidP="003173F3">
            <w:pPr>
              <w:pStyle w:val="BodyText"/>
            </w:pPr>
            <w:r w:rsidRPr="003173F3">
              <w:t>1.2 Implement operational objectives and plans within personal area of responsibility</w:t>
            </w:r>
          </w:p>
          <w:p w:rsidR="00000000" w:rsidRPr="003173F3" w:rsidP="003173F3">
            <w:pPr>
              <w:pStyle w:val="BodyText"/>
            </w:pPr>
            <w:r w:rsidRPr="003173F3">
              <w:t>1.3 Contribute to plans and strategies developed by oth</w:t>
            </w:r>
            <w:r w:rsidRPr="003173F3">
              <w:t>ers</w:t>
            </w:r>
          </w:p>
          <w:p w:rsidR="00000000" w:rsidP="003173F3">
            <w:pPr>
              <w:pStyle w:val="BodyText"/>
              <w:rPr>
                <w:lang w:val="en-NZ"/>
              </w:rPr>
            </w:pPr>
            <w:r w:rsidRPr="003173F3">
              <w:t xml:space="preserve">1.4 Source resources for incursion according to resource plan </w:t>
            </w:r>
          </w:p>
        </w:tc>
      </w:tr>
      <w:tr w:rsidTr="00545F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"/>
              <w:rPr>
                <w:lang w:val="en-NZ"/>
              </w:rPr>
            </w:pPr>
            <w:r w:rsidRPr="003173F3">
              <w:t>2. Direct implementation of biosecurity emergency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3F3" w:rsidP="003173F3">
            <w:pPr>
              <w:pStyle w:val="BodyText"/>
            </w:pPr>
            <w:r w:rsidRPr="003173F3">
              <w:t>2.1 Manage activities, work teams and resources of biosecurity emergency control procedures according to operational plan, specified guidelines and site conditions</w:t>
            </w:r>
          </w:p>
          <w:p w:rsidR="00000000" w:rsidRPr="003173F3" w:rsidP="003173F3">
            <w:pPr>
              <w:pStyle w:val="BodyText"/>
            </w:pPr>
            <w:r w:rsidRPr="003173F3">
              <w:t>2.2 Prepare and disseminate reports on progress of biosecurity emergency control according t</w:t>
            </w:r>
            <w:r w:rsidRPr="003173F3">
              <w:t>o standards and protocols</w:t>
            </w:r>
          </w:p>
          <w:p w:rsidR="00000000" w:rsidP="003173F3">
            <w:pPr>
              <w:pStyle w:val="BodyText"/>
              <w:rPr>
                <w:lang w:val="en-NZ"/>
              </w:rPr>
            </w:pPr>
            <w:r w:rsidRPr="003173F3">
              <w:t xml:space="preserve">2.3 Implement and verify management system functionality </w:t>
            </w:r>
          </w:p>
        </w:tc>
      </w:tr>
      <w:tr w:rsidTr="00545F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"/>
              <w:rPr>
                <w:lang w:val="en-NZ"/>
              </w:rPr>
            </w:pPr>
            <w:r w:rsidRPr="003173F3">
              <w:t>3. Monitor biosecurity emergency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3F3" w:rsidP="003173F3">
            <w:pPr>
              <w:pStyle w:val="BodyText"/>
            </w:pPr>
            <w:r w:rsidRPr="003173F3">
              <w:t>3.1 Monitor biosecurity emergency status for site according to operational objectives and control plan</w:t>
            </w:r>
          </w:p>
          <w:p w:rsidR="00000000" w:rsidRPr="003173F3" w:rsidP="003173F3">
            <w:pPr>
              <w:pStyle w:val="BodyText"/>
            </w:pPr>
            <w:r w:rsidRPr="003173F3">
              <w:t xml:space="preserve">3.2 Monitor and </w:t>
            </w:r>
            <w:r w:rsidRPr="003173F3">
              <w:t>review outcomes of biosecurity emergency control procedures</w:t>
            </w:r>
          </w:p>
          <w:p w:rsidR="00000000" w:rsidRPr="003173F3" w:rsidP="003173F3">
            <w:pPr>
              <w:pStyle w:val="BodyText"/>
            </w:pPr>
            <w:r w:rsidRPr="003173F3">
              <w:t>3.3 Monitor resources, availability and expenditure and assess adequacy for program</w:t>
            </w:r>
          </w:p>
          <w:p w:rsidR="00000000" w:rsidP="003173F3">
            <w:pPr>
              <w:pStyle w:val="BodyText"/>
              <w:rPr>
                <w:lang w:val="en-NZ"/>
              </w:rPr>
            </w:pPr>
            <w:r w:rsidRPr="003173F3">
              <w:t>3.4 Monitor effectiveness and completeness of records of biosecurity emergency control information management sy</w:t>
            </w:r>
            <w:r w:rsidRPr="003173F3">
              <w:t>stem</w:t>
            </w:r>
          </w:p>
        </w:tc>
      </w:tr>
      <w:tr w:rsidTr="00545F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"/>
              <w:rPr>
                <w:lang w:val="en-NZ"/>
              </w:rPr>
            </w:pPr>
            <w:r w:rsidRPr="003173F3">
              <w:t>4. Review biosecurity emergency control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3F3" w:rsidP="003173F3">
            <w:pPr>
              <w:pStyle w:val="BodyText"/>
            </w:pPr>
            <w:r w:rsidRPr="003173F3">
              <w:t xml:space="preserve">4.1 Review and revise biosecurity emergency control plans and procedures </w:t>
            </w:r>
          </w:p>
          <w:p w:rsidR="00000000" w:rsidRPr="003173F3" w:rsidP="003173F3">
            <w:pPr>
              <w:pStyle w:val="BodyText"/>
            </w:pPr>
            <w:r w:rsidRPr="003173F3">
              <w:t>4.2 Review, reallocate or acquire resource requirements according to program outcomes</w:t>
            </w:r>
          </w:p>
        </w:tc>
      </w:tr>
    </w:tbl>
    <w:p w:rsidR="00000000" w:rsidRPr="003173F3" w:rsidP="003173F3">
      <w:pPr>
        <w:pStyle w:val="BodyText"/>
      </w:pPr>
    </w:p>
    <w:p w:rsidR="00000000" w:rsidRPr="003173F3" w:rsidP="003173F3">
      <w:pPr>
        <w:pStyle w:val="AllowPageBreak"/>
      </w:pPr>
    </w:p>
    <w:p w:rsidR="00000000" w:rsidRPr="003173F3" w:rsidP="003173F3">
      <w:pPr>
        <w:pStyle w:val="Heading1"/>
      </w:pPr>
      <w:bookmarkStart w:id="6" w:name="O_1149706"/>
      <w:bookmarkEnd w:id="6"/>
      <w:r w:rsidRPr="003173F3">
        <w:t>Foundation Skills</w:t>
      </w:r>
    </w:p>
    <w:p w:rsidR="00000000" w:rsidRPr="00545F68" w:rsidP="00545F68">
      <w:pPr>
        <w:pStyle w:val="BodyText"/>
        <w:rPr>
          <w:i/>
        </w:rPr>
      </w:pPr>
      <w:r w:rsidRPr="00545F68">
        <w:rPr>
          <w:rStyle w:val="Emphasis"/>
        </w:rPr>
        <w:t>Thi</w:t>
      </w:r>
      <w:r w:rsidRPr="00545F68">
        <w:rPr>
          <w:rStyle w:val="Emphasis"/>
        </w:rPr>
        <w:t>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Bold"/>
              <w:rPr>
                <w:lang w:val="en-NZ"/>
              </w:rPr>
            </w:pPr>
            <w:r w:rsidRPr="003173F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Bold"/>
              <w:rPr>
                <w:lang w:val="en-NZ"/>
              </w:rPr>
            </w:pPr>
            <w:r w:rsidRPr="003173F3">
              <w:t>Description</w:t>
            </w:r>
          </w:p>
        </w:tc>
      </w:tr>
      <w:tr w:rsidTr="0031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"/>
              <w:rPr>
                <w:lang w:val="en-NZ"/>
              </w:rPr>
            </w:pPr>
            <w:r w:rsidRPr="003173F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ListBullet"/>
              <w:rPr>
                <w:lang w:val="en-NZ"/>
              </w:rPr>
            </w:pPr>
            <w:r w:rsidRPr="003173F3">
              <w:t xml:space="preserve">Organise, evaluate and critique information from biosecurity standards and procedures for managing an implementation program for biosecurity emergency response </w:t>
            </w:r>
          </w:p>
        </w:tc>
      </w:tr>
      <w:tr w:rsidTr="0031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"/>
              <w:rPr>
                <w:lang w:val="en-NZ"/>
              </w:rPr>
            </w:pPr>
            <w:r w:rsidRPr="003173F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3F3" w:rsidP="003173F3">
            <w:pPr>
              <w:pStyle w:val="ListBullet"/>
            </w:pPr>
            <w:r w:rsidRPr="003173F3">
              <w:t>Extract and interpret costs from reports, contracts and financial statements when mo</w:t>
            </w:r>
            <w:r w:rsidRPr="003173F3">
              <w:t>nitoring expenditure for emergency response</w:t>
            </w:r>
          </w:p>
        </w:tc>
      </w:tr>
    </w:tbl>
    <w:p w:rsidR="00000000" w:rsidRPr="003173F3" w:rsidP="003173F3">
      <w:pPr>
        <w:pStyle w:val="BodyText"/>
      </w:pPr>
    </w:p>
    <w:p w:rsidR="00000000" w:rsidRPr="003173F3" w:rsidP="003173F3">
      <w:pPr>
        <w:pStyle w:val="AllowPageBreak"/>
      </w:pPr>
    </w:p>
    <w:p w:rsidR="00000000" w:rsidRPr="003173F3" w:rsidP="003173F3">
      <w:pPr>
        <w:pStyle w:val="Heading1"/>
      </w:pPr>
      <w:bookmarkStart w:id="7" w:name="O_1149708"/>
      <w:bookmarkEnd w:id="7"/>
      <w:r w:rsidRPr="003173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1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Bold"/>
              <w:rPr>
                <w:lang w:val="en-NZ"/>
              </w:rPr>
            </w:pPr>
            <w:r w:rsidRPr="003173F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Bold"/>
              <w:rPr>
                <w:lang w:val="en-NZ"/>
              </w:rPr>
            </w:pPr>
            <w:r w:rsidRPr="003173F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Bold"/>
              <w:rPr>
                <w:lang w:val="en-NZ"/>
              </w:rPr>
            </w:pPr>
            <w:r w:rsidRPr="003173F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Bold"/>
              <w:rPr>
                <w:lang w:val="en-NZ"/>
              </w:rPr>
            </w:pPr>
            <w:r w:rsidRPr="003173F3">
              <w:t>Equivalence status</w:t>
            </w:r>
          </w:p>
        </w:tc>
      </w:tr>
      <w:tr w:rsidTr="0031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3F3" w:rsidP="003173F3">
            <w:pPr>
              <w:pStyle w:val="BodyText"/>
            </w:pPr>
            <w:r w:rsidRPr="003173F3">
              <w:t xml:space="preserve">AHCBER504 Manage the implementation of a biosecurity emergency control program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3F3" w:rsidP="003173F3">
            <w:pPr>
              <w:pStyle w:val="BodyText"/>
            </w:pPr>
            <w:r w:rsidRPr="003173F3">
              <w:t>AHCBER502 Manage the implementation of an emergency disease or plant pest control program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3F3" w:rsidP="003173F3">
            <w:pPr>
              <w:pStyle w:val="BodyText"/>
            </w:pPr>
            <w:r w:rsidRPr="003173F3">
              <w:t>Changed unit code and title</w:t>
            </w:r>
          </w:p>
          <w:p w:rsidR="00000000" w:rsidRPr="003173F3" w:rsidP="003173F3">
            <w:pPr>
              <w:pStyle w:val="BodyText"/>
            </w:pPr>
            <w:r w:rsidRPr="003173F3">
              <w:t>Changes to Application</w:t>
            </w:r>
          </w:p>
          <w:p w:rsidR="00000000" w:rsidRPr="003173F3" w:rsidP="003173F3">
            <w:pPr>
              <w:pStyle w:val="BodyText"/>
            </w:pPr>
            <w:r w:rsidRPr="003173F3">
              <w:t>Minor changes to Performance Criteria for clarity</w:t>
            </w:r>
          </w:p>
          <w:p w:rsidR="00000000" w:rsidP="003173F3">
            <w:pPr>
              <w:pStyle w:val="BodyText"/>
              <w:rPr>
                <w:lang w:val="en-NZ"/>
              </w:rPr>
            </w:pPr>
            <w:r w:rsidRPr="003173F3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3F3" w:rsidP="003173F3">
            <w:pPr>
              <w:pStyle w:val="BodyText"/>
            </w:pPr>
            <w:r w:rsidRPr="003173F3">
              <w:t>Equivalent</w:t>
            </w:r>
          </w:p>
        </w:tc>
      </w:tr>
    </w:tbl>
    <w:p w:rsidR="00000000" w:rsidRPr="003173F3" w:rsidP="003173F3">
      <w:pPr>
        <w:pStyle w:val="BodyText"/>
      </w:pPr>
    </w:p>
    <w:p w:rsidR="00000000" w:rsidRPr="003173F3" w:rsidP="003173F3">
      <w:pPr>
        <w:pStyle w:val="AllowPageBreak"/>
      </w:pPr>
    </w:p>
    <w:p w:rsidR="00000000" w:rsidRPr="003173F3" w:rsidP="003173F3">
      <w:pPr>
        <w:pStyle w:val="Heading1"/>
      </w:pPr>
      <w:bookmarkStart w:id="8" w:name="O_1149715"/>
      <w:bookmarkEnd w:id="8"/>
      <w:r w:rsidRPr="003173F3">
        <w:t>Links</w:t>
      </w:r>
    </w:p>
    <w:p w:rsidR="00000000" w:rsidRPr="003173F3" w:rsidP="00545F68">
      <w:pPr>
        <w:pStyle w:val="BodyText"/>
      </w:pPr>
      <w:r w:rsidRPr="003173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6A6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173F3" w:rsidP="00545F68">
      <w:pPr>
        <w:pStyle w:val="BodyText"/>
        <w:sectPr w:rsidSect="003173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73F3" w:rsidP="003173F3">
      <w:pPr>
        <w:pStyle w:val="SuperHeading"/>
      </w:pPr>
      <w:r w:rsidRPr="003173F3">
        <w:t>Assessment Requirements for AHCBER504 Manage the implementation of a biosecurity emergency control program</w:t>
      </w:r>
    </w:p>
    <w:p w:rsidR="00000000" w:rsidRPr="003173F3" w:rsidP="003173F3">
      <w:pPr>
        <w:pStyle w:val="Heading1"/>
      </w:pPr>
      <w:bookmarkStart w:id="9" w:name="O_1149710"/>
      <w:bookmarkEnd w:id="9"/>
      <w:r w:rsidRPr="003173F3">
        <w:t xml:space="preserve">Modification </w:t>
      </w:r>
      <w:r w:rsidRPr="003173F3">
        <w:t>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Bold"/>
              <w:rPr>
                <w:lang w:val="en-NZ"/>
              </w:rPr>
            </w:pPr>
            <w:r w:rsidRPr="003173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Bold"/>
              <w:rPr>
                <w:lang w:val="en-NZ"/>
              </w:rPr>
            </w:pPr>
            <w:r w:rsidRPr="003173F3">
              <w:t>Comments</w:t>
            </w:r>
          </w:p>
        </w:tc>
      </w:tr>
      <w:tr w:rsidTr="0031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3F3">
            <w:pPr>
              <w:pStyle w:val="BodyText"/>
              <w:rPr>
                <w:lang w:val="en-NZ"/>
              </w:rPr>
            </w:pPr>
            <w:r w:rsidRPr="003173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3F3" w:rsidP="003173F3">
            <w:pPr>
              <w:pStyle w:val="BodyText"/>
            </w:pPr>
            <w:r w:rsidRPr="003173F3">
              <w:t>This version released with AHC Agriculture, Horticulture and Conservation and Land Management Training Package Version 6.0.</w:t>
            </w:r>
          </w:p>
        </w:tc>
      </w:tr>
    </w:tbl>
    <w:p w:rsidR="00000000" w:rsidRPr="003173F3" w:rsidP="003173F3">
      <w:pPr>
        <w:pStyle w:val="BodyText"/>
      </w:pPr>
    </w:p>
    <w:p w:rsidR="00000000" w:rsidRPr="003173F3" w:rsidP="003173F3">
      <w:pPr>
        <w:pStyle w:val="AllowPageBreak"/>
      </w:pPr>
    </w:p>
    <w:p w:rsidR="00000000" w:rsidRPr="003173F3" w:rsidP="003173F3">
      <w:pPr>
        <w:pStyle w:val="Heading1"/>
      </w:pPr>
      <w:bookmarkStart w:id="10" w:name="O_1149711"/>
      <w:bookmarkEnd w:id="10"/>
      <w:r w:rsidRPr="003173F3">
        <w:t>Performance Evidence</w:t>
      </w:r>
    </w:p>
    <w:p w:rsidR="00000000" w:rsidRPr="003173F3" w:rsidP="00545F68">
      <w:pPr>
        <w:pStyle w:val="BodyText"/>
      </w:pPr>
      <w:r w:rsidRPr="003173F3">
        <w:t>An individual demonstrating competency must</w:t>
      </w:r>
      <w:r w:rsidRPr="003173F3">
        <w:t xml:space="preserve"> satisfy all of the elements and performance criteria in this unit. </w:t>
      </w:r>
    </w:p>
    <w:p w:rsidR="00000000" w:rsidRPr="003173F3" w:rsidP="00545F68">
      <w:pPr>
        <w:pStyle w:val="BodyText"/>
      </w:pPr>
      <w:r w:rsidRPr="003173F3">
        <w:t>There must be evidence that the individual has managed a biosecurity emergency control program on at least two occasions and has:</w:t>
      </w:r>
    </w:p>
    <w:p w:rsidR="00000000" w:rsidRPr="003173F3" w:rsidP="003173F3">
      <w:pPr>
        <w:pStyle w:val="ListBullet"/>
      </w:pPr>
      <w:r w:rsidRPr="003173F3">
        <w:t xml:space="preserve">identified, sources or developed control procedures and </w:t>
      </w:r>
      <w:r w:rsidRPr="003173F3">
        <w:t xml:space="preserve">monitored their implementation according to standards, guidelines and protocols </w:t>
      </w:r>
    </w:p>
    <w:p w:rsidR="00000000" w:rsidRPr="003173F3" w:rsidP="003173F3">
      <w:pPr>
        <w:pStyle w:val="ListBullet"/>
      </w:pPr>
      <w:r w:rsidRPr="003173F3">
        <w:t>develop operational plan and contributed to the development other plans and strategies within personal area of responsibility</w:t>
      </w:r>
    </w:p>
    <w:p w:rsidR="00000000" w:rsidRPr="003173F3" w:rsidP="003173F3">
      <w:pPr>
        <w:pStyle w:val="ListBullet"/>
      </w:pPr>
      <w:r w:rsidRPr="003173F3">
        <w:t>sourced resources for control program</w:t>
      </w:r>
    </w:p>
    <w:p w:rsidR="00000000" w:rsidRPr="003173F3" w:rsidP="003173F3">
      <w:pPr>
        <w:pStyle w:val="ListBullet"/>
      </w:pPr>
      <w:r w:rsidRPr="003173F3">
        <w:t>directed im</w:t>
      </w:r>
      <w:r w:rsidRPr="003173F3">
        <w:t>plementation of the control plan and procedures</w:t>
      </w:r>
    </w:p>
    <w:p w:rsidR="00000000" w:rsidRPr="003173F3" w:rsidP="003173F3">
      <w:pPr>
        <w:pStyle w:val="ListBullet"/>
      </w:pPr>
      <w:r w:rsidRPr="003173F3">
        <w:t>reported progress according to information management system</w:t>
      </w:r>
    </w:p>
    <w:p w:rsidR="00000000" w:rsidRPr="003173F3" w:rsidP="003173F3">
      <w:pPr>
        <w:pStyle w:val="ListBullet"/>
      </w:pPr>
      <w:r w:rsidRPr="003173F3">
        <w:t>monitored and reviewed control procedures against guidelines, and operational control plan</w:t>
      </w:r>
    </w:p>
    <w:p w:rsidR="00000000" w:rsidRPr="003173F3" w:rsidP="003173F3">
      <w:pPr>
        <w:pStyle w:val="ListBullet"/>
      </w:pPr>
      <w:r w:rsidRPr="003173F3">
        <w:t>monitored effectiveness of information management system and revised procedures to ensure completeness of records</w:t>
      </w:r>
    </w:p>
    <w:p w:rsidR="00000000" w:rsidRPr="003173F3" w:rsidP="003173F3">
      <w:pPr>
        <w:pStyle w:val="ListBullet"/>
      </w:pPr>
      <w:r w:rsidRPr="003173F3">
        <w:t>monitored resource expenditure and availability against requirements of the or control plan and reviewed allocation of resources.</w:t>
      </w:r>
    </w:p>
    <w:p w:rsidR="00000000" w:rsidRPr="003173F3" w:rsidP="003173F3">
      <w:pPr>
        <w:pStyle w:val="AllowPageBreak"/>
      </w:pPr>
    </w:p>
    <w:p w:rsidR="00000000" w:rsidRPr="003173F3" w:rsidP="003173F3">
      <w:pPr>
        <w:pStyle w:val="Heading1"/>
      </w:pPr>
      <w:bookmarkStart w:id="11" w:name="O_1149712"/>
      <w:bookmarkEnd w:id="11"/>
      <w:r w:rsidRPr="003173F3">
        <w:t>Knowledge Evidence</w:t>
      </w:r>
    </w:p>
    <w:p w:rsidR="00000000" w:rsidRPr="003173F3" w:rsidP="00545F68">
      <w:pPr>
        <w:pStyle w:val="BodyText"/>
      </w:pPr>
      <w:r w:rsidRPr="003173F3">
        <w:t>An individual must be able to demonstrate the knowledge required to perform the tasks outlined in the elements and performance criteria of this unit. This includes knowledge of:</w:t>
      </w:r>
    </w:p>
    <w:p w:rsidR="00000000" w:rsidRPr="003173F3" w:rsidP="003173F3">
      <w:pPr>
        <w:pStyle w:val="ListBullet"/>
      </w:pPr>
      <w:r w:rsidRPr="003173F3">
        <w:t>standards and legislative requirements that guide the management of an emergency response to biosecurity, including:</w:t>
      </w:r>
    </w:p>
    <w:p w:rsidR="00000000" w:rsidRPr="003173F3" w:rsidP="003173F3">
      <w:pPr>
        <w:pStyle w:val="ListBullet2"/>
      </w:pPr>
      <w:r w:rsidRPr="003173F3">
        <w:t>emergency response plans relevant to the industry</w:t>
      </w:r>
    </w:p>
    <w:p w:rsidR="00000000" w:rsidRPr="003173F3" w:rsidP="003173F3">
      <w:pPr>
        <w:pStyle w:val="ListBullet2"/>
      </w:pPr>
      <w:r w:rsidRPr="003173F3">
        <w:t>nationally agreed standard operating procedures</w:t>
      </w:r>
    </w:p>
    <w:p w:rsidR="00000000" w:rsidRPr="003173F3" w:rsidP="003173F3">
      <w:pPr>
        <w:pStyle w:val="ListBullet2"/>
      </w:pPr>
      <w:r w:rsidRPr="003173F3">
        <w:t>industry biosecurity codes of practice</w:t>
      </w:r>
    </w:p>
    <w:p w:rsidR="00000000" w:rsidRPr="003173F3" w:rsidP="003173F3">
      <w:pPr>
        <w:pStyle w:val="ListBullet2"/>
      </w:pPr>
      <w:r w:rsidRPr="003173F3">
        <w:t>c</w:t>
      </w:r>
      <w:r w:rsidRPr="003173F3">
        <w:t>ommonwealth, state and territory legislation for regulations and practices for biosecurity</w:t>
      </w:r>
    </w:p>
    <w:p w:rsidR="00000000" w:rsidRPr="003173F3" w:rsidP="003173F3">
      <w:pPr>
        <w:pStyle w:val="ListBullet"/>
      </w:pPr>
      <w:r w:rsidRPr="003173F3">
        <w:t>management procedures for biosecurity incident control</w:t>
      </w:r>
    </w:p>
    <w:p w:rsidR="00000000" w:rsidRPr="003173F3" w:rsidP="003173F3">
      <w:pPr>
        <w:pStyle w:val="ListBullet"/>
      </w:pPr>
      <w:r w:rsidRPr="003173F3">
        <w:t>relevant policies, practices and constraints for biosecurity emergency management</w:t>
      </w:r>
    </w:p>
    <w:p w:rsidR="00000000" w:rsidRPr="003173F3" w:rsidP="003173F3">
      <w:pPr>
        <w:pStyle w:val="ListBullet"/>
      </w:pPr>
      <w:r w:rsidRPr="003173F3">
        <w:t xml:space="preserve">reporting procedures including, information management and record keeping systems and situation reports </w:t>
      </w:r>
    </w:p>
    <w:p w:rsidR="00000000" w:rsidRPr="003173F3" w:rsidP="003173F3">
      <w:pPr>
        <w:pStyle w:val="ListBullet"/>
      </w:pPr>
      <w:r w:rsidRPr="003173F3">
        <w:t>techniques for monitoring and reviewing operational or control plans, and resource expenditure and allocation</w:t>
      </w:r>
    </w:p>
    <w:p w:rsidR="00000000" w:rsidRPr="003173F3" w:rsidP="003173F3">
      <w:pPr>
        <w:pStyle w:val="ListBullet"/>
      </w:pPr>
      <w:r w:rsidRPr="003173F3">
        <w:t>communication principles and strategies t</w:t>
      </w:r>
      <w:r w:rsidRPr="003173F3">
        <w:t>o liaise with other agencies, and direct implementation of the operation or control plan</w:t>
      </w:r>
    </w:p>
    <w:p w:rsidR="00000000" w:rsidRPr="003173F3" w:rsidP="003173F3">
      <w:pPr>
        <w:pStyle w:val="ListBullet"/>
      </w:pPr>
      <w:r w:rsidRPr="003173F3">
        <w:t>project management tools and skills required for implementing biosecurity control programs.</w:t>
      </w:r>
    </w:p>
    <w:p w:rsidR="00000000" w:rsidRPr="003173F3" w:rsidP="003173F3">
      <w:pPr>
        <w:pStyle w:val="AllowPageBreak"/>
      </w:pPr>
    </w:p>
    <w:p w:rsidR="00000000" w:rsidRPr="003173F3" w:rsidP="003173F3">
      <w:pPr>
        <w:pStyle w:val="Heading1"/>
      </w:pPr>
      <w:bookmarkStart w:id="12" w:name="O_1149713"/>
      <w:bookmarkEnd w:id="12"/>
      <w:r w:rsidRPr="003173F3">
        <w:t>Assessment Conditions</w:t>
      </w:r>
    </w:p>
    <w:p w:rsidR="00000000" w:rsidRPr="003173F3" w:rsidP="00545F68">
      <w:pPr>
        <w:pStyle w:val="BodyText"/>
      </w:pPr>
      <w:r w:rsidRPr="003173F3">
        <w:t>Assessment of the skills in this u</w:t>
      </w:r>
      <w:r w:rsidRPr="003173F3">
        <w:t xml:space="preserve">nit of competency must take place under the following conditions: </w:t>
      </w:r>
    </w:p>
    <w:p w:rsidR="00000000" w:rsidRPr="003173F3" w:rsidP="003173F3">
      <w:pPr>
        <w:pStyle w:val="ListBullet"/>
      </w:pPr>
      <w:r w:rsidRPr="003173F3">
        <w:t>physical conditions:</w:t>
      </w:r>
    </w:p>
    <w:p w:rsidR="00000000" w:rsidRPr="003173F3" w:rsidP="003173F3">
      <w:pPr>
        <w:pStyle w:val="ListBullet2"/>
      </w:pPr>
      <w:r w:rsidRPr="003173F3">
        <w:t>skills must be demonstrated on a site where a biosecurity emergency control program is to be implemented or an environment that represents workplace conditions</w:t>
      </w:r>
    </w:p>
    <w:p w:rsidR="00000000" w:rsidRPr="003173F3" w:rsidP="003173F3">
      <w:pPr>
        <w:pStyle w:val="ListBullet"/>
      </w:pPr>
      <w:r w:rsidRPr="003173F3">
        <w:t>resou</w:t>
      </w:r>
      <w:r w:rsidRPr="003173F3">
        <w:t>rces, equipment and materials:</w:t>
      </w:r>
    </w:p>
    <w:p w:rsidR="00000000" w:rsidRPr="003173F3" w:rsidP="003173F3">
      <w:pPr>
        <w:pStyle w:val="ListBullet2"/>
      </w:pPr>
      <w:r w:rsidRPr="003173F3">
        <w:t>information management and record keeping systems</w:t>
      </w:r>
    </w:p>
    <w:p w:rsidR="00000000" w:rsidRPr="003173F3" w:rsidP="003173F3">
      <w:pPr>
        <w:pStyle w:val="ListBullet"/>
      </w:pPr>
      <w:r w:rsidRPr="003173F3">
        <w:t>specifications:</w:t>
      </w:r>
    </w:p>
    <w:p w:rsidR="00000000" w:rsidRPr="003173F3" w:rsidP="003173F3">
      <w:pPr>
        <w:pStyle w:val="ListBullet2"/>
      </w:pPr>
      <w:r w:rsidRPr="003173F3">
        <w:t>policies, procedures and processes for managing a biosecurity operation for biosecurity emergency control</w:t>
      </w:r>
    </w:p>
    <w:p w:rsidR="00000000" w:rsidRPr="003173F3" w:rsidP="003173F3">
      <w:pPr>
        <w:pStyle w:val="ListBullet2"/>
      </w:pPr>
      <w:r w:rsidRPr="003173F3">
        <w:t>biosecurity legislation, codes of practice and in</w:t>
      </w:r>
      <w:r w:rsidRPr="003173F3">
        <w:t>dustry deeds.</w:t>
      </w:r>
    </w:p>
    <w:p w:rsidR="00000000" w:rsidRPr="003173F3" w:rsidP="00545F68">
      <w:pPr>
        <w:pStyle w:val="BodyText"/>
      </w:pPr>
      <w:r w:rsidRPr="003173F3">
        <w:t xml:space="preserve">Assessors of this unit must satisfy the requirements for assessors in applicable vocational education and training legislation, frameworks and/or standards. </w:t>
      </w:r>
    </w:p>
    <w:p w:rsidR="00000000" w:rsidRPr="003173F3" w:rsidP="003173F3">
      <w:pPr>
        <w:pStyle w:val="Heading1"/>
      </w:pPr>
      <w:bookmarkStart w:id="13" w:name="O_1149716"/>
      <w:bookmarkEnd w:id="13"/>
      <w:r w:rsidRPr="003173F3">
        <w:t>Links</w:t>
      </w:r>
    </w:p>
    <w:p w:rsidR="00000000" w:rsidRPr="003173F3" w:rsidP="00545F68">
      <w:pPr>
        <w:pStyle w:val="BodyText"/>
      </w:pPr>
      <w:r w:rsidRPr="003173F3">
        <w:t>Companion Volumes, including Implementation Guides, are ava</w:t>
      </w:r>
      <w:r w:rsidRPr="003173F3">
        <w:t xml:space="preserve">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6A6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173F3" w:rsidP="003173F3"/>
    <w:sectPr w:rsidSect="003173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F3" w:rsidRPr="00545F68" w:rsidP="00545F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68" w:rsidP="003173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5F68" w:rsidP="003173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5F68" w:rsidP="003173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F3" w:rsidP="003173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5F68">
      <w:t>Approved</w:t>
    </w:r>
    <w:r w:rsidR="00545F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5F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5F68">
      <w:rPr>
        <w:noProof/>
      </w:rPr>
      <w:t>4</w:t>
    </w:r>
    <w:r>
      <w:rPr>
        <w:noProof/>
      </w:rPr>
      <w:fldChar w:fldCharType="end"/>
    </w:r>
  </w:p>
  <w:p w:rsidR="003173F3" w:rsidP="003173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5F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5F68">
      <w:t>Skills Insight</w:t>
    </w:r>
    <w:r w:rsidR="00545F68">
      <w:fldChar w:fldCharType="end"/>
    </w:r>
  </w:p>
  <w:p w:rsidR="003173F3" w:rsidP="003173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3F3" w:rsidRPr="00545F68" w:rsidP="00545F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68" w:rsidRPr="002D2AF8" w:rsidP="003173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AHCBER504 Manage the implementation of a biosecurity emergency control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5F68" w:rsidP="003173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F3" w:rsidRPr="002D2AF8" w:rsidP="003173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5F68">
      <w:t>AHCBER504 Manage the implementation of a biosecurity emergency control program</w:t>
    </w:r>
    <w:r w:rsidR="00545F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5F68">
      <w:rPr>
        <w:noProof/>
      </w:rPr>
      <w:t>2 March 2025</w:t>
    </w:r>
    <w:r>
      <w:fldChar w:fldCharType="end"/>
    </w:r>
  </w:p>
  <w:p w:rsidR="003173F3" w:rsidP="003173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A051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986B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DC45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3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3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3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3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3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3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3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3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3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3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3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F3"/>
  </w:style>
  <w:style w:type="character" w:customStyle="1" w:styleId="Heading1Char">
    <w:name w:val="Heading 1 Char"/>
    <w:basedOn w:val="DefaultParagraphFont"/>
    <w:link w:val="Heading1"/>
    <w:rsid w:val="003173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3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3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73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73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73F3"/>
    <w:rPr>
      <w:i/>
    </w:rPr>
  </w:style>
  <w:style w:type="paragraph" w:customStyle="1" w:styleId="SuperHeading">
    <w:name w:val="SuperHeading"/>
    <w:basedOn w:val="Normal"/>
    <w:rsid w:val="003173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73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73F3"/>
    <w:rPr>
      <w:b/>
    </w:rPr>
  </w:style>
  <w:style w:type="character" w:customStyle="1" w:styleId="Heading2Char">
    <w:name w:val="Heading 2 Char"/>
    <w:basedOn w:val="DefaultParagraphFont"/>
    <w:link w:val="Heading2"/>
    <w:rsid w:val="003173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3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3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3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3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3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3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3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3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3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3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3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3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3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73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73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73F3"/>
    <w:rPr>
      <w:b/>
      <w:spacing w:val="0"/>
    </w:rPr>
  </w:style>
  <w:style w:type="paragraph" w:customStyle="1" w:styleId="SuperTitle">
    <w:name w:val="SuperTitle"/>
    <w:basedOn w:val="Title"/>
    <w:rsid w:val="003173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3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3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73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3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3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3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3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3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3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3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3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73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3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3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3F3"/>
  </w:style>
  <w:style w:type="paragraph" w:styleId="TableofFigures">
    <w:name w:val="table of figures"/>
    <w:basedOn w:val="Normal"/>
    <w:next w:val="Normal"/>
    <w:semiHidden/>
    <w:rsid w:val="003173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3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73F3"/>
    <w:rPr>
      <w:rFonts w:ascii="Wingdings" w:hAnsi="Wingdings"/>
    </w:rPr>
  </w:style>
  <w:style w:type="paragraph" w:customStyle="1" w:styleId="TableHeading">
    <w:name w:val="Table Heading"/>
    <w:basedOn w:val="HeadingBase"/>
    <w:rsid w:val="003173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3F3"/>
    <w:rPr>
      <w:color w:val="0033CC"/>
      <w:u w:val="none"/>
    </w:rPr>
  </w:style>
  <w:style w:type="paragraph" w:customStyle="1" w:styleId="BodyTextRight">
    <w:name w:val="Body Text Right"/>
    <w:basedOn w:val="BodyText"/>
    <w:rsid w:val="003173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3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3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3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3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3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3F3"/>
    <w:rPr>
      <w:sz w:val="32"/>
    </w:rPr>
  </w:style>
  <w:style w:type="paragraph" w:customStyle="1" w:styleId="HeadingProcedure">
    <w:name w:val="Heading Procedure"/>
    <w:basedOn w:val="HeadingBase"/>
    <w:next w:val="Normal"/>
    <w:rsid w:val="003173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3F3"/>
    <w:pPr>
      <w:spacing w:before="60" w:after="60"/>
    </w:pPr>
  </w:style>
  <w:style w:type="paragraph" w:styleId="ListContinue">
    <w:name w:val="List Continue"/>
    <w:basedOn w:val="List"/>
    <w:rsid w:val="003173F3"/>
    <w:pPr>
      <w:ind w:firstLine="0"/>
    </w:pPr>
  </w:style>
  <w:style w:type="paragraph" w:customStyle="1" w:styleId="ListNote">
    <w:name w:val="List Note"/>
    <w:basedOn w:val="List"/>
    <w:rsid w:val="003173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3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3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3F3"/>
    <w:rPr>
      <w:rFonts w:ascii="Courier New" w:hAnsi="Courier New"/>
    </w:rPr>
  </w:style>
  <w:style w:type="paragraph" w:customStyle="1" w:styleId="NoteBullet">
    <w:name w:val="Note Bullet"/>
    <w:basedOn w:val="Note"/>
    <w:rsid w:val="003173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3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3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3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3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73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3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3F3"/>
    <w:rPr>
      <w:b/>
      <w:smallCaps/>
    </w:rPr>
  </w:style>
  <w:style w:type="paragraph" w:customStyle="1" w:styleId="TableListNumber">
    <w:name w:val="Table List Number"/>
    <w:basedOn w:val="ListNumber"/>
    <w:rsid w:val="003173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3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3F3"/>
    <w:pPr>
      <w:numPr>
        <w:numId w:val="9"/>
      </w:numPr>
    </w:pPr>
  </w:style>
  <w:style w:type="paragraph" w:customStyle="1" w:styleId="ListAlpha2">
    <w:name w:val="List Alpha 2"/>
    <w:basedOn w:val="List2"/>
    <w:rsid w:val="003173F3"/>
    <w:pPr>
      <w:numPr>
        <w:numId w:val="8"/>
      </w:numPr>
    </w:pPr>
  </w:style>
  <w:style w:type="paragraph" w:styleId="List2">
    <w:name w:val="List 2"/>
    <w:basedOn w:val="BodyText"/>
    <w:rsid w:val="003173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3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3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3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3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3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73F3"/>
    <w:pPr>
      <w:numPr>
        <w:numId w:val="4"/>
      </w:numPr>
    </w:pPr>
  </w:style>
  <w:style w:type="paragraph" w:styleId="ListContinue2">
    <w:name w:val="List Continue 2"/>
    <w:basedOn w:val="List2"/>
    <w:rsid w:val="003173F3"/>
    <w:pPr>
      <w:ind w:firstLine="0"/>
    </w:pPr>
  </w:style>
  <w:style w:type="paragraph" w:styleId="ListContinue3">
    <w:name w:val="List Continue 3"/>
    <w:basedOn w:val="List3"/>
    <w:rsid w:val="003173F3"/>
    <w:pPr>
      <w:ind w:left="1021" w:firstLine="0"/>
    </w:pPr>
  </w:style>
  <w:style w:type="paragraph" w:styleId="ListContinue4">
    <w:name w:val="List Continue 4"/>
    <w:basedOn w:val="List4"/>
    <w:rsid w:val="003173F3"/>
    <w:pPr>
      <w:ind w:firstLine="0"/>
    </w:pPr>
  </w:style>
  <w:style w:type="paragraph" w:styleId="ListContinue5">
    <w:name w:val="List Continue 5"/>
    <w:basedOn w:val="List5"/>
    <w:rsid w:val="003173F3"/>
    <w:pPr>
      <w:ind w:firstLine="0"/>
    </w:pPr>
  </w:style>
  <w:style w:type="paragraph" w:styleId="ListNumber3">
    <w:name w:val="List Number 3"/>
    <w:basedOn w:val="List3"/>
    <w:rsid w:val="003173F3"/>
    <w:pPr>
      <w:numPr>
        <w:numId w:val="5"/>
      </w:numPr>
    </w:pPr>
  </w:style>
  <w:style w:type="paragraph" w:styleId="ListNumber4">
    <w:name w:val="List Number 4"/>
    <w:basedOn w:val="List4"/>
    <w:rsid w:val="003173F3"/>
    <w:pPr>
      <w:numPr>
        <w:numId w:val="6"/>
      </w:numPr>
    </w:pPr>
  </w:style>
  <w:style w:type="paragraph" w:styleId="ListNumber5">
    <w:name w:val="List Number 5"/>
    <w:basedOn w:val="List5"/>
    <w:rsid w:val="003173F3"/>
    <w:pPr>
      <w:numPr>
        <w:numId w:val="7"/>
      </w:numPr>
    </w:pPr>
  </w:style>
  <w:style w:type="paragraph" w:styleId="BlockText">
    <w:name w:val="Block Text"/>
    <w:basedOn w:val="Normal"/>
    <w:rsid w:val="003173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3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3F3"/>
    <w:rPr>
      <w:sz w:val="16"/>
      <w:vertAlign w:val="superscript"/>
    </w:rPr>
  </w:style>
  <w:style w:type="character" w:customStyle="1" w:styleId="Symbols">
    <w:name w:val="Symbols"/>
    <w:basedOn w:val="DefaultParagraphFont"/>
    <w:rsid w:val="003173F3"/>
    <w:rPr>
      <w:rFonts w:ascii="Symbol" w:hAnsi="Symbol"/>
    </w:rPr>
  </w:style>
  <w:style w:type="character" w:customStyle="1" w:styleId="MenuOptions">
    <w:name w:val="Menu Options"/>
    <w:basedOn w:val="DefaultParagraphFont"/>
    <w:rsid w:val="003173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3F3"/>
    <w:rPr>
      <w:b/>
    </w:rPr>
  </w:style>
  <w:style w:type="character" w:customStyle="1" w:styleId="Underlined">
    <w:name w:val="Underlined"/>
    <w:basedOn w:val="DefaultParagraphFont"/>
    <w:rsid w:val="003173F3"/>
    <w:rPr>
      <w:u w:val="single"/>
    </w:rPr>
  </w:style>
  <w:style w:type="paragraph" w:customStyle="1" w:styleId="TableBodyTextRight">
    <w:name w:val="Table Body Text Right"/>
    <w:basedOn w:val="TableBodyText"/>
    <w:rsid w:val="003173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3F3"/>
    <w:rPr>
      <w:sz w:val="18"/>
    </w:rPr>
  </w:style>
  <w:style w:type="paragraph" w:customStyle="1" w:styleId="BodySmallRight">
    <w:name w:val="Body Small Right"/>
    <w:basedOn w:val="BodyTextRight"/>
    <w:rsid w:val="003173F3"/>
    <w:rPr>
      <w:sz w:val="18"/>
      <w:szCs w:val="18"/>
    </w:rPr>
  </w:style>
  <w:style w:type="paragraph" w:customStyle="1" w:styleId="MarginEdition">
    <w:name w:val="Margin Edition"/>
    <w:basedOn w:val="MarginNote"/>
    <w:rsid w:val="003173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3F3"/>
    <w:rPr>
      <w:sz w:val="2"/>
      <w:szCs w:val="2"/>
    </w:rPr>
  </w:style>
  <w:style w:type="character" w:customStyle="1" w:styleId="Small">
    <w:name w:val="Small"/>
    <w:basedOn w:val="DefaultParagraphFont"/>
    <w:rsid w:val="003173F3"/>
    <w:rPr>
      <w:sz w:val="16"/>
    </w:rPr>
  </w:style>
  <w:style w:type="paragraph" w:customStyle="1" w:styleId="WideTable">
    <w:name w:val="Wide Table"/>
    <w:basedOn w:val="Normal"/>
    <w:rsid w:val="003173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3F3"/>
  </w:style>
  <w:style w:type="paragraph" w:styleId="Quote">
    <w:name w:val="Quote"/>
    <w:basedOn w:val="Heading1"/>
    <w:link w:val="QuoteChar"/>
    <w:qFormat/>
    <w:rsid w:val="003173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3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3F3"/>
    <w:pPr>
      <w:pageBreakBefore/>
    </w:pPr>
  </w:style>
  <w:style w:type="paragraph" w:customStyle="1" w:styleId="Border">
    <w:name w:val="Border"/>
    <w:basedOn w:val="Normal"/>
    <w:qFormat/>
    <w:rsid w:val="003173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3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3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3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3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3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3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3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3F3"/>
    <w:rPr>
      <w:u w:val="single"/>
    </w:rPr>
  </w:style>
  <w:style w:type="character" w:customStyle="1" w:styleId="BoldandItalics">
    <w:name w:val="Bold and Italics"/>
    <w:qFormat/>
    <w:rsid w:val="003173F3"/>
    <w:rPr>
      <w:b/>
      <w:i/>
      <w:u w:val="none"/>
    </w:rPr>
  </w:style>
  <w:style w:type="paragraph" w:styleId="BalloonText">
    <w:name w:val="Balloon Text"/>
    <w:basedOn w:val="Normal"/>
    <w:link w:val="BalloonTextChar"/>
    <w:rsid w:val="003173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3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3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3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3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3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3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5F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6615</Characters>
  <Application>Microsoft Office Word</Application>
  <DocSecurity>0</DocSecurity>
  <Lines>213</Lines>
  <Paragraphs>120</Paragraphs>
  <ScaleCrop>false</ScaleCrop>
  <Company>Author-it Software Corporation Ltd.</Company>
  <LinksUpToDate>false</LinksUpToDate>
  <CharactersWithSpaces>7463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AHCBER504 Manage the implementation of a biosecurity emergency control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2025-03-02T03:02:00Z</dcterms:created>
  <dcterms:modified xsi:type="dcterms:W3CDTF">2025-03-02T03:02:00Z</dcterms:modified>
</cp:coreProperties>
</file>