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216" w:rsidP="00645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AHCBER502 Manage the implementation of an emergency disease or plant pest control program</w:t>
      </w:r>
      <w:r>
        <w:fldChar w:fldCharType="end"/>
      </w:r>
    </w:p>
    <w:p w:rsidR="00645216" w:rsidP="00645216">
      <w:pPr>
        <w:pStyle w:val="Version"/>
        <w:sectPr w:rsidSect="00AA0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5E8" w:rsidP="00AA05E8">
      <w:pPr>
        <w:pStyle w:val="SuperHeading"/>
      </w:pPr>
      <w:r w:rsidRPr="00AA05E8">
        <w:t>AHCBER502 Manage the implementation of an emergency disease or plant pest control program</w:t>
      </w:r>
    </w:p>
    <w:p w:rsidR="00000000" w:rsidRPr="00AA05E8" w:rsidP="00AA05E8">
      <w:pPr>
        <w:pStyle w:val="Heading1"/>
      </w:pPr>
      <w:bookmarkStart w:id="1" w:name="O_866303"/>
      <w:bookmarkEnd w:id="1"/>
      <w:r w:rsidRPr="00AA05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A0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TableHeading"/>
              <w:rPr>
                <w:lang w:val="en-NZ"/>
              </w:rPr>
            </w:pPr>
            <w:r w:rsidRPr="00AA05E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TableHeading"/>
              <w:rPr>
                <w:lang w:val="en-NZ"/>
              </w:rPr>
            </w:pPr>
            <w:r w:rsidRPr="00AA05E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TableHeading"/>
              <w:rPr>
                <w:lang w:val="en-NZ"/>
              </w:rPr>
            </w:pPr>
            <w:r w:rsidRPr="00AA05E8">
              <w:t>Comment</w:t>
            </w:r>
          </w:p>
        </w:tc>
      </w:tr>
      <w:tr w:rsidTr="00AA0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BodyText"/>
              <w:rPr>
                <w:lang w:val="en-NZ"/>
              </w:rPr>
            </w:pPr>
            <w:r w:rsidRPr="00AA05E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BodyText"/>
              <w:rPr>
                <w:lang w:val="en-NZ"/>
              </w:rPr>
            </w:pPr>
            <w:r w:rsidRPr="00AA05E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E8" w:rsidP="00AA05E8">
            <w:pPr>
              <w:pStyle w:val="BodyText"/>
            </w:pPr>
            <w:r w:rsidRPr="00AA05E8">
              <w:t>Initial release</w:t>
            </w:r>
          </w:p>
        </w:tc>
      </w:tr>
    </w:tbl>
    <w:p w:rsidR="00000000" w:rsidRPr="00AA05E8" w:rsidP="00AA05E8">
      <w:pPr>
        <w:pStyle w:val="BodyText"/>
      </w:pPr>
    </w:p>
    <w:p w:rsidR="00000000" w:rsidRPr="00AA05E8" w:rsidP="00AA05E8">
      <w:pPr>
        <w:pStyle w:val="AllowPageBreak"/>
      </w:pPr>
    </w:p>
    <w:p w:rsidR="00000000" w:rsidRPr="00AA05E8" w:rsidP="00AA05E8">
      <w:pPr>
        <w:pStyle w:val="Heading1"/>
      </w:pPr>
      <w:bookmarkStart w:id="2" w:name="O_866304"/>
      <w:bookmarkEnd w:id="2"/>
      <w:r w:rsidRPr="00AA05E8">
        <w:t>Application</w:t>
      </w:r>
    </w:p>
    <w:p w:rsidR="00000000" w:rsidRPr="00AA05E8" w:rsidP="00645216">
      <w:pPr>
        <w:pStyle w:val="BodyText"/>
      </w:pPr>
      <w:r w:rsidRPr="00AA05E8">
        <w:t>This unit of competency describes the skills and knowledge required to manage and implement an emergency disease or plant pest control program.</w:t>
      </w:r>
    </w:p>
    <w:p w:rsidR="00000000" w:rsidRPr="00AA05E8" w:rsidP="00645216">
      <w:pPr>
        <w:pStyle w:val="BodyText"/>
      </w:pPr>
      <w:r w:rsidRPr="00AA05E8">
        <w:t>The unit applies to personnel who have been appointed or engaged to undertake a role within an emergency diseas</w:t>
      </w:r>
      <w:r w:rsidRPr="00AA05E8">
        <w:t>e or plant pest incursion response.</w:t>
      </w:r>
    </w:p>
    <w:p w:rsidR="00000000" w:rsidRPr="00AA05E8" w:rsidP="00645216">
      <w:pPr>
        <w:pStyle w:val="BodyText"/>
      </w:pPr>
      <w:r w:rsidRPr="00AA05E8">
        <w:t>This unit applies to individuals who take personal responsibility for their own work and exercise autonomy in undertaking complex work. They analyse information and demonstrate deep knowledge in a specific technical are</w:t>
      </w:r>
      <w:r w:rsidRPr="00AA05E8">
        <w:t>a. They analyse, design and communicate solutions to sometimes complex problems.</w:t>
      </w:r>
    </w:p>
    <w:p w:rsidR="00000000" w:rsidRPr="00AA05E8" w:rsidP="00645216">
      <w:pPr>
        <w:pStyle w:val="BodyText"/>
      </w:pPr>
      <w:r w:rsidRPr="00AA05E8">
        <w:t>No occupational licensing, legislative or certification requirements are known to apply to this unit at the time of publication.</w:t>
      </w:r>
    </w:p>
    <w:p w:rsidR="00000000" w:rsidRPr="00AA05E8" w:rsidP="00AA05E8">
      <w:pPr>
        <w:pStyle w:val="Heading1"/>
      </w:pPr>
      <w:bookmarkStart w:id="3" w:name="O_866305"/>
      <w:bookmarkEnd w:id="3"/>
      <w:r w:rsidRPr="00AA05E8">
        <w:t>Pre-requisite Unit</w:t>
      </w:r>
    </w:p>
    <w:p w:rsidR="00000000" w:rsidRPr="00AA05E8" w:rsidP="00645216">
      <w:pPr>
        <w:pStyle w:val="BodyText"/>
      </w:pPr>
      <w:r w:rsidRPr="00AA05E8">
        <w:t>Nil.</w:t>
      </w:r>
    </w:p>
    <w:p w:rsidR="00000000" w:rsidRPr="00AA05E8" w:rsidP="00AA05E8">
      <w:pPr>
        <w:pStyle w:val="Heading1"/>
      </w:pPr>
      <w:bookmarkStart w:id="4" w:name="O_866307"/>
      <w:bookmarkEnd w:id="4"/>
      <w:r w:rsidRPr="00AA05E8">
        <w:t>Unit Sector</w:t>
      </w:r>
    </w:p>
    <w:p w:rsidR="00000000" w:rsidRPr="00AA05E8" w:rsidP="00645216">
      <w:pPr>
        <w:pStyle w:val="BodyText"/>
      </w:pPr>
      <w:r w:rsidRPr="00AA05E8">
        <w:t>Emergency Response (BER)</w:t>
      </w:r>
    </w:p>
    <w:p w:rsidR="00000000" w:rsidRPr="00AA05E8" w:rsidP="00AA05E8">
      <w:pPr>
        <w:pStyle w:val="Heading1"/>
      </w:pPr>
      <w:bookmarkStart w:id="5" w:name="O_866308"/>
      <w:bookmarkEnd w:id="5"/>
      <w:r w:rsidRPr="00AA05E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452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TableHeading"/>
              <w:rPr>
                <w:lang w:val="en-NZ"/>
              </w:rPr>
            </w:pPr>
            <w:r w:rsidRPr="00AA05E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TableHeading"/>
              <w:rPr>
                <w:lang w:val="en-NZ"/>
              </w:rPr>
            </w:pPr>
            <w:r w:rsidRPr="00AA05E8">
              <w:t>Performance criteria</w:t>
            </w:r>
          </w:p>
        </w:tc>
      </w:tr>
      <w:tr w:rsidTr="006452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BodyText"/>
              <w:rPr>
                <w:lang w:val="en-NZ"/>
              </w:rPr>
            </w:pPr>
            <w:r w:rsidRPr="00AA05E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BodyText"/>
              <w:rPr>
                <w:lang w:val="en-NZ"/>
              </w:rPr>
            </w:pPr>
            <w:r w:rsidRPr="00AA05E8">
              <w:t>Performance criteria describe the performance needed to demonstrate achievement of the element.</w:t>
            </w:r>
          </w:p>
        </w:tc>
      </w:tr>
      <w:tr w:rsidTr="006452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List"/>
              <w:rPr>
                <w:lang w:val="en-NZ"/>
              </w:rPr>
            </w:pPr>
            <w:r w:rsidRPr="00AA05E8">
              <w:t>1</w:t>
            </w:r>
            <w:r w:rsidRPr="00AA05E8">
              <w:tab/>
              <w:t>Initiate emergency disease or plant pest control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E8" w:rsidP="00AA05E8">
            <w:pPr>
              <w:pStyle w:val="List"/>
            </w:pPr>
            <w:r w:rsidRPr="00AA05E8">
              <w:t>1.1</w:t>
            </w:r>
            <w:r w:rsidRPr="00AA05E8">
              <w:tab/>
              <w:t>Identify, source or develop control procedures needed to manage an infection or infestation acco</w:t>
            </w:r>
            <w:r w:rsidRPr="00AA05E8">
              <w:t>rding to standards, protocols and situational variables</w:t>
            </w:r>
          </w:p>
          <w:p w:rsidR="00000000" w:rsidRPr="00AA05E8" w:rsidP="00AA05E8">
            <w:pPr>
              <w:pStyle w:val="List"/>
            </w:pPr>
            <w:r w:rsidRPr="00AA05E8">
              <w:t>1.2</w:t>
            </w:r>
            <w:r w:rsidRPr="00AA05E8">
              <w:tab/>
              <w:t>Develop operational plans for own area of responsibility</w:t>
            </w:r>
          </w:p>
          <w:p w:rsidR="00000000" w:rsidRPr="00AA05E8" w:rsidP="00AA05E8">
            <w:pPr>
              <w:pStyle w:val="List"/>
            </w:pPr>
            <w:r w:rsidRPr="00AA05E8">
              <w:t>1.3</w:t>
            </w:r>
            <w:r w:rsidRPr="00AA05E8">
              <w:tab/>
              <w:t>Make contributions as required to other plans and strategies</w:t>
            </w:r>
          </w:p>
          <w:p w:rsidR="00000000" w:rsidP="00AA05E8">
            <w:pPr>
              <w:pStyle w:val="List"/>
              <w:rPr>
                <w:lang w:val="en-NZ"/>
              </w:rPr>
            </w:pPr>
            <w:r w:rsidRPr="00AA05E8">
              <w:t>1.4</w:t>
            </w:r>
            <w:r w:rsidRPr="00AA05E8">
              <w:tab/>
              <w:t>Source resources required to control or eradicate emergency disease or</w:t>
            </w:r>
            <w:r w:rsidRPr="00AA05E8">
              <w:t xml:space="preserve"> plant pest</w:t>
            </w:r>
          </w:p>
        </w:tc>
      </w:tr>
      <w:tr w:rsidTr="006452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List"/>
              <w:rPr>
                <w:lang w:val="en-NZ"/>
              </w:rPr>
            </w:pPr>
            <w:r w:rsidRPr="00AA05E8">
              <w:t>2.</w:t>
            </w:r>
            <w:r w:rsidRPr="00AA05E8">
              <w:tab/>
              <w:t>Direct implementation of emergency disease or plant pest control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E8" w:rsidP="00AA05E8">
            <w:pPr>
              <w:pStyle w:val="List"/>
            </w:pPr>
            <w:r w:rsidRPr="00AA05E8">
              <w:t>2.1</w:t>
            </w:r>
            <w:r w:rsidRPr="00AA05E8">
              <w:tab/>
              <w:t xml:space="preserve">Manage implementation of emergency disease or plant pest control plan and procedures according to operational plan, other specified </w:t>
            </w:r>
            <w:r w:rsidRPr="00AA05E8">
              <w:t>guidelines and situational variables</w:t>
            </w:r>
          </w:p>
          <w:p w:rsidR="00000000" w:rsidRPr="00AA05E8" w:rsidP="00AA05E8">
            <w:pPr>
              <w:pStyle w:val="List"/>
            </w:pPr>
            <w:r w:rsidRPr="00AA05E8">
              <w:t>2.2</w:t>
            </w:r>
            <w:r w:rsidRPr="00AA05E8">
              <w:tab/>
              <w:t>Disseminate reports on progress of emergency disease or plant pest control as required</w:t>
            </w:r>
          </w:p>
          <w:p w:rsidR="00000000" w:rsidP="00AA05E8">
            <w:pPr>
              <w:pStyle w:val="List"/>
              <w:rPr>
                <w:lang w:val="en-NZ"/>
              </w:rPr>
            </w:pPr>
            <w:r w:rsidRPr="00AA05E8">
              <w:t>2.3</w:t>
            </w:r>
            <w:r w:rsidRPr="00AA05E8">
              <w:tab/>
              <w:t>Implement relevant management systems, and confirm as functioning and available as required</w:t>
            </w:r>
          </w:p>
        </w:tc>
      </w:tr>
      <w:tr w:rsidTr="006452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List"/>
              <w:rPr>
                <w:lang w:val="en-NZ"/>
              </w:rPr>
            </w:pPr>
            <w:r w:rsidRPr="00AA05E8">
              <w:t>3.</w:t>
            </w:r>
            <w:r w:rsidRPr="00AA05E8">
              <w:tab/>
              <w:t>Monitor emergency disease or</w:t>
            </w:r>
            <w:r w:rsidRPr="00AA05E8">
              <w:t xml:space="preserve"> plant pest control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E8" w:rsidP="00AA05E8">
            <w:pPr>
              <w:pStyle w:val="List"/>
            </w:pPr>
            <w:r w:rsidRPr="00AA05E8">
              <w:t>3.1</w:t>
            </w:r>
            <w:r w:rsidRPr="00AA05E8">
              <w:tab/>
              <w:t>Monitor emergency disease or plant pest status of properties in line with relevant guidelines and operational or control plan</w:t>
            </w:r>
          </w:p>
          <w:p w:rsidR="00000000" w:rsidRPr="00AA05E8" w:rsidP="00AA05E8">
            <w:pPr>
              <w:pStyle w:val="List"/>
            </w:pPr>
            <w:r w:rsidRPr="00AA05E8">
              <w:t>3.2</w:t>
            </w:r>
            <w:r w:rsidRPr="00AA05E8">
              <w:tab/>
              <w:t>Monitor appropriateness and effectiveness of emergency disease or plant pest control proced</w:t>
            </w:r>
            <w:r w:rsidRPr="00AA05E8">
              <w:t>ures</w:t>
            </w:r>
          </w:p>
          <w:p w:rsidR="00000000" w:rsidRPr="00AA05E8" w:rsidP="00AA05E8">
            <w:pPr>
              <w:pStyle w:val="List"/>
            </w:pPr>
            <w:r w:rsidRPr="00AA05E8">
              <w:t>3.3</w:t>
            </w:r>
            <w:r w:rsidRPr="00AA05E8">
              <w:tab/>
              <w:t>Monitor resource expenditure and availability to ensure adequacy for job</w:t>
            </w:r>
          </w:p>
          <w:p w:rsidR="00000000" w:rsidP="00AA05E8">
            <w:pPr>
              <w:pStyle w:val="List"/>
              <w:rPr>
                <w:lang w:val="en-NZ"/>
              </w:rPr>
            </w:pPr>
            <w:r w:rsidRPr="00AA05E8">
              <w:t>3.4</w:t>
            </w:r>
            <w:r w:rsidRPr="00AA05E8">
              <w:tab/>
              <w:t>Monitor effectiveness of emergency disease or plant pest control information management system</w:t>
            </w:r>
          </w:p>
        </w:tc>
      </w:tr>
      <w:tr w:rsidTr="006452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List"/>
              <w:rPr>
                <w:lang w:val="en-NZ"/>
              </w:rPr>
            </w:pPr>
            <w:r w:rsidRPr="00AA05E8">
              <w:t>4.</w:t>
            </w:r>
            <w:r w:rsidRPr="00AA05E8">
              <w:tab/>
              <w:t>Review emergency disease or plant pest control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E8" w:rsidP="00AA05E8">
            <w:pPr>
              <w:pStyle w:val="List"/>
            </w:pPr>
            <w:r w:rsidRPr="00AA05E8">
              <w:t>4.1</w:t>
            </w:r>
            <w:r w:rsidRPr="00AA05E8">
              <w:tab/>
              <w:t>Review and r</w:t>
            </w:r>
            <w:r w:rsidRPr="00AA05E8">
              <w:t>evise emergency disease or plant pest control operational plans and procedures</w:t>
            </w:r>
          </w:p>
          <w:p w:rsidR="00000000" w:rsidRPr="00AA05E8" w:rsidP="00AA05E8">
            <w:pPr>
              <w:pStyle w:val="List"/>
            </w:pPr>
            <w:r w:rsidRPr="00AA05E8">
              <w:t>4.2</w:t>
            </w:r>
            <w:r w:rsidRPr="00AA05E8">
              <w:tab/>
              <w:t>Revise emergency disease or plant pest control information management procedures as appropriate to ensure a complete set of records</w:t>
            </w:r>
          </w:p>
          <w:p w:rsidR="00000000" w:rsidRPr="00AA05E8" w:rsidP="00AA05E8">
            <w:pPr>
              <w:pStyle w:val="List"/>
            </w:pPr>
            <w:r w:rsidRPr="00AA05E8">
              <w:t>4.3</w:t>
            </w:r>
            <w:r w:rsidRPr="00AA05E8">
              <w:tab/>
              <w:t>Reallocate or acquire resources where</w:t>
            </w:r>
            <w:r w:rsidRPr="00AA05E8">
              <w:t xml:space="preserve"> required</w:t>
            </w:r>
          </w:p>
        </w:tc>
      </w:tr>
    </w:tbl>
    <w:p w:rsidR="00000000" w:rsidRPr="00AA05E8" w:rsidP="00AA05E8">
      <w:pPr>
        <w:pStyle w:val="BodyText"/>
      </w:pPr>
    </w:p>
    <w:p w:rsidR="00000000" w:rsidRPr="00AA05E8" w:rsidP="00AA05E8">
      <w:pPr>
        <w:pStyle w:val="AllowPageBreak"/>
      </w:pPr>
    </w:p>
    <w:p w:rsidR="00000000" w:rsidRPr="00AA05E8" w:rsidP="00AA05E8">
      <w:pPr>
        <w:pStyle w:val="Heading1"/>
      </w:pPr>
      <w:bookmarkStart w:id="6" w:name="O_866309"/>
      <w:bookmarkEnd w:id="6"/>
      <w:r w:rsidRPr="00AA05E8">
        <w:t>Foundation Skills</w:t>
      </w:r>
    </w:p>
    <w:p w:rsidR="00000000" w:rsidRPr="00AA05E8" w:rsidP="00645216">
      <w:pPr>
        <w:pStyle w:val="BodyText"/>
      </w:pPr>
      <w:r w:rsidRPr="00AA05E8">
        <w:t>Foundation Skills essential to performance are explicit in the performance criteria of this unit of competency.</w:t>
      </w:r>
    </w:p>
    <w:p w:rsidR="00000000" w:rsidRPr="00AA05E8" w:rsidP="00AA05E8">
      <w:pPr>
        <w:pStyle w:val="Heading1"/>
      </w:pPr>
      <w:bookmarkStart w:id="7" w:name="O_866310"/>
      <w:bookmarkEnd w:id="7"/>
      <w:r w:rsidRPr="00AA05E8">
        <w:t>Range of Conditions</w:t>
      </w:r>
    </w:p>
    <w:p w:rsidR="00000000" w:rsidRPr="00AA05E8" w:rsidP="00AA05E8">
      <w:pPr>
        <w:pStyle w:val="Heading1"/>
      </w:pPr>
      <w:bookmarkStart w:id="8" w:name="O_866311"/>
      <w:bookmarkEnd w:id="8"/>
      <w:r w:rsidRPr="00AA05E8">
        <w:t>Unit Mapping Information</w:t>
      </w:r>
    </w:p>
    <w:p w:rsidR="00000000" w:rsidRPr="00AA05E8" w:rsidP="00645216">
      <w:pPr>
        <w:pStyle w:val="BodyText"/>
      </w:pPr>
      <w:r w:rsidRPr="00AA05E8">
        <w:t>This unit is equivalent to AHCBIO502A Manage the implementation of an emergency disease or plant pest control program.</w:t>
      </w:r>
    </w:p>
    <w:p w:rsidR="00000000" w:rsidRPr="00AA05E8" w:rsidP="00AA05E8">
      <w:pPr>
        <w:pStyle w:val="Heading1"/>
      </w:pPr>
      <w:bookmarkStart w:id="9" w:name="O_866318"/>
      <w:bookmarkEnd w:id="9"/>
      <w:r w:rsidRPr="00AA05E8">
        <w:t>Links</w:t>
      </w:r>
    </w:p>
    <w:p w:rsidR="00000000" w:rsidRPr="00AA05E8" w:rsidP="00645216">
      <w:pPr>
        <w:pStyle w:val="BodyText"/>
      </w:pPr>
      <w:r w:rsidRPr="00AA05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48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05E8" w:rsidP="00645216">
      <w:pPr>
        <w:pStyle w:val="BodyText"/>
        <w:sectPr w:rsidSect="00AA05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05E8" w:rsidP="00AA05E8">
      <w:pPr>
        <w:pStyle w:val="SuperHeading"/>
      </w:pPr>
      <w:r w:rsidRPr="00AA05E8">
        <w:t>Assessment Requirements for AHCBER502 Manage the implementation of an emergency disease or plant pest control program</w:t>
      </w:r>
    </w:p>
    <w:p w:rsidR="00000000" w:rsidRPr="00AA05E8" w:rsidP="00AA05E8">
      <w:pPr>
        <w:pStyle w:val="Heading1"/>
      </w:pPr>
      <w:bookmarkStart w:id="10" w:name="O_866313"/>
      <w:bookmarkEnd w:id="10"/>
      <w:r w:rsidRPr="00AA05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A0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TableHeading"/>
              <w:rPr>
                <w:lang w:val="en-NZ"/>
              </w:rPr>
            </w:pPr>
            <w:r w:rsidRPr="00AA05E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TableHeading"/>
              <w:rPr>
                <w:lang w:val="en-NZ"/>
              </w:rPr>
            </w:pPr>
            <w:r w:rsidRPr="00AA05E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TableHeading"/>
              <w:rPr>
                <w:lang w:val="en-NZ"/>
              </w:rPr>
            </w:pPr>
            <w:r w:rsidRPr="00AA05E8">
              <w:t>Com</w:t>
            </w:r>
            <w:r w:rsidRPr="00AA05E8">
              <w:t>ment</w:t>
            </w:r>
          </w:p>
        </w:tc>
      </w:tr>
      <w:tr w:rsidTr="00AA0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BodyText"/>
              <w:rPr>
                <w:lang w:val="en-NZ"/>
              </w:rPr>
            </w:pPr>
            <w:r w:rsidRPr="00AA05E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E8">
            <w:pPr>
              <w:pStyle w:val="BodyText"/>
              <w:rPr>
                <w:lang w:val="en-NZ"/>
              </w:rPr>
            </w:pPr>
            <w:r w:rsidRPr="00AA05E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E8" w:rsidP="00AA05E8">
            <w:pPr>
              <w:pStyle w:val="BodyText"/>
            </w:pPr>
            <w:r w:rsidRPr="00AA05E8">
              <w:t>Initial release</w:t>
            </w:r>
          </w:p>
        </w:tc>
      </w:tr>
    </w:tbl>
    <w:p w:rsidR="00000000" w:rsidRPr="00AA05E8" w:rsidP="00AA05E8">
      <w:pPr>
        <w:pStyle w:val="BodyText"/>
      </w:pPr>
    </w:p>
    <w:p w:rsidR="00000000" w:rsidRPr="00AA05E8" w:rsidP="00AA05E8">
      <w:pPr>
        <w:pStyle w:val="AllowPageBreak"/>
      </w:pPr>
    </w:p>
    <w:p w:rsidR="00000000" w:rsidRPr="00AA05E8" w:rsidP="00AA05E8">
      <w:pPr>
        <w:pStyle w:val="Heading1"/>
      </w:pPr>
      <w:bookmarkStart w:id="11" w:name="O_866314"/>
      <w:bookmarkEnd w:id="11"/>
      <w:r w:rsidRPr="00AA05E8">
        <w:t>Performance Evidence</w:t>
      </w:r>
    </w:p>
    <w:p w:rsidR="00000000" w:rsidRPr="00AA05E8" w:rsidP="00645216">
      <w:pPr>
        <w:pStyle w:val="BodyText"/>
      </w:pPr>
      <w:r w:rsidRPr="00AA05E8">
        <w:t xml:space="preserve">The candidate must be assessed on their ability to integrate and apply the performance requirements of this unit in a workplace setting. Performance must be demonstrated </w:t>
      </w:r>
      <w:r w:rsidRPr="00AA05E8">
        <w:t>consistently over time and in a suitable range of contexts.</w:t>
      </w:r>
    </w:p>
    <w:p w:rsidR="00000000" w:rsidRPr="00AA05E8" w:rsidP="00645216">
      <w:pPr>
        <w:pStyle w:val="BodyText"/>
      </w:pPr>
      <w:r w:rsidRPr="00AA05E8">
        <w:t>The candidate must provide evidence that they can:</w:t>
      </w:r>
    </w:p>
    <w:p w:rsidR="00000000" w:rsidRPr="00AA05E8" w:rsidP="00AA05E8">
      <w:pPr>
        <w:pStyle w:val="ListBullet"/>
      </w:pPr>
      <w:r w:rsidRPr="00AA05E8">
        <w:t>apply standards, guidelines and protocols in:</w:t>
      </w:r>
    </w:p>
    <w:p w:rsidR="00000000" w:rsidRPr="00AA05E8" w:rsidP="00AA05E8">
      <w:pPr>
        <w:pStyle w:val="ListBullet2"/>
      </w:pPr>
      <w:r w:rsidRPr="00AA05E8">
        <w:t>setting up and implementing control procedures</w:t>
      </w:r>
    </w:p>
    <w:p w:rsidR="00000000" w:rsidRPr="00AA05E8" w:rsidP="00AA05E8">
      <w:pPr>
        <w:pStyle w:val="ListBullet2"/>
      </w:pPr>
      <w:r w:rsidRPr="00AA05E8">
        <w:t>monitoring the status of properties and effect</w:t>
      </w:r>
      <w:r w:rsidRPr="00AA05E8">
        <w:t>iveness of operational or control plan as part of an emergency disease or plant pest control response</w:t>
      </w:r>
    </w:p>
    <w:p w:rsidR="00000000" w:rsidRPr="00AA05E8" w:rsidP="00AA05E8">
      <w:pPr>
        <w:pStyle w:val="ListBullet"/>
      </w:pPr>
      <w:r w:rsidRPr="00AA05E8">
        <w:t>contribute to other plans and strategies, and develop operational plan within own area of responsibility</w:t>
      </w:r>
    </w:p>
    <w:p w:rsidR="00000000" w:rsidRPr="00AA05E8" w:rsidP="00AA05E8">
      <w:pPr>
        <w:pStyle w:val="ListBullet"/>
      </w:pPr>
      <w:r w:rsidRPr="00AA05E8">
        <w:t>source resources for control program</w:t>
      </w:r>
    </w:p>
    <w:p w:rsidR="00000000" w:rsidRPr="00AA05E8" w:rsidP="00AA05E8">
      <w:pPr>
        <w:pStyle w:val="ListBullet"/>
      </w:pPr>
      <w:r w:rsidRPr="00AA05E8">
        <w:t>direct impl</w:t>
      </w:r>
      <w:r w:rsidRPr="00AA05E8">
        <w:t>ementation of the control plan and procedures utilising reporting and information management system</w:t>
      </w:r>
    </w:p>
    <w:p w:rsidR="00000000" w:rsidRPr="00AA05E8" w:rsidP="00AA05E8">
      <w:pPr>
        <w:pStyle w:val="ListBullet"/>
      </w:pPr>
      <w:r w:rsidRPr="00AA05E8">
        <w:t xml:space="preserve">monitor appropriateness and effectiveness of emergency disease or plant pest control procedures and review against and relevant guidelines, and operational </w:t>
      </w:r>
      <w:r w:rsidRPr="00AA05E8">
        <w:t>or control plan</w:t>
      </w:r>
    </w:p>
    <w:p w:rsidR="00000000" w:rsidRPr="00AA05E8" w:rsidP="00AA05E8">
      <w:pPr>
        <w:pStyle w:val="ListBullet"/>
      </w:pPr>
      <w:r w:rsidRPr="00AA05E8">
        <w:t>monitor effectiveness of emergency disease or plant pest and information management system and revise procedures as necessary to ensure completeness of records</w:t>
      </w:r>
    </w:p>
    <w:p w:rsidR="00000000" w:rsidRPr="00AA05E8" w:rsidP="00AA05E8">
      <w:pPr>
        <w:pStyle w:val="ListBullet"/>
      </w:pPr>
      <w:r w:rsidRPr="00AA05E8">
        <w:t>monitor resource expenditure and availability against requirements of the operat</w:t>
      </w:r>
      <w:r w:rsidRPr="00AA05E8">
        <w:t>ional or control plan and reallocate resources as required.</w:t>
      </w:r>
    </w:p>
    <w:p w:rsidR="00000000" w:rsidRPr="00AA05E8" w:rsidP="00AA05E8">
      <w:pPr>
        <w:pStyle w:val="AllowPageBreak"/>
      </w:pPr>
    </w:p>
    <w:p w:rsidR="00000000" w:rsidRPr="00AA05E8" w:rsidP="00AA05E8">
      <w:pPr>
        <w:pStyle w:val="Heading1"/>
      </w:pPr>
      <w:bookmarkStart w:id="12" w:name="O_866315"/>
      <w:bookmarkEnd w:id="12"/>
      <w:r w:rsidRPr="00AA05E8">
        <w:t>Knowledge Evidence</w:t>
      </w:r>
    </w:p>
    <w:p w:rsidR="00000000" w:rsidRPr="00AA05E8" w:rsidP="00645216">
      <w:pPr>
        <w:pStyle w:val="BodyText"/>
      </w:pPr>
      <w:r w:rsidRPr="00AA05E8">
        <w:t>The candidate must demonstrate knowledge of:</w:t>
      </w:r>
    </w:p>
    <w:p w:rsidR="00000000" w:rsidRPr="00AA05E8" w:rsidP="00AA05E8">
      <w:pPr>
        <w:pStyle w:val="ListBullet"/>
      </w:pPr>
      <w:r w:rsidRPr="00AA05E8">
        <w:t>AUSVETPLAN or PLANTPLAN, and relevant standards, guidelines and protocols, and Nationally Agreed Standard Operatin</w:t>
      </w:r>
      <w:r w:rsidRPr="00AA05E8">
        <w:t xml:space="preserve">g Procedures (NASOP) </w:t>
      </w:r>
    </w:p>
    <w:p w:rsidR="00000000" w:rsidRPr="00AA05E8" w:rsidP="00AA05E8">
      <w:pPr>
        <w:pStyle w:val="ListBullet"/>
      </w:pPr>
      <w:r w:rsidRPr="00AA05E8">
        <w:t>incident control management procedures</w:t>
      </w:r>
    </w:p>
    <w:p w:rsidR="00000000" w:rsidRPr="00AA05E8" w:rsidP="00AA05E8">
      <w:pPr>
        <w:pStyle w:val="ListBullet"/>
      </w:pPr>
      <w:r w:rsidRPr="00AA05E8">
        <w:t>the requirements of relevant commonwealth, state and territory legislation</w:t>
      </w:r>
    </w:p>
    <w:p w:rsidR="00000000" w:rsidRPr="00AA05E8" w:rsidP="00AA05E8">
      <w:pPr>
        <w:pStyle w:val="ListBullet"/>
      </w:pPr>
      <w:r w:rsidRPr="00AA05E8">
        <w:t>relevant public sector policies, practices and constraints in relation to emergency disease or plant pest management</w:t>
      </w:r>
    </w:p>
    <w:p w:rsidR="00000000" w:rsidRPr="00AA05E8" w:rsidP="00AA05E8">
      <w:pPr>
        <w:pStyle w:val="ListBullet"/>
      </w:pPr>
      <w:r w:rsidRPr="00AA05E8">
        <w:t>information management systems and procedures for use and reporting</w:t>
      </w:r>
    </w:p>
    <w:p w:rsidR="00000000" w:rsidRPr="00AA05E8" w:rsidP="00AA05E8">
      <w:pPr>
        <w:pStyle w:val="ListBullet"/>
      </w:pPr>
      <w:r w:rsidRPr="00AA05E8">
        <w:t>techniques for monitoring and reviewing operational or control plans, and resource expenditure and allocation</w:t>
      </w:r>
    </w:p>
    <w:p w:rsidR="00000000" w:rsidRPr="00AA05E8" w:rsidP="00AA05E8">
      <w:pPr>
        <w:pStyle w:val="ListBullet"/>
      </w:pPr>
      <w:r w:rsidRPr="00AA05E8">
        <w:t>communication principles to liaise with other agencies, and direct implementat</w:t>
      </w:r>
      <w:r w:rsidRPr="00AA05E8">
        <w:t>ion of the operation or control plan</w:t>
      </w:r>
    </w:p>
    <w:p w:rsidR="00000000" w:rsidRPr="00AA05E8" w:rsidP="00AA05E8">
      <w:pPr>
        <w:pStyle w:val="ListBullet"/>
      </w:pPr>
      <w:r w:rsidRPr="00AA05E8">
        <w:t>project management principles.</w:t>
      </w:r>
    </w:p>
    <w:p w:rsidR="00000000" w:rsidRPr="00AA05E8" w:rsidP="00AA05E8">
      <w:pPr>
        <w:pStyle w:val="AllowPageBreak"/>
      </w:pPr>
    </w:p>
    <w:p w:rsidR="00000000" w:rsidRPr="00AA05E8" w:rsidP="00AA05E8">
      <w:pPr>
        <w:pStyle w:val="Heading1"/>
      </w:pPr>
      <w:bookmarkStart w:id="13" w:name="O_866316"/>
      <w:bookmarkEnd w:id="13"/>
      <w:r w:rsidRPr="00AA05E8">
        <w:t>Assessment Conditions</w:t>
      </w:r>
    </w:p>
    <w:p w:rsidR="00000000" w:rsidRPr="00AA05E8" w:rsidP="00645216">
      <w:pPr>
        <w:pStyle w:val="BodyText"/>
      </w:pPr>
      <w:r w:rsidRPr="00AA05E8">
        <w:t>Assessors must satisfy current standards for RTOs.</w:t>
      </w:r>
    </w:p>
    <w:p w:rsidR="00000000" w:rsidRPr="00AA05E8" w:rsidP="00AA05E8">
      <w:pPr>
        <w:pStyle w:val="Heading1"/>
      </w:pPr>
      <w:bookmarkStart w:id="14" w:name="O_866319"/>
      <w:bookmarkEnd w:id="14"/>
      <w:r w:rsidRPr="00AA05E8">
        <w:t>Links</w:t>
      </w:r>
    </w:p>
    <w:p w:rsidR="00000000" w:rsidRPr="00AA05E8" w:rsidP="00645216">
      <w:pPr>
        <w:pStyle w:val="BodyText"/>
      </w:pPr>
      <w:r w:rsidRPr="00AA05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48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05E8" w:rsidP="00AA05E8"/>
    <w:sectPr w:rsidSect="00AA05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E8" w:rsidRPr="00645216" w:rsidP="00645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216" w:rsidP="00AA0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5216" w:rsidP="00AA0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5216" w:rsidP="00AA05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E8" w:rsidP="00AA0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5216">
      <w:t>Approved</w:t>
    </w:r>
    <w:r w:rsidR="006452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52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5216">
      <w:rPr>
        <w:noProof/>
      </w:rPr>
      <w:t>4</w:t>
    </w:r>
    <w:r>
      <w:rPr>
        <w:noProof/>
      </w:rPr>
      <w:fldChar w:fldCharType="end"/>
    </w:r>
  </w:p>
  <w:p w:rsidR="00AA05E8" w:rsidP="00AA0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52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5216">
      <w:t>Skills Insight</w:t>
    </w:r>
    <w:r w:rsidR="00645216">
      <w:fldChar w:fldCharType="end"/>
    </w:r>
  </w:p>
  <w:p w:rsidR="00AA05E8" w:rsidP="00AA05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2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5E8" w:rsidRPr="00645216" w:rsidP="006452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216" w:rsidRPr="002D2AF8" w:rsidP="00AA0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AHCBER502 Manage the implementation of an emergency disease or plant pest control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5216" w:rsidP="00AA05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E8" w:rsidRPr="002D2AF8" w:rsidP="00AA0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5216">
      <w:t>AHCBER502 Manage the implementation of an emergency disease or plant pest control program</w:t>
    </w:r>
    <w:r w:rsidR="006452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5216">
      <w:rPr>
        <w:noProof/>
      </w:rPr>
      <w:t>2 March 2025</w:t>
    </w:r>
    <w:r>
      <w:fldChar w:fldCharType="end"/>
    </w:r>
  </w:p>
  <w:p w:rsidR="00AA05E8" w:rsidP="00AA05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4A92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803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58AF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5E8"/>
  </w:style>
  <w:style w:type="character" w:customStyle="1" w:styleId="Heading1Char">
    <w:name w:val="Heading 1 Char"/>
    <w:basedOn w:val="DefaultParagraphFont"/>
    <w:link w:val="Heading1"/>
    <w:rsid w:val="00AA0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5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5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05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05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05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05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A05E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A0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0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5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5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5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0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05E8"/>
    <w:rPr>
      <w:b/>
      <w:spacing w:val="0"/>
    </w:rPr>
  </w:style>
  <w:style w:type="paragraph" w:customStyle="1" w:styleId="SuperTitle">
    <w:name w:val="SuperTitle"/>
    <w:basedOn w:val="Title"/>
    <w:rsid w:val="00AA0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0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5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5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5E8"/>
    <w:rPr>
      <w:i/>
    </w:rPr>
  </w:style>
  <w:style w:type="paragraph" w:styleId="Caption">
    <w:name w:val="caption"/>
    <w:basedOn w:val="BodyText"/>
    <w:next w:val="Normal"/>
    <w:qFormat/>
    <w:rsid w:val="00AA0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5E8"/>
  </w:style>
  <w:style w:type="paragraph" w:styleId="TableofFigures">
    <w:name w:val="table of figures"/>
    <w:basedOn w:val="Normal"/>
    <w:next w:val="Normal"/>
    <w:semiHidden/>
    <w:rsid w:val="00AA0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5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05E8"/>
    <w:rPr>
      <w:rFonts w:ascii="Wingdings" w:hAnsi="Wingdings"/>
    </w:rPr>
  </w:style>
  <w:style w:type="character" w:customStyle="1" w:styleId="HotSpot">
    <w:name w:val="HotSpot"/>
    <w:rsid w:val="00AA05E8"/>
    <w:rPr>
      <w:color w:val="0033CC"/>
      <w:u w:val="none"/>
    </w:rPr>
  </w:style>
  <w:style w:type="paragraph" w:customStyle="1" w:styleId="BodyTextRight">
    <w:name w:val="Body Text Right"/>
    <w:basedOn w:val="BodyText"/>
    <w:rsid w:val="00AA0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5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5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5E8"/>
    <w:rPr>
      <w:sz w:val="32"/>
    </w:rPr>
  </w:style>
  <w:style w:type="paragraph" w:customStyle="1" w:styleId="HeadingProcedure">
    <w:name w:val="Heading Procedure"/>
    <w:basedOn w:val="HeadingBase"/>
    <w:next w:val="Normal"/>
    <w:rsid w:val="00AA0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5E8"/>
    <w:pPr>
      <w:spacing w:before="60" w:after="60"/>
    </w:pPr>
  </w:style>
  <w:style w:type="paragraph" w:styleId="ListContinue">
    <w:name w:val="List Continue"/>
    <w:basedOn w:val="List"/>
    <w:rsid w:val="00AA05E8"/>
    <w:pPr>
      <w:ind w:firstLine="0"/>
    </w:pPr>
  </w:style>
  <w:style w:type="paragraph" w:customStyle="1" w:styleId="ListNote">
    <w:name w:val="List Note"/>
    <w:basedOn w:val="List"/>
    <w:rsid w:val="00AA0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5E8"/>
    <w:rPr>
      <w:rFonts w:ascii="Courier New" w:hAnsi="Courier New"/>
    </w:rPr>
  </w:style>
  <w:style w:type="paragraph" w:customStyle="1" w:styleId="NoteBullet">
    <w:name w:val="Note Bullet"/>
    <w:basedOn w:val="Note"/>
    <w:rsid w:val="00AA0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5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0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5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5E8"/>
    <w:rPr>
      <w:b/>
      <w:smallCaps/>
    </w:rPr>
  </w:style>
  <w:style w:type="paragraph" w:customStyle="1" w:styleId="TableListNumber">
    <w:name w:val="Table List Number"/>
    <w:basedOn w:val="ListNumber"/>
    <w:rsid w:val="00AA0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5E8"/>
    <w:pPr>
      <w:numPr>
        <w:numId w:val="9"/>
      </w:numPr>
    </w:pPr>
  </w:style>
  <w:style w:type="paragraph" w:customStyle="1" w:styleId="ListAlpha2">
    <w:name w:val="List Alpha 2"/>
    <w:basedOn w:val="List2"/>
    <w:rsid w:val="00AA05E8"/>
    <w:pPr>
      <w:numPr>
        <w:numId w:val="8"/>
      </w:numPr>
    </w:pPr>
  </w:style>
  <w:style w:type="paragraph" w:styleId="List2">
    <w:name w:val="List 2"/>
    <w:basedOn w:val="BodyText"/>
    <w:rsid w:val="00AA05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5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5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5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05E8"/>
    <w:pPr>
      <w:numPr>
        <w:numId w:val="4"/>
      </w:numPr>
    </w:pPr>
  </w:style>
  <w:style w:type="paragraph" w:styleId="ListContinue2">
    <w:name w:val="List Continue 2"/>
    <w:basedOn w:val="List2"/>
    <w:rsid w:val="00AA05E8"/>
    <w:pPr>
      <w:ind w:firstLine="0"/>
    </w:pPr>
  </w:style>
  <w:style w:type="paragraph" w:styleId="ListContinue3">
    <w:name w:val="List Continue 3"/>
    <w:basedOn w:val="List3"/>
    <w:rsid w:val="00AA05E8"/>
    <w:pPr>
      <w:ind w:left="1021" w:firstLine="0"/>
    </w:pPr>
  </w:style>
  <w:style w:type="paragraph" w:styleId="ListContinue4">
    <w:name w:val="List Continue 4"/>
    <w:basedOn w:val="List4"/>
    <w:rsid w:val="00AA05E8"/>
    <w:pPr>
      <w:ind w:firstLine="0"/>
    </w:pPr>
  </w:style>
  <w:style w:type="paragraph" w:styleId="ListContinue5">
    <w:name w:val="List Continue 5"/>
    <w:basedOn w:val="List5"/>
    <w:rsid w:val="00AA05E8"/>
    <w:pPr>
      <w:ind w:firstLine="0"/>
    </w:pPr>
  </w:style>
  <w:style w:type="paragraph" w:styleId="ListNumber3">
    <w:name w:val="List Number 3"/>
    <w:basedOn w:val="List3"/>
    <w:rsid w:val="00AA05E8"/>
    <w:pPr>
      <w:numPr>
        <w:numId w:val="5"/>
      </w:numPr>
    </w:pPr>
  </w:style>
  <w:style w:type="paragraph" w:styleId="ListNumber4">
    <w:name w:val="List Number 4"/>
    <w:basedOn w:val="List4"/>
    <w:rsid w:val="00AA05E8"/>
    <w:pPr>
      <w:numPr>
        <w:numId w:val="6"/>
      </w:numPr>
    </w:pPr>
  </w:style>
  <w:style w:type="paragraph" w:styleId="ListNumber5">
    <w:name w:val="List Number 5"/>
    <w:basedOn w:val="List5"/>
    <w:rsid w:val="00AA05E8"/>
    <w:pPr>
      <w:numPr>
        <w:numId w:val="7"/>
      </w:numPr>
    </w:pPr>
  </w:style>
  <w:style w:type="paragraph" w:styleId="BlockText">
    <w:name w:val="Block Text"/>
    <w:basedOn w:val="Normal"/>
    <w:rsid w:val="00AA0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5E8"/>
    <w:rPr>
      <w:sz w:val="16"/>
      <w:vertAlign w:val="superscript"/>
    </w:rPr>
  </w:style>
  <w:style w:type="character" w:customStyle="1" w:styleId="Symbols">
    <w:name w:val="Symbols"/>
    <w:basedOn w:val="DefaultParagraphFont"/>
    <w:rsid w:val="00AA05E8"/>
    <w:rPr>
      <w:rFonts w:ascii="Symbol" w:hAnsi="Symbol"/>
    </w:rPr>
  </w:style>
  <w:style w:type="character" w:customStyle="1" w:styleId="MenuOptions">
    <w:name w:val="Menu Options"/>
    <w:basedOn w:val="DefaultParagraphFont"/>
    <w:rsid w:val="00AA0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5E8"/>
    <w:rPr>
      <w:b/>
    </w:rPr>
  </w:style>
  <w:style w:type="character" w:customStyle="1" w:styleId="Underlined">
    <w:name w:val="Underlined"/>
    <w:basedOn w:val="DefaultParagraphFont"/>
    <w:rsid w:val="00AA05E8"/>
    <w:rPr>
      <w:u w:val="single"/>
    </w:rPr>
  </w:style>
  <w:style w:type="paragraph" w:customStyle="1" w:styleId="TableBodyTextRight">
    <w:name w:val="Table Body Text Right"/>
    <w:basedOn w:val="TableBodyText"/>
    <w:rsid w:val="00AA0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5E8"/>
    <w:rPr>
      <w:sz w:val="18"/>
    </w:rPr>
  </w:style>
  <w:style w:type="paragraph" w:customStyle="1" w:styleId="BodySmallRight">
    <w:name w:val="Body Small Right"/>
    <w:basedOn w:val="BodyTextRight"/>
    <w:rsid w:val="00AA05E8"/>
    <w:rPr>
      <w:sz w:val="18"/>
      <w:szCs w:val="18"/>
    </w:rPr>
  </w:style>
  <w:style w:type="paragraph" w:customStyle="1" w:styleId="MarginEdition">
    <w:name w:val="Margin Edition"/>
    <w:basedOn w:val="MarginNote"/>
    <w:rsid w:val="00AA0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5E8"/>
    <w:rPr>
      <w:sz w:val="2"/>
      <w:szCs w:val="2"/>
    </w:rPr>
  </w:style>
  <w:style w:type="character" w:customStyle="1" w:styleId="Small">
    <w:name w:val="Small"/>
    <w:basedOn w:val="DefaultParagraphFont"/>
    <w:rsid w:val="00AA05E8"/>
    <w:rPr>
      <w:sz w:val="16"/>
    </w:rPr>
  </w:style>
  <w:style w:type="paragraph" w:customStyle="1" w:styleId="WideTable">
    <w:name w:val="Wide Table"/>
    <w:basedOn w:val="Normal"/>
    <w:rsid w:val="00AA0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5E8"/>
  </w:style>
  <w:style w:type="paragraph" w:styleId="Quote">
    <w:name w:val="Quote"/>
    <w:basedOn w:val="Heading1"/>
    <w:link w:val="QuoteChar"/>
    <w:qFormat/>
    <w:rsid w:val="00AA0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5E8"/>
    <w:pPr>
      <w:pageBreakBefore/>
    </w:pPr>
  </w:style>
  <w:style w:type="paragraph" w:customStyle="1" w:styleId="Border">
    <w:name w:val="Border"/>
    <w:basedOn w:val="Normal"/>
    <w:qFormat/>
    <w:rsid w:val="00AA0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5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5E8"/>
    <w:rPr>
      <w:u w:val="single"/>
    </w:rPr>
  </w:style>
  <w:style w:type="character" w:customStyle="1" w:styleId="BoldandItalics">
    <w:name w:val="Bold and Italics"/>
    <w:qFormat/>
    <w:rsid w:val="00AA05E8"/>
    <w:rPr>
      <w:b/>
      <w:i/>
      <w:u w:val="none"/>
    </w:rPr>
  </w:style>
  <w:style w:type="paragraph" w:styleId="BalloonText">
    <w:name w:val="Balloon Text"/>
    <w:basedOn w:val="Normal"/>
    <w:link w:val="BalloonTextChar"/>
    <w:rsid w:val="00AA0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5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5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5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5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5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5E8"/>
    <w:pPr>
      <w:spacing w:before="0" w:after="0"/>
    </w:pPr>
  </w:style>
  <w:style w:type="paragraph" w:customStyle="1" w:styleId="BodyTextBold">
    <w:name w:val="Body Text Bold"/>
    <w:basedOn w:val="BodyText"/>
    <w:qFormat/>
    <w:rsid w:val="00AA05E8"/>
    <w:rPr>
      <w:b/>
    </w:rPr>
  </w:style>
  <w:style w:type="character" w:styleId="Hyperlink">
    <w:name w:val="Hyperlink"/>
    <w:basedOn w:val="DefaultParagraphFont"/>
    <w:uiPriority w:val="99"/>
    <w:unhideWhenUsed/>
    <w:rsid w:val="006452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5284</Characters>
  <Application>Microsoft Office Word</Application>
  <DocSecurity>0</DocSecurity>
  <Lines>165</Lines>
  <Paragraphs>100</Paragraphs>
  <ScaleCrop>false</ScaleCrop>
  <Company>Author-it Software Corporation Ltd.</Company>
  <LinksUpToDate>false</LinksUpToDate>
  <CharactersWithSpaces>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AHCBER502 Manage the implementation of an emergency disease or plant pest control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2025-03-01T14:03:00Z</dcterms:created>
  <dcterms:modified xsi:type="dcterms:W3CDTF">2025-03-01T14:03:00Z</dcterms:modified>
</cp:coreProperties>
</file>