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30D" w:rsidP="00602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AHCBER402 Carry out field surveillance for a specific emergency disease or plant pest</w:t>
      </w:r>
      <w:r>
        <w:fldChar w:fldCharType="end"/>
      </w:r>
    </w:p>
    <w:p w:rsidR="0060230D" w:rsidP="0060230D">
      <w:pPr>
        <w:pStyle w:val="Version"/>
        <w:sectPr w:rsidSect="00B76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B8B" w:rsidP="00B76B8B">
      <w:pPr>
        <w:pStyle w:val="SuperHeading"/>
      </w:pPr>
      <w:r w:rsidRPr="00B76B8B">
        <w:t>Assessment Requirements for AHCBER402 Carry out field surveillance for a specific emergency disease or plant pest</w:t>
      </w:r>
    </w:p>
    <w:p w:rsidR="00000000" w:rsidRPr="00B76B8B" w:rsidP="00B76B8B">
      <w:pPr>
        <w:pStyle w:val="Heading1"/>
      </w:pPr>
      <w:bookmarkStart w:id="1" w:name="O_865230"/>
      <w:bookmarkEnd w:id="1"/>
      <w:r w:rsidRPr="00B76B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76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8B">
            <w:pPr>
              <w:pStyle w:val="TableHeading"/>
              <w:rPr>
                <w:lang w:val="en-NZ"/>
              </w:rPr>
            </w:pPr>
            <w:r w:rsidRPr="00B76B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8B">
            <w:pPr>
              <w:pStyle w:val="TableHeading"/>
              <w:rPr>
                <w:lang w:val="en-NZ"/>
              </w:rPr>
            </w:pPr>
            <w:r w:rsidRPr="00B76B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8B">
            <w:pPr>
              <w:pStyle w:val="TableHeading"/>
              <w:rPr>
                <w:lang w:val="en-NZ"/>
              </w:rPr>
            </w:pPr>
            <w:r w:rsidRPr="00B76B8B">
              <w:t>Comment</w:t>
            </w:r>
          </w:p>
        </w:tc>
      </w:tr>
      <w:tr w:rsidTr="00B76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8B">
            <w:pPr>
              <w:pStyle w:val="BodyText"/>
              <w:rPr>
                <w:lang w:val="en-NZ"/>
              </w:rPr>
            </w:pPr>
            <w:r w:rsidRPr="00B76B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8B">
            <w:pPr>
              <w:pStyle w:val="BodyText"/>
              <w:rPr>
                <w:lang w:val="en-NZ"/>
              </w:rPr>
            </w:pPr>
            <w:r w:rsidRPr="00B76B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8B" w:rsidP="00B76B8B">
            <w:pPr>
              <w:pStyle w:val="BodyText"/>
            </w:pPr>
            <w:r w:rsidRPr="00B76B8B">
              <w:t>Initial release</w:t>
            </w:r>
          </w:p>
        </w:tc>
      </w:tr>
    </w:tbl>
    <w:p w:rsidR="00000000" w:rsidRPr="00B76B8B" w:rsidP="00B76B8B">
      <w:pPr>
        <w:pStyle w:val="BodyText"/>
      </w:pPr>
    </w:p>
    <w:p w:rsidR="00000000" w:rsidRPr="00B76B8B" w:rsidP="00B76B8B">
      <w:pPr>
        <w:pStyle w:val="AllowPageBreak"/>
      </w:pPr>
    </w:p>
    <w:p w:rsidR="00000000" w:rsidRPr="00B76B8B" w:rsidP="00B76B8B">
      <w:pPr>
        <w:pStyle w:val="Heading1"/>
      </w:pPr>
      <w:bookmarkStart w:id="2" w:name="O_865231"/>
      <w:bookmarkEnd w:id="2"/>
      <w:r w:rsidRPr="00B76B8B">
        <w:t>Performance Evidence</w:t>
      </w:r>
    </w:p>
    <w:p w:rsidR="00000000" w:rsidRPr="00B76B8B" w:rsidP="0060230D">
      <w:pPr>
        <w:pStyle w:val="BodyText"/>
      </w:pPr>
      <w:r w:rsidRPr="00B76B8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76B8B" w:rsidP="0060230D">
      <w:pPr>
        <w:pStyle w:val="BodyText"/>
      </w:pPr>
      <w:r w:rsidRPr="00B76B8B">
        <w:t>The candidate must provid</w:t>
      </w:r>
      <w:r w:rsidRPr="00B76B8B">
        <w:t>e evidence that they can:</w:t>
      </w:r>
    </w:p>
    <w:p w:rsidR="00000000" w:rsidRPr="00B76B8B" w:rsidP="00B76B8B">
      <w:pPr>
        <w:pStyle w:val="ListBullet"/>
      </w:pPr>
      <w:r w:rsidRPr="00B76B8B">
        <w:t>undertake field surveillance for specific disease or plant pest as directed</w:t>
      </w:r>
    </w:p>
    <w:p w:rsidR="00000000" w:rsidRPr="00B76B8B" w:rsidP="00B76B8B">
      <w:pPr>
        <w:pStyle w:val="ListBullet"/>
      </w:pPr>
      <w:r w:rsidRPr="00B76B8B">
        <w:t>report findings of specific disease or plant pest along with samples and evidence to support find</w:t>
      </w:r>
    </w:p>
    <w:p w:rsidR="00000000" w:rsidRPr="00B76B8B" w:rsidP="00B76B8B">
      <w:pPr>
        <w:pStyle w:val="ListBullet"/>
      </w:pPr>
      <w:r w:rsidRPr="00B76B8B">
        <w:t>follow relevant standards and protocols to identify and</w:t>
      </w:r>
      <w:r w:rsidRPr="00B76B8B">
        <w:t xml:space="preserve"> report findings </w:t>
      </w:r>
    </w:p>
    <w:p w:rsidR="00000000" w:rsidRPr="00B76B8B" w:rsidP="00B76B8B">
      <w:pPr>
        <w:pStyle w:val="ListBullet"/>
      </w:pPr>
      <w:r w:rsidRPr="00B76B8B">
        <w:t>use appropriate available expertise to assist in identification and diagnosis</w:t>
      </w:r>
    </w:p>
    <w:p w:rsidR="00000000" w:rsidRPr="00B76B8B" w:rsidP="00B76B8B">
      <w:pPr>
        <w:pStyle w:val="ListBullet"/>
      </w:pPr>
      <w:r w:rsidRPr="00B76B8B">
        <w:t>follow relevant standards and protocols in collection, handling, packaging and despatch of samples</w:t>
      </w:r>
    </w:p>
    <w:p w:rsidR="00000000" w:rsidRPr="00B76B8B" w:rsidP="00B76B8B">
      <w:pPr>
        <w:pStyle w:val="ListBullet"/>
      </w:pPr>
      <w:r w:rsidRPr="00B76B8B">
        <w:t>contain emergency disease of plant pest as directed by contro</w:t>
      </w:r>
      <w:r w:rsidRPr="00B76B8B">
        <w:t>l centre and relevant guidelines</w:t>
      </w:r>
    </w:p>
    <w:p w:rsidR="00000000" w:rsidRPr="00B76B8B" w:rsidP="00B76B8B">
      <w:pPr>
        <w:pStyle w:val="ListBullet"/>
      </w:pPr>
      <w:r w:rsidRPr="00B76B8B">
        <w:t>collect and report information relevant to management of outbreak to surveillance coordinator</w:t>
      </w:r>
    </w:p>
    <w:p w:rsidR="00000000" w:rsidRPr="00B76B8B" w:rsidP="00B76B8B">
      <w:pPr>
        <w:pStyle w:val="ListBullet"/>
      </w:pPr>
      <w:r w:rsidRPr="00B76B8B">
        <w:t>give directions and warnings to property owners or person in charge re the suspected presence of emergency disease or plant pest</w:t>
      </w:r>
    </w:p>
    <w:p w:rsidR="00000000" w:rsidRPr="00B76B8B" w:rsidP="00B76B8B">
      <w:pPr>
        <w:pStyle w:val="ListBullet"/>
      </w:pPr>
      <w:r w:rsidRPr="00B76B8B">
        <w:t>decontaminate self and where appropriate equipment and vehicles.</w:t>
      </w:r>
    </w:p>
    <w:p w:rsidR="00000000" w:rsidRPr="00B76B8B" w:rsidP="00B76B8B">
      <w:pPr>
        <w:pStyle w:val="AllowPageBreak"/>
      </w:pPr>
    </w:p>
    <w:p w:rsidR="00000000" w:rsidRPr="00B76B8B" w:rsidP="00B76B8B">
      <w:pPr>
        <w:pStyle w:val="Heading1"/>
      </w:pPr>
      <w:bookmarkStart w:id="3" w:name="O_865232"/>
      <w:bookmarkEnd w:id="3"/>
      <w:r w:rsidRPr="00B76B8B">
        <w:t>Knowledge Evidence</w:t>
      </w:r>
    </w:p>
    <w:p w:rsidR="00000000" w:rsidRPr="00B76B8B" w:rsidP="0060230D">
      <w:pPr>
        <w:pStyle w:val="BodyText"/>
      </w:pPr>
      <w:r w:rsidRPr="00B76B8B">
        <w:t>The candidate must demonstrate knowledge of:</w:t>
      </w:r>
    </w:p>
    <w:p w:rsidR="00000000" w:rsidRPr="00B76B8B" w:rsidP="00B76B8B">
      <w:pPr>
        <w:pStyle w:val="ListBullet"/>
      </w:pPr>
      <w:r w:rsidRPr="00B76B8B">
        <w:t xml:space="preserve">standards, guidelines and protocols for the emergency disease or plant pest </w:t>
      </w:r>
    </w:p>
    <w:p w:rsidR="00000000" w:rsidRPr="00B76B8B" w:rsidP="00B76B8B">
      <w:pPr>
        <w:pStyle w:val="ListBullet"/>
      </w:pPr>
      <w:r w:rsidRPr="00B76B8B">
        <w:t>signs of specific disease or pla</w:t>
      </w:r>
      <w:r w:rsidRPr="00B76B8B">
        <w:t>nt pest which is the subject to surveillance</w:t>
      </w:r>
    </w:p>
    <w:p w:rsidR="00000000" w:rsidRPr="00B76B8B" w:rsidP="00B76B8B">
      <w:pPr>
        <w:pStyle w:val="ListBullet"/>
      </w:pPr>
      <w:r w:rsidRPr="00B76B8B">
        <w:t>emergency disease or plant pest surveillance procedures for:</w:t>
      </w:r>
    </w:p>
    <w:p w:rsidR="00000000" w:rsidRPr="00B76B8B" w:rsidP="00B76B8B">
      <w:pPr>
        <w:pStyle w:val="ListBullet2"/>
      </w:pPr>
      <w:r w:rsidRPr="00B76B8B">
        <w:t>collecting and handling samples and supporting evidence of diagnosis</w:t>
      </w:r>
    </w:p>
    <w:p w:rsidR="00000000" w:rsidRPr="00B76B8B" w:rsidP="00B76B8B">
      <w:pPr>
        <w:pStyle w:val="ListBullet2"/>
      </w:pPr>
      <w:r w:rsidRPr="00B76B8B">
        <w:t xml:space="preserve">reporting findings and information that may help in control response </w:t>
      </w:r>
    </w:p>
    <w:p w:rsidR="00000000" w:rsidRPr="00B76B8B" w:rsidP="00B76B8B">
      <w:pPr>
        <w:pStyle w:val="ListBullet2"/>
      </w:pPr>
      <w:r w:rsidRPr="00B76B8B">
        <w:t>containment of outbreak</w:t>
      </w:r>
    </w:p>
    <w:p w:rsidR="00000000" w:rsidRPr="00B76B8B" w:rsidP="00B76B8B">
      <w:pPr>
        <w:pStyle w:val="ListBullet2"/>
      </w:pPr>
      <w:r w:rsidRPr="00B76B8B">
        <w:t>personal and general decontamination</w:t>
      </w:r>
    </w:p>
    <w:p w:rsidR="00000000" w:rsidRPr="00B76B8B" w:rsidP="00B76B8B">
      <w:pPr>
        <w:pStyle w:val="ListBullet"/>
      </w:pPr>
      <w:r w:rsidRPr="00B76B8B">
        <w:t>process for locating expertise</w:t>
      </w:r>
    </w:p>
    <w:p w:rsidR="00000000" w:rsidRPr="00B76B8B" w:rsidP="00B76B8B">
      <w:pPr>
        <w:pStyle w:val="ListBullet"/>
      </w:pPr>
      <w:r w:rsidRPr="00B76B8B">
        <w:t>communication principles for providing direction and warnings to property owners and managers, liaising with disease or plant pest experts, and reporting to survei</w:t>
      </w:r>
      <w:r w:rsidRPr="00B76B8B">
        <w:t>llance coordinator.</w:t>
      </w:r>
    </w:p>
    <w:p w:rsidR="00000000" w:rsidRPr="00B76B8B" w:rsidP="00B76B8B">
      <w:pPr>
        <w:pStyle w:val="AllowPageBreak"/>
      </w:pPr>
    </w:p>
    <w:p w:rsidR="00000000" w:rsidRPr="00B76B8B" w:rsidP="00B76B8B">
      <w:pPr>
        <w:pStyle w:val="Heading1"/>
      </w:pPr>
      <w:bookmarkStart w:id="4" w:name="O_865233"/>
      <w:bookmarkEnd w:id="4"/>
      <w:r w:rsidRPr="00B76B8B">
        <w:t>Assessment Conditions</w:t>
      </w:r>
    </w:p>
    <w:p w:rsidR="00000000" w:rsidRPr="00B76B8B" w:rsidP="0060230D">
      <w:pPr>
        <w:pStyle w:val="BodyText"/>
      </w:pPr>
      <w:r w:rsidRPr="00B76B8B">
        <w:t>Assessors must satisfy current standards for RTOs.</w:t>
      </w:r>
    </w:p>
    <w:p w:rsidR="00000000" w:rsidRPr="00B76B8B" w:rsidP="00B76B8B">
      <w:pPr>
        <w:pStyle w:val="Heading1"/>
      </w:pPr>
      <w:bookmarkStart w:id="5" w:name="O_865236"/>
      <w:bookmarkEnd w:id="5"/>
      <w:r w:rsidRPr="00B76B8B">
        <w:t>Links</w:t>
      </w:r>
    </w:p>
    <w:p w:rsidR="00000000" w:rsidRPr="00B76B8B" w:rsidP="0060230D">
      <w:pPr>
        <w:pStyle w:val="BodyText"/>
      </w:pPr>
      <w:r w:rsidRPr="00B76B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14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6B8B" w:rsidP="00B76B8B"/>
    <w:sectPr w:rsidSect="00B76B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8B" w:rsidRPr="0060230D" w:rsidP="00602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30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B8B" w:rsidRPr="0060230D" w:rsidP="00602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30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DE0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8A1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C46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B8B"/>
  </w:style>
  <w:style w:type="character" w:customStyle="1" w:styleId="Heading1Char">
    <w:name w:val="Heading 1 Char"/>
    <w:basedOn w:val="DefaultParagraphFont"/>
    <w:link w:val="Heading1"/>
    <w:rsid w:val="00B76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B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B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6B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6B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6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6B8B"/>
    <w:rPr>
      <w:b/>
      <w:spacing w:val="0"/>
    </w:rPr>
  </w:style>
  <w:style w:type="paragraph" w:customStyle="1" w:styleId="SuperTitle">
    <w:name w:val="SuperTitle"/>
    <w:basedOn w:val="Title"/>
    <w:rsid w:val="00B76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B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B8B"/>
    <w:rPr>
      <w:i/>
    </w:rPr>
  </w:style>
  <w:style w:type="paragraph" w:styleId="Caption">
    <w:name w:val="caption"/>
    <w:basedOn w:val="BodyText"/>
    <w:next w:val="Normal"/>
    <w:qFormat/>
    <w:rsid w:val="00B76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B8B"/>
  </w:style>
  <w:style w:type="paragraph" w:styleId="TableofFigures">
    <w:name w:val="table of figures"/>
    <w:basedOn w:val="Normal"/>
    <w:next w:val="Normal"/>
    <w:semiHidden/>
    <w:rsid w:val="00B76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B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B8B"/>
    <w:rPr>
      <w:rFonts w:ascii="Wingdings" w:hAnsi="Wingdings"/>
    </w:rPr>
  </w:style>
  <w:style w:type="character" w:customStyle="1" w:styleId="HotSpot">
    <w:name w:val="HotSpot"/>
    <w:rsid w:val="00B76B8B"/>
    <w:rPr>
      <w:color w:val="0033CC"/>
      <w:u w:val="none"/>
    </w:rPr>
  </w:style>
  <w:style w:type="paragraph" w:customStyle="1" w:styleId="BodyTextRight">
    <w:name w:val="Body Text Right"/>
    <w:basedOn w:val="BodyText"/>
    <w:rsid w:val="00B76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B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B8B"/>
    <w:rPr>
      <w:sz w:val="32"/>
    </w:rPr>
  </w:style>
  <w:style w:type="paragraph" w:customStyle="1" w:styleId="HeadingProcedure">
    <w:name w:val="Heading Procedure"/>
    <w:basedOn w:val="HeadingBase"/>
    <w:next w:val="Normal"/>
    <w:rsid w:val="00B76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B8B"/>
    <w:pPr>
      <w:spacing w:before="60" w:after="60"/>
    </w:pPr>
  </w:style>
  <w:style w:type="paragraph" w:styleId="ListContinue">
    <w:name w:val="List Continue"/>
    <w:basedOn w:val="List"/>
    <w:rsid w:val="00B76B8B"/>
    <w:pPr>
      <w:ind w:firstLine="0"/>
    </w:pPr>
  </w:style>
  <w:style w:type="paragraph" w:customStyle="1" w:styleId="ListNote">
    <w:name w:val="List Note"/>
    <w:basedOn w:val="List"/>
    <w:rsid w:val="00B76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B8B"/>
    <w:rPr>
      <w:rFonts w:ascii="Courier New" w:hAnsi="Courier New"/>
    </w:rPr>
  </w:style>
  <w:style w:type="paragraph" w:customStyle="1" w:styleId="NoteBullet">
    <w:name w:val="Note Bullet"/>
    <w:basedOn w:val="Note"/>
    <w:rsid w:val="00B76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B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B8B"/>
    <w:rPr>
      <w:b/>
      <w:smallCaps/>
    </w:rPr>
  </w:style>
  <w:style w:type="paragraph" w:customStyle="1" w:styleId="TableListNumber">
    <w:name w:val="Table List Number"/>
    <w:basedOn w:val="ListNumber"/>
    <w:rsid w:val="00B76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B8B"/>
    <w:pPr>
      <w:numPr>
        <w:numId w:val="9"/>
      </w:numPr>
    </w:pPr>
  </w:style>
  <w:style w:type="paragraph" w:customStyle="1" w:styleId="ListAlpha2">
    <w:name w:val="List Alpha 2"/>
    <w:basedOn w:val="List2"/>
    <w:rsid w:val="00B76B8B"/>
    <w:pPr>
      <w:numPr>
        <w:numId w:val="8"/>
      </w:numPr>
    </w:pPr>
  </w:style>
  <w:style w:type="paragraph" w:styleId="List2">
    <w:name w:val="List 2"/>
    <w:basedOn w:val="BodyText"/>
    <w:rsid w:val="00B76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B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B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B8B"/>
    <w:pPr>
      <w:numPr>
        <w:numId w:val="4"/>
      </w:numPr>
    </w:pPr>
  </w:style>
  <w:style w:type="paragraph" w:styleId="ListContinue2">
    <w:name w:val="List Continue 2"/>
    <w:basedOn w:val="List2"/>
    <w:rsid w:val="00B76B8B"/>
    <w:pPr>
      <w:ind w:firstLine="0"/>
    </w:pPr>
  </w:style>
  <w:style w:type="paragraph" w:styleId="ListContinue3">
    <w:name w:val="List Continue 3"/>
    <w:basedOn w:val="List3"/>
    <w:rsid w:val="00B76B8B"/>
    <w:pPr>
      <w:ind w:left="1021" w:firstLine="0"/>
    </w:pPr>
  </w:style>
  <w:style w:type="paragraph" w:styleId="ListContinue4">
    <w:name w:val="List Continue 4"/>
    <w:basedOn w:val="List4"/>
    <w:rsid w:val="00B76B8B"/>
    <w:pPr>
      <w:ind w:firstLine="0"/>
    </w:pPr>
  </w:style>
  <w:style w:type="paragraph" w:styleId="ListContinue5">
    <w:name w:val="List Continue 5"/>
    <w:basedOn w:val="List5"/>
    <w:rsid w:val="00B76B8B"/>
    <w:pPr>
      <w:ind w:firstLine="0"/>
    </w:pPr>
  </w:style>
  <w:style w:type="paragraph" w:styleId="ListNumber3">
    <w:name w:val="List Number 3"/>
    <w:basedOn w:val="List3"/>
    <w:rsid w:val="00B76B8B"/>
    <w:pPr>
      <w:numPr>
        <w:numId w:val="5"/>
      </w:numPr>
    </w:pPr>
  </w:style>
  <w:style w:type="paragraph" w:styleId="ListNumber4">
    <w:name w:val="List Number 4"/>
    <w:basedOn w:val="List4"/>
    <w:rsid w:val="00B76B8B"/>
    <w:pPr>
      <w:numPr>
        <w:numId w:val="6"/>
      </w:numPr>
    </w:pPr>
  </w:style>
  <w:style w:type="paragraph" w:styleId="ListNumber5">
    <w:name w:val="List Number 5"/>
    <w:basedOn w:val="List5"/>
    <w:rsid w:val="00B76B8B"/>
    <w:pPr>
      <w:numPr>
        <w:numId w:val="7"/>
      </w:numPr>
    </w:pPr>
  </w:style>
  <w:style w:type="paragraph" w:styleId="BlockText">
    <w:name w:val="Block Text"/>
    <w:basedOn w:val="Normal"/>
    <w:rsid w:val="00B76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B8B"/>
    <w:rPr>
      <w:sz w:val="16"/>
      <w:vertAlign w:val="superscript"/>
    </w:rPr>
  </w:style>
  <w:style w:type="character" w:customStyle="1" w:styleId="Symbols">
    <w:name w:val="Symbols"/>
    <w:basedOn w:val="DefaultParagraphFont"/>
    <w:rsid w:val="00B76B8B"/>
    <w:rPr>
      <w:rFonts w:ascii="Symbol" w:hAnsi="Symbol"/>
    </w:rPr>
  </w:style>
  <w:style w:type="character" w:customStyle="1" w:styleId="MenuOptions">
    <w:name w:val="Menu Options"/>
    <w:basedOn w:val="DefaultParagraphFont"/>
    <w:rsid w:val="00B76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B8B"/>
    <w:rPr>
      <w:b/>
    </w:rPr>
  </w:style>
  <w:style w:type="character" w:customStyle="1" w:styleId="Underlined">
    <w:name w:val="Underlined"/>
    <w:basedOn w:val="DefaultParagraphFont"/>
    <w:rsid w:val="00B76B8B"/>
    <w:rPr>
      <w:u w:val="single"/>
    </w:rPr>
  </w:style>
  <w:style w:type="paragraph" w:customStyle="1" w:styleId="TableBodyTextRight">
    <w:name w:val="Table Body Text Right"/>
    <w:basedOn w:val="TableBodyText"/>
    <w:rsid w:val="00B76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B8B"/>
    <w:rPr>
      <w:sz w:val="18"/>
    </w:rPr>
  </w:style>
  <w:style w:type="paragraph" w:customStyle="1" w:styleId="BodySmallRight">
    <w:name w:val="Body Small Right"/>
    <w:basedOn w:val="BodyTextRight"/>
    <w:rsid w:val="00B76B8B"/>
    <w:rPr>
      <w:sz w:val="18"/>
      <w:szCs w:val="18"/>
    </w:rPr>
  </w:style>
  <w:style w:type="paragraph" w:customStyle="1" w:styleId="MarginEdition">
    <w:name w:val="Margin Edition"/>
    <w:basedOn w:val="MarginNote"/>
    <w:rsid w:val="00B76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B8B"/>
    <w:rPr>
      <w:sz w:val="2"/>
      <w:szCs w:val="2"/>
    </w:rPr>
  </w:style>
  <w:style w:type="character" w:customStyle="1" w:styleId="Small">
    <w:name w:val="Small"/>
    <w:basedOn w:val="DefaultParagraphFont"/>
    <w:rsid w:val="00B76B8B"/>
    <w:rPr>
      <w:sz w:val="16"/>
    </w:rPr>
  </w:style>
  <w:style w:type="paragraph" w:customStyle="1" w:styleId="WideTable">
    <w:name w:val="Wide Table"/>
    <w:basedOn w:val="Normal"/>
    <w:rsid w:val="00B76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B8B"/>
  </w:style>
  <w:style w:type="paragraph" w:styleId="Quote">
    <w:name w:val="Quote"/>
    <w:basedOn w:val="Heading1"/>
    <w:link w:val="QuoteChar"/>
    <w:qFormat/>
    <w:rsid w:val="00B76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B8B"/>
    <w:pPr>
      <w:pageBreakBefore/>
    </w:pPr>
  </w:style>
  <w:style w:type="paragraph" w:customStyle="1" w:styleId="Border">
    <w:name w:val="Border"/>
    <w:basedOn w:val="Normal"/>
    <w:qFormat/>
    <w:rsid w:val="00B76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B8B"/>
    <w:rPr>
      <w:u w:val="single"/>
    </w:rPr>
  </w:style>
  <w:style w:type="character" w:customStyle="1" w:styleId="BoldandItalics">
    <w:name w:val="Bold and Italics"/>
    <w:qFormat/>
    <w:rsid w:val="00B76B8B"/>
    <w:rPr>
      <w:b/>
      <w:i/>
      <w:u w:val="none"/>
    </w:rPr>
  </w:style>
  <w:style w:type="paragraph" w:styleId="BalloonText">
    <w:name w:val="Balloon Text"/>
    <w:basedOn w:val="Normal"/>
    <w:link w:val="BalloonTextChar"/>
    <w:rsid w:val="00B76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B8B"/>
    <w:pPr>
      <w:spacing w:before="0" w:after="0"/>
    </w:pPr>
  </w:style>
  <w:style w:type="paragraph" w:customStyle="1" w:styleId="BodyTextBold">
    <w:name w:val="Body Text Bold"/>
    <w:basedOn w:val="BodyText"/>
    <w:qFormat/>
    <w:rsid w:val="00B76B8B"/>
    <w:rPr>
      <w:b/>
    </w:rPr>
  </w:style>
  <w:style w:type="character" w:styleId="Hyperlink">
    <w:name w:val="Hyperlink"/>
    <w:basedOn w:val="DefaultParagraphFont"/>
    <w:uiPriority w:val="99"/>
    <w:unhideWhenUsed/>
    <w:rsid w:val="00602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2175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AHCBER402 Carry out field surveillance for a specific emergency disease or plant pest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2022-06-16T11:10:00Z</dcterms:created>
  <dcterms:modified xsi:type="dcterms:W3CDTF">2022-06-16T11:10:00Z</dcterms:modified>
</cp:coreProperties>
</file>