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77C2" w:rsidP="00AC77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AHCBER304 Carry out movement and security procedures</w:t>
      </w:r>
      <w:r>
        <w:fldChar w:fldCharType="end"/>
      </w:r>
    </w:p>
    <w:p w:rsidR="00AC77C2" w:rsidP="00AC77C2">
      <w:pPr>
        <w:pStyle w:val="Version"/>
        <w:sectPr w:rsidSect="00D169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9AA" w:rsidP="00D169AA">
      <w:pPr>
        <w:pStyle w:val="SuperHeading"/>
      </w:pPr>
      <w:r w:rsidRPr="00D169AA">
        <w:t>Assessment Requirements for AHCBER304 Carry out movement and security procedures</w:t>
      </w:r>
    </w:p>
    <w:p w:rsidR="00000000" w:rsidRPr="00D169AA" w:rsidP="00D169AA">
      <w:pPr>
        <w:pStyle w:val="Heading1"/>
      </w:pPr>
      <w:bookmarkStart w:id="1" w:name="O_864902"/>
      <w:bookmarkEnd w:id="1"/>
      <w:r w:rsidRPr="00D169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169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9AA">
            <w:pPr>
              <w:pStyle w:val="TableHeading"/>
              <w:rPr>
                <w:lang w:val="en-NZ"/>
              </w:rPr>
            </w:pPr>
            <w:r w:rsidRPr="00D169A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9AA">
            <w:pPr>
              <w:pStyle w:val="TableHeading"/>
              <w:rPr>
                <w:lang w:val="en-NZ"/>
              </w:rPr>
            </w:pPr>
            <w:r w:rsidRPr="00D169A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9AA">
            <w:pPr>
              <w:pStyle w:val="TableHeading"/>
              <w:rPr>
                <w:lang w:val="en-NZ"/>
              </w:rPr>
            </w:pPr>
            <w:r w:rsidRPr="00D169AA">
              <w:t>Comment</w:t>
            </w:r>
          </w:p>
        </w:tc>
      </w:tr>
      <w:tr w:rsidTr="00D169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9AA">
            <w:pPr>
              <w:pStyle w:val="BodyText"/>
              <w:rPr>
                <w:lang w:val="en-NZ"/>
              </w:rPr>
            </w:pPr>
            <w:r w:rsidRPr="00D169A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9AA">
            <w:pPr>
              <w:pStyle w:val="BodyText"/>
              <w:rPr>
                <w:lang w:val="en-NZ"/>
              </w:rPr>
            </w:pPr>
            <w:r w:rsidRPr="00D169A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9AA" w:rsidP="00D169AA">
            <w:pPr>
              <w:pStyle w:val="BodyText"/>
            </w:pPr>
            <w:r w:rsidRPr="00D169AA">
              <w:t>Initial release</w:t>
            </w:r>
          </w:p>
        </w:tc>
      </w:tr>
    </w:tbl>
    <w:p w:rsidR="00000000" w:rsidRPr="00D169AA" w:rsidP="00D169AA">
      <w:pPr>
        <w:pStyle w:val="BodyText"/>
      </w:pPr>
    </w:p>
    <w:p w:rsidR="00000000" w:rsidRPr="00D169AA" w:rsidP="00D169AA">
      <w:pPr>
        <w:pStyle w:val="AllowPageBreak"/>
      </w:pPr>
    </w:p>
    <w:p w:rsidR="00000000" w:rsidRPr="00D169AA" w:rsidP="00D169AA">
      <w:pPr>
        <w:pStyle w:val="Heading1"/>
      </w:pPr>
      <w:bookmarkStart w:id="2" w:name="O_864903"/>
      <w:bookmarkEnd w:id="2"/>
      <w:r w:rsidRPr="00D169AA">
        <w:t>Performance Evidence</w:t>
      </w:r>
    </w:p>
    <w:p w:rsidR="00000000" w:rsidRPr="00D169AA" w:rsidP="00AC77C2">
      <w:pPr>
        <w:pStyle w:val="BodyText"/>
      </w:pPr>
      <w:r w:rsidRPr="00D169AA">
        <w:t>The candidate must undertake movement and security procedures including establishing a traffic check point and monitoring the movement of vehicles and issuing permits.</w:t>
      </w:r>
    </w:p>
    <w:p w:rsidR="00000000" w:rsidRPr="00D169AA" w:rsidP="00AC77C2">
      <w:pPr>
        <w:pStyle w:val="BodyText"/>
      </w:pPr>
      <w:r w:rsidRPr="00D169AA">
        <w:t>The candidate must demonstrate that they can:</w:t>
      </w:r>
    </w:p>
    <w:p w:rsidR="00000000" w:rsidRPr="00D169AA" w:rsidP="00D169AA">
      <w:pPr>
        <w:pStyle w:val="ListBullet"/>
      </w:pPr>
      <w:r w:rsidRPr="00D169AA">
        <w:t>determine logistics and required documen</w:t>
      </w:r>
      <w:r w:rsidRPr="00D169AA">
        <w:t>tation applicable to specific movement and security operations</w:t>
      </w:r>
    </w:p>
    <w:p w:rsidR="00000000" w:rsidRPr="00D169AA" w:rsidP="00D169AA">
      <w:pPr>
        <w:pStyle w:val="ListBullet"/>
      </w:pPr>
      <w:r w:rsidRPr="00D169AA">
        <w:t xml:space="preserve">obtain and check any resources and personal protective equipment (PPE) </w:t>
      </w:r>
    </w:p>
    <w:p w:rsidR="00000000" w:rsidRPr="00D169AA" w:rsidP="00D169AA">
      <w:pPr>
        <w:pStyle w:val="ListBullet"/>
      </w:pPr>
      <w:r w:rsidRPr="00D169AA">
        <w:t>establish and operate traffic checkpoint</w:t>
      </w:r>
    </w:p>
    <w:p w:rsidR="00000000" w:rsidRPr="00D169AA" w:rsidP="00D169AA">
      <w:pPr>
        <w:pStyle w:val="ListBullet"/>
      </w:pPr>
      <w:r w:rsidRPr="00D169AA">
        <w:t xml:space="preserve">issue and check permits </w:t>
      </w:r>
    </w:p>
    <w:p w:rsidR="00000000" w:rsidRPr="00D169AA" w:rsidP="00D169AA">
      <w:pPr>
        <w:pStyle w:val="ListBullet"/>
      </w:pPr>
      <w:r w:rsidRPr="00D169AA">
        <w:t>respond to vehicles without valid permit for load being</w:t>
      </w:r>
      <w:r w:rsidRPr="00D169AA">
        <w:t xml:space="preserve"> transported as appropriate to standards and protocols</w:t>
      </w:r>
    </w:p>
    <w:p w:rsidR="00000000" w:rsidRPr="00D169AA" w:rsidP="00D169AA">
      <w:pPr>
        <w:pStyle w:val="ListBullet"/>
      </w:pPr>
      <w:r w:rsidRPr="00D169AA">
        <w:t>liaise with external security providers</w:t>
      </w:r>
    </w:p>
    <w:p w:rsidR="00000000" w:rsidRPr="00D169AA" w:rsidP="00D169AA">
      <w:pPr>
        <w:pStyle w:val="ListBullet"/>
      </w:pPr>
      <w:r w:rsidRPr="00D169AA">
        <w:t>use PPE and decontaminate resources as required</w:t>
      </w:r>
    </w:p>
    <w:p w:rsidR="00000000" w:rsidRPr="00D169AA" w:rsidP="00D169AA">
      <w:pPr>
        <w:pStyle w:val="ListBullet"/>
      </w:pPr>
      <w:r w:rsidRPr="00D169AA">
        <w:t>monitor, review and report on application of movement and security procedures within area of own responsibility</w:t>
      </w:r>
    </w:p>
    <w:p w:rsidR="00000000" w:rsidRPr="00D169AA" w:rsidP="00D169AA">
      <w:pPr>
        <w:pStyle w:val="ListBullet"/>
      </w:pPr>
      <w:r w:rsidRPr="00D169AA">
        <w:t>u</w:t>
      </w:r>
      <w:r w:rsidRPr="00D169AA">
        <w:t>ndertake remedial action within own scope of authority</w:t>
      </w:r>
    </w:p>
    <w:p w:rsidR="00000000" w:rsidRPr="00D169AA" w:rsidP="00D169AA">
      <w:pPr>
        <w:pStyle w:val="ListBullet"/>
      </w:pPr>
      <w:r w:rsidRPr="00D169AA">
        <w:t>provide reports on variations to appropriate authorities in consistency, currency and ongoing effectiveness or failure to achieve objectives</w:t>
      </w:r>
    </w:p>
    <w:p w:rsidR="00000000" w:rsidRPr="00D169AA" w:rsidP="00D169AA">
      <w:pPr>
        <w:pStyle w:val="ListBullet"/>
      </w:pPr>
      <w:r w:rsidRPr="00D169AA">
        <w:t>communicate recommendations on adjusting movement and securi</w:t>
      </w:r>
      <w:r w:rsidRPr="00D169AA">
        <w:t>ty procedures to supervisor and appropriate authorities.</w:t>
      </w:r>
    </w:p>
    <w:p w:rsidR="00000000" w:rsidRPr="00D169AA" w:rsidP="00D169AA">
      <w:pPr>
        <w:pStyle w:val="AllowPageBreak"/>
      </w:pPr>
    </w:p>
    <w:p w:rsidR="00000000" w:rsidRPr="00D169AA" w:rsidP="00D169AA">
      <w:pPr>
        <w:pStyle w:val="Heading1"/>
      </w:pPr>
      <w:bookmarkStart w:id="3" w:name="O_864904"/>
      <w:bookmarkEnd w:id="3"/>
      <w:r w:rsidRPr="00D169AA">
        <w:t>Knowledge Evidence</w:t>
      </w:r>
    </w:p>
    <w:p w:rsidR="00000000" w:rsidRPr="00D169AA" w:rsidP="00AC77C2">
      <w:pPr>
        <w:pStyle w:val="BodyText"/>
      </w:pPr>
      <w:r w:rsidRPr="00D169AA">
        <w:t>The candidate must demonstrate knowledge of:</w:t>
      </w:r>
    </w:p>
    <w:p w:rsidR="00000000" w:rsidRPr="00D169AA" w:rsidP="00D169AA">
      <w:pPr>
        <w:pStyle w:val="ListBullet"/>
      </w:pPr>
      <w:r w:rsidRPr="00D169AA">
        <w:t>movement and security procedures commonly associated with movement and security controls during a disease or plant pe</w:t>
      </w:r>
      <w:r w:rsidRPr="00D169AA">
        <w:t>st incursion</w:t>
      </w:r>
    </w:p>
    <w:p w:rsidR="00000000" w:rsidRPr="00D169AA" w:rsidP="00D169AA">
      <w:pPr>
        <w:pStyle w:val="ListBullet"/>
      </w:pPr>
      <w:r w:rsidRPr="00D169AA">
        <w:t>AUSVETPLAN or PLANTPLAN, and other relevant standards and protocols to determine:</w:t>
      </w:r>
    </w:p>
    <w:p w:rsidR="00000000" w:rsidRPr="00D169AA" w:rsidP="00D169AA">
      <w:pPr>
        <w:pStyle w:val="ListBullet"/>
      </w:pPr>
      <w:r w:rsidRPr="00D169AA">
        <w:t>permits and documentation associated with implementing movement and security procedures</w:t>
      </w:r>
    </w:p>
    <w:p w:rsidR="00000000" w:rsidRPr="00D169AA" w:rsidP="00D169AA">
      <w:pPr>
        <w:pStyle w:val="ListBullet"/>
      </w:pPr>
      <w:r w:rsidRPr="00D169AA">
        <w:t>action required for any vehicle without a valid permit</w:t>
      </w:r>
    </w:p>
    <w:p w:rsidR="00000000" w:rsidRPr="00D169AA" w:rsidP="00D169AA">
      <w:pPr>
        <w:pStyle w:val="ListBullet"/>
      </w:pPr>
      <w:r w:rsidRPr="00D169AA">
        <w:t>biosecurity principles associated with movement and security procedures, use of PPE gear, and need for decontamination</w:t>
      </w:r>
    </w:p>
    <w:p w:rsidR="00000000" w:rsidRPr="00D169AA" w:rsidP="00D169AA">
      <w:pPr>
        <w:pStyle w:val="ListBullet"/>
      </w:pPr>
      <w:r w:rsidRPr="00D169AA">
        <w:t xml:space="preserve">safe work practices </w:t>
      </w:r>
    </w:p>
    <w:p w:rsidR="00000000" w:rsidRPr="00D169AA" w:rsidP="00D169AA">
      <w:pPr>
        <w:pStyle w:val="ListBullet"/>
      </w:pPr>
      <w:r w:rsidRPr="00D169AA">
        <w:t>objectives and work instructions associated with movement and security procedures</w:t>
      </w:r>
    </w:p>
    <w:p w:rsidR="00000000" w:rsidRPr="00D169AA" w:rsidP="00D169AA">
      <w:pPr>
        <w:pStyle w:val="ListBullet"/>
      </w:pPr>
      <w:r w:rsidRPr="00D169AA">
        <w:t>own work role, responsibilities an</w:t>
      </w:r>
      <w:r w:rsidRPr="00D169AA">
        <w:t>d scope of authority in implementing movement and security procedures</w:t>
      </w:r>
    </w:p>
    <w:p w:rsidR="00000000" w:rsidRPr="00D169AA" w:rsidP="00D169AA">
      <w:pPr>
        <w:pStyle w:val="ListBullet"/>
      </w:pPr>
      <w:r w:rsidRPr="00D169AA">
        <w:t xml:space="preserve">decontamination procedures for PPE and resources </w:t>
      </w:r>
    </w:p>
    <w:p w:rsidR="00000000" w:rsidRPr="00D169AA" w:rsidP="00D169AA">
      <w:pPr>
        <w:pStyle w:val="ListBullet"/>
      </w:pPr>
      <w:r w:rsidRPr="00D169AA">
        <w:t xml:space="preserve">reporting templates </w:t>
      </w:r>
    </w:p>
    <w:p w:rsidR="00000000" w:rsidRPr="00D169AA" w:rsidP="00D169AA">
      <w:pPr>
        <w:pStyle w:val="ListBullet"/>
      </w:pPr>
      <w:r w:rsidRPr="00D169AA">
        <w:t>communication principles used in operating a traffic control point, issuing permits and documentation, and reportin</w:t>
      </w:r>
      <w:r w:rsidRPr="00D169AA">
        <w:t>g to supervisor and appropriate authorities.</w:t>
      </w:r>
    </w:p>
    <w:p w:rsidR="00000000" w:rsidRPr="00D169AA" w:rsidP="00D169AA">
      <w:pPr>
        <w:pStyle w:val="AllowPageBreak"/>
      </w:pPr>
    </w:p>
    <w:p w:rsidR="00000000" w:rsidRPr="00D169AA" w:rsidP="00D169AA">
      <w:pPr>
        <w:pStyle w:val="Heading1"/>
      </w:pPr>
      <w:bookmarkStart w:id="4" w:name="O_864905"/>
      <w:bookmarkEnd w:id="4"/>
      <w:r w:rsidRPr="00D169AA">
        <w:t>Assessment Conditions</w:t>
      </w:r>
    </w:p>
    <w:p w:rsidR="00000000" w:rsidRPr="00D169AA" w:rsidP="00AC77C2">
      <w:pPr>
        <w:pStyle w:val="BodyText"/>
      </w:pPr>
      <w:r w:rsidRPr="00D169AA">
        <w:t>Assessors must satisfy current standards for RTOs.</w:t>
      </w:r>
    </w:p>
    <w:p w:rsidR="00000000" w:rsidRPr="00D169AA" w:rsidP="00D169AA">
      <w:pPr>
        <w:pStyle w:val="Heading1"/>
      </w:pPr>
      <w:bookmarkStart w:id="5" w:name="O_864908"/>
      <w:bookmarkEnd w:id="5"/>
      <w:r w:rsidRPr="00D169AA">
        <w:t>Links</w:t>
      </w:r>
    </w:p>
    <w:p w:rsidR="00000000" w:rsidRPr="00D169AA" w:rsidP="00AC77C2">
      <w:pPr>
        <w:pStyle w:val="BodyText"/>
      </w:pPr>
      <w:r w:rsidRPr="00D169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014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69AA" w:rsidP="00D169AA"/>
    <w:sectPr w:rsidSect="00D169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9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9AA" w:rsidRPr="00AC77C2" w:rsidP="00AC77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9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7C2" w:rsidP="00D169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77C2" w:rsidP="00D169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C77C2" w:rsidP="00D169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9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7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9AA" w:rsidRPr="00AC77C2" w:rsidP="00AC77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9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7C2" w:rsidRPr="002D2AF8" w:rsidP="00D169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AHCBER304 Carry out movement and security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AC77C2" w:rsidP="00D169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3CC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385C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9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9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9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9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9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9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9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9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9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9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9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9AA"/>
  </w:style>
  <w:style w:type="character" w:customStyle="1" w:styleId="Heading1Char">
    <w:name w:val="Heading 1 Char"/>
    <w:basedOn w:val="DefaultParagraphFont"/>
    <w:link w:val="Heading1"/>
    <w:rsid w:val="00D169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9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9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69A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169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169A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169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69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9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9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9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9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9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9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9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9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9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9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9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9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9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9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9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9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9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9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9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69AA"/>
    <w:rPr>
      <w:b/>
      <w:spacing w:val="0"/>
    </w:rPr>
  </w:style>
  <w:style w:type="paragraph" w:customStyle="1" w:styleId="SuperTitle">
    <w:name w:val="SuperTitle"/>
    <w:basedOn w:val="Title"/>
    <w:rsid w:val="00D169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9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9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69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69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9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9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9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9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9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9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9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9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69AA"/>
    <w:rPr>
      <w:i/>
    </w:rPr>
  </w:style>
  <w:style w:type="paragraph" w:styleId="Caption">
    <w:name w:val="caption"/>
    <w:basedOn w:val="BodyText"/>
    <w:next w:val="Normal"/>
    <w:qFormat/>
    <w:rsid w:val="00D169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9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9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9AA"/>
  </w:style>
  <w:style w:type="paragraph" w:styleId="TableofFigures">
    <w:name w:val="table of figures"/>
    <w:basedOn w:val="Normal"/>
    <w:next w:val="Normal"/>
    <w:semiHidden/>
    <w:rsid w:val="00D169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9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69AA"/>
    <w:rPr>
      <w:rFonts w:ascii="Wingdings" w:hAnsi="Wingdings"/>
    </w:rPr>
  </w:style>
  <w:style w:type="character" w:customStyle="1" w:styleId="HotSpot">
    <w:name w:val="HotSpot"/>
    <w:rsid w:val="00D169AA"/>
    <w:rPr>
      <w:color w:val="0033CC"/>
      <w:u w:val="none"/>
    </w:rPr>
  </w:style>
  <w:style w:type="paragraph" w:customStyle="1" w:styleId="BodyTextRight">
    <w:name w:val="Body Text Right"/>
    <w:basedOn w:val="BodyText"/>
    <w:rsid w:val="00D169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9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9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9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9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9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9AA"/>
    <w:rPr>
      <w:sz w:val="32"/>
    </w:rPr>
  </w:style>
  <w:style w:type="paragraph" w:customStyle="1" w:styleId="HeadingProcedure">
    <w:name w:val="Heading Procedure"/>
    <w:basedOn w:val="HeadingBase"/>
    <w:next w:val="Normal"/>
    <w:rsid w:val="00D169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9AA"/>
    <w:pPr>
      <w:spacing w:before="60" w:after="60"/>
    </w:pPr>
  </w:style>
  <w:style w:type="paragraph" w:styleId="ListContinue">
    <w:name w:val="List Continue"/>
    <w:basedOn w:val="List"/>
    <w:rsid w:val="00D169AA"/>
    <w:pPr>
      <w:ind w:firstLine="0"/>
    </w:pPr>
  </w:style>
  <w:style w:type="paragraph" w:customStyle="1" w:styleId="ListNote">
    <w:name w:val="List Note"/>
    <w:basedOn w:val="List"/>
    <w:rsid w:val="00D169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9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9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9AA"/>
    <w:rPr>
      <w:rFonts w:ascii="Courier New" w:hAnsi="Courier New"/>
    </w:rPr>
  </w:style>
  <w:style w:type="paragraph" w:customStyle="1" w:styleId="NoteBullet">
    <w:name w:val="Note Bullet"/>
    <w:basedOn w:val="Note"/>
    <w:rsid w:val="00D169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9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9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9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9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69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9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9AA"/>
    <w:rPr>
      <w:b/>
      <w:smallCaps/>
    </w:rPr>
  </w:style>
  <w:style w:type="paragraph" w:customStyle="1" w:styleId="TableListNumber">
    <w:name w:val="Table List Number"/>
    <w:basedOn w:val="ListNumber"/>
    <w:rsid w:val="00D169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9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9AA"/>
    <w:pPr>
      <w:numPr>
        <w:numId w:val="8"/>
      </w:numPr>
    </w:pPr>
  </w:style>
  <w:style w:type="paragraph" w:customStyle="1" w:styleId="ListAlpha2">
    <w:name w:val="List Alpha 2"/>
    <w:basedOn w:val="List2"/>
    <w:rsid w:val="00D169AA"/>
    <w:pPr>
      <w:numPr>
        <w:numId w:val="7"/>
      </w:numPr>
    </w:pPr>
  </w:style>
  <w:style w:type="paragraph" w:styleId="List2">
    <w:name w:val="List 2"/>
    <w:basedOn w:val="BodyText"/>
    <w:rsid w:val="00D169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9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9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9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9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9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69AA"/>
    <w:pPr>
      <w:numPr>
        <w:numId w:val="3"/>
      </w:numPr>
    </w:pPr>
  </w:style>
  <w:style w:type="paragraph" w:styleId="ListContinue2">
    <w:name w:val="List Continue 2"/>
    <w:basedOn w:val="List2"/>
    <w:rsid w:val="00D169AA"/>
    <w:pPr>
      <w:ind w:firstLine="0"/>
    </w:pPr>
  </w:style>
  <w:style w:type="paragraph" w:styleId="ListContinue3">
    <w:name w:val="List Continue 3"/>
    <w:basedOn w:val="List3"/>
    <w:rsid w:val="00D169AA"/>
    <w:pPr>
      <w:ind w:left="1021" w:firstLine="0"/>
    </w:pPr>
  </w:style>
  <w:style w:type="paragraph" w:styleId="ListContinue4">
    <w:name w:val="List Continue 4"/>
    <w:basedOn w:val="List4"/>
    <w:rsid w:val="00D169AA"/>
    <w:pPr>
      <w:ind w:firstLine="0"/>
    </w:pPr>
  </w:style>
  <w:style w:type="paragraph" w:styleId="ListContinue5">
    <w:name w:val="List Continue 5"/>
    <w:basedOn w:val="List5"/>
    <w:rsid w:val="00D169AA"/>
    <w:pPr>
      <w:ind w:firstLine="0"/>
    </w:pPr>
  </w:style>
  <w:style w:type="paragraph" w:styleId="ListNumber3">
    <w:name w:val="List Number 3"/>
    <w:basedOn w:val="List3"/>
    <w:rsid w:val="00D169AA"/>
    <w:pPr>
      <w:numPr>
        <w:numId w:val="4"/>
      </w:numPr>
    </w:pPr>
  </w:style>
  <w:style w:type="paragraph" w:styleId="ListNumber4">
    <w:name w:val="List Number 4"/>
    <w:basedOn w:val="List4"/>
    <w:rsid w:val="00D169AA"/>
    <w:pPr>
      <w:numPr>
        <w:numId w:val="5"/>
      </w:numPr>
    </w:pPr>
  </w:style>
  <w:style w:type="paragraph" w:styleId="ListNumber5">
    <w:name w:val="List Number 5"/>
    <w:basedOn w:val="List5"/>
    <w:rsid w:val="00D169AA"/>
    <w:pPr>
      <w:numPr>
        <w:numId w:val="6"/>
      </w:numPr>
    </w:pPr>
  </w:style>
  <w:style w:type="paragraph" w:styleId="BlockText">
    <w:name w:val="Block Text"/>
    <w:basedOn w:val="Normal"/>
    <w:rsid w:val="00D169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9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9AA"/>
    <w:rPr>
      <w:sz w:val="16"/>
      <w:vertAlign w:val="superscript"/>
    </w:rPr>
  </w:style>
  <w:style w:type="character" w:customStyle="1" w:styleId="Symbols">
    <w:name w:val="Symbols"/>
    <w:basedOn w:val="DefaultParagraphFont"/>
    <w:rsid w:val="00D169AA"/>
    <w:rPr>
      <w:rFonts w:ascii="Symbol" w:hAnsi="Symbol"/>
    </w:rPr>
  </w:style>
  <w:style w:type="character" w:customStyle="1" w:styleId="MenuOptions">
    <w:name w:val="Menu Options"/>
    <w:basedOn w:val="DefaultParagraphFont"/>
    <w:rsid w:val="00D169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9AA"/>
    <w:rPr>
      <w:b/>
    </w:rPr>
  </w:style>
  <w:style w:type="character" w:customStyle="1" w:styleId="Underlined">
    <w:name w:val="Underlined"/>
    <w:basedOn w:val="DefaultParagraphFont"/>
    <w:rsid w:val="00D169AA"/>
    <w:rPr>
      <w:u w:val="single"/>
    </w:rPr>
  </w:style>
  <w:style w:type="paragraph" w:customStyle="1" w:styleId="TableBodyTextRight">
    <w:name w:val="Table Body Text Right"/>
    <w:basedOn w:val="TableBodyText"/>
    <w:rsid w:val="00D169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9AA"/>
    <w:rPr>
      <w:sz w:val="18"/>
    </w:rPr>
  </w:style>
  <w:style w:type="paragraph" w:customStyle="1" w:styleId="BodySmallRight">
    <w:name w:val="Body Small Right"/>
    <w:basedOn w:val="BodyTextRight"/>
    <w:rsid w:val="00D169AA"/>
    <w:rPr>
      <w:sz w:val="18"/>
      <w:szCs w:val="18"/>
    </w:rPr>
  </w:style>
  <w:style w:type="paragraph" w:customStyle="1" w:styleId="MarginEdition">
    <w:name w:val="Margin Edition"/>
    <w:basedOn w:val="MarginNote"/>
    <w:rsid w:val="00D169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9AA"/>
    <w:rPr>
      <w:sz w:val="2"/>
      <w:szCs w:val="2"/>
    </w:rPr>
  </w:style>
  <w:style w:type="character" w:customStyle="1" w:styleId="Small">
    <w:name w:val="Small"/>
    <w:basedOn w:val="DefaultParagraphFont"/>
    <w:rsid w:val="00D169AA"/>
    <w:rPr>
      <w:sz w:val="16"/>
    </w:rPr>
  </w:style>
  <w:style w:type="paragraph" w:customStyle="1" w:styleId="WideTable">
    <w:name w:val="Wide Table"/>
    <w:basedOn w:val="Normal"/>
    <w:rsid w:val="00D169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9AA"/>
  </w:style>
  <w:style w:type="paragraph" w:styleId="Quote">
    <w:name w:val="Quote"/>
    <w:basedOn w:val="Heading1"/>
    <w:link w:val="QuoteChar"/>
    <w:qFormat/>
    <w:rsid w:val="00D169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9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9AA"/>
    <w:pPr>
      <w:pageBreakBefore/>
    </w:pPr>
  </w:style>
  <w:style w:type="paragraph" w:customStyle="1" w:styleId="Border">
    <w:name w:val="Border"/>
    <w:basedOn w:val="Normal"/>
    <w:qFormat/>
    <w:rsid w:val="00D169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9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9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9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9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9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9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9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9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9AA"/>
    <w:rPr>
      <w:u w:val="single"/>
    </w:rPr>
  </w:style>
  <w:style w:type="character" w:customStyle="1" w:styleId="BoldandItalics">
    <w:name w:val="Bold and Italics"/>
    <w:qFormat/>
    <w:rsid w:val="00D169AA"/>
    <w:rPr>
      <w:b/>
      <w:i/>
      <w:u w:val="none"/>
    </w:rPr>
  </w:style>
  <w:style w:type="paragraph" w:styleId="BalloonText">
    <w:name w:val="Balloon Text"/>
    <w:basedOn w:val="Normal"/>
    <w:link w:val="BalloonTextChar"/>
    <w:rsid w:val="00D169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9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9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9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9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9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9AA"/>
    <w:pPr>
      <w:spacing w:before="0" w:after="0"/>
    </w:pPr>
  </w:style>
  <w:style w:type="paragraph" w:customStyle="1" w:styleId="BodyTextBold">
    <w:name w:val="Body Text Bold"/>
    <w:basedOn w:val="BodyText"/>
    <w:qFormat/>
    <w:rsid w:val="00D169AA"/>
    <w:rPr>
      <w:b/>
    </w:rPr>
  </w:style>
  <w:style w:type="character" w:styleId="Hyperlink">
    <w:name w:val="Hyperlink"/>
    <w:basedOn w:val="DefaultParagraphFont"/>
    <w:uiPriority w:val="99"/>
    <w:unhideWhenUsed/>
    <w:rsid w:val="00AC77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2380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AHCBER304 Carry out movement and security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2022-07-31T14:00:00Z</dcterms:created>
  <dcterms:modified xsi:type="dcterms:W3CDTF">2022-07-31T14:00:00Z</dcterms:modified>
</cp:coreProperties>
</file>