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7FAC" w:rsidP="00597F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AHCBER303 Carry out emergency disease or plant pest control procedures at infected premises</w:t>
      </w:r>
      <w:r>
        <w:fldChar w:fldCharType="end"/>
      </w:r>
    </w:p>
    <w:p w:rsidR="00597FAC" w:rsidP="00597FAC">
      <w:pPr>
        <w:pStyle w:val="Version"/>
        <w:sectPr w:rsidSect="00576A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76A9A" w:rsidP="00576A9A">
      <w:pPr>
        <w:pStyle w:val="SuperHeading"/>
      </w:pPr>
      <w:r w:rsidRPr="00576A9A">
        <w:t>Assessment Requirements for AHCBER303 Carry out emergency disease or plant pest control procedures at infected premises</w:t>
      </w:r>
    </w:p>
    <w:p w:rsidR="00000000" w:rsidRPr="00576A9A" w:rsidP="00576A9A">
      <w:pPr>
        <w:pStyle w:val="Heading1"/>
      </w:pPr>
      <w:bookmarkStart w:id="1" w:name="O_864788"/>
      <w:bookmarkEnd w:id="1"/>
      <w:r w:rsidRPr="00576A9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576A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A9A">
            <w:pPr>
              <w:pStyle w:val="TableHeading"/>
              <w:rPr>
                <w:lang w:val="en-NZ"/>
              </w:rPr>
            </w:pPr>
            <w:r w:rsidRPr="00576A9A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A9A">
            <w:pPr>
              <w:pStyle w:val="TableHeading"/>
              <w:rPr>
                <w:lang w:val="en-NZ"/>
              </w:rPr>
            </w:pPr>
            <w:r w:rsidRPr="00576A9A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A9A">
            <w:pPr>
              <w:pStyle w:val="TableHeading"/>
              <w:rPr>
                <w:lang w:val="en-NZ"/>
              </w:rPr>
            </w:pPr>
            <w:r w:rsidRPr="00576A9A">
              <w:t>Comment</w:t>
            </w:r>
          </w:p>
        </w:tc>
      </w:tr>
      <w:tr w:rsidTr="00576A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A9A">
            <w:pPr>
              <w:pStyle w:val="BodyText"/>
              <w:rPr>
                <w:lang w:val="en-NZ"/>
              </w:rPr>
            </w:pPr>
            <w:r w:rsidRPr="00576A9A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A9A">
            <w:pPr>
              <w:pStyle w:val="BodyText"/>
              <w:rPr>
                <w:lang w:val="en-NZ"/>
              </w:rPr>
            </w:pPr>
            <w:r w:rsidRPr="00576A9A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A9A" w:rsidP="00576A9A">
            <w:pPr>
              <w:pStyle w:val="BodyText"/>
            </w:pPr>
            <w:r w:rsidRPr="00576A9A">
              <w:t>Initial release</w:t>
            </w:r>
          </w:p>
        </w:tc>
      </w:tr>
    </w:tbl>
    <w:p w:rsidR="00000000" w:rsidRPr="00576A9A" w:rsidP="00576A9A">
      <w:pPr>
        <w:pStyle w:val="BodyText"/>
      </w:pPr>
    </w:p>
    <w:p w:rsidR="00000000" w:rsidRPr="00576A9A" w:rsidP="00576A9A">
      <w:pPr>
        <w:pStyle w:val="AllowPageBreak"/>
      </w:pPr>
    </w:p>
    <w:p w:rsidR="00000000" w:rsidRPr="00576A9A" w:rsidP="00576A9A">
      <w:pPr>
        <w:pStyle w:val="Heading1"/>
      </w:pPr>
      <w:bookmarkStart w:id="2" w:name="O_864789"/>
      <w:bookmarkEnd w:id="2"/>
      <w:r w:rsidRPr="00576A9A">
        <w:t>Performance Evidence</w:t>
      </w:r>
    </w:p>
    <w:p w:rsidR="00000000" w:rsidRPr="00576A9A" w:rsidP="00597FAC">
      <w:pPr>
        <w:pStyle w:val="BodyText"/>
      </w:pPr>
      <w:r w:rsidRPr="00576A9A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576A9A" w:rsidP="00597FAC">
      <w:pPr>
        <w:pStyle w:val="BodyText"/>
      </w:pPr>
      <w:r w:rsidRPr="00576A9A">
        <w:t>The candidate must provid</w:t>
      </w:r>
      <w:r w:rsidRPr="00576A9A">
        <w:t>e evidence that they can:</w:t>
      </w:r>
    </w:p>
    <w:p w:rsidR="00000000" w:rsidRPr="00576A9A" w:rsidP="00576A9A">
      <w:pPr>
        <w:pStyle w:val="ListBullet"/>
      </w:pPr>
      <w:r w:rsidRPr="00576A9A">
        <w:t>prepare for control activities</w:t>
      </w:r>
    </w:p>
    <w:p w:rsidR="00000000" w:rsidRPr="00576A9A" w:rsidP="00576A9A">
      <w:pPr>
        <w:pStyle w:val="ListBullet"/>
      </w:pPr>
      <w:r w:rsidRPr="00576A9A">
        <w:t>follow infected premises (IP) site supervisor instructions</w:t>
      </w:r>
    </w:p>
    <w:p w:rsidR="00000000" w:rsidRPr="00576A9A" w:rsidP="00576A9A">
      <w:pPr>
        <w:pStyle w:val="ListBullet"/>
      </w:pPr>
      <w:r w:rsidRPr="00576A9A">
        <w:t>identify animal welfare concerns</w:t>
      </w:r>
    </w:p>
    <w:p w:rsidR="00000000" w:rsidRPr="00576A9A" w:rsidP="00576A9A">
      <w:pPr>
        <w:pStyle w:val="ListBullet"/>
      </w:pPr>
      <w:r w:rsidRPr="00576A9A">
        <w:t>select, prepare and use personal protective equipment (PPE)</w:t>
      </w:r>
    </w:p>
    <w:p w:rsidR="00000000" w:rsidRPr="00576A9A" w:rsidP="00576A9A">
      <w:pPr>
        <w:pStyle w:val="ListBullet"/>
      </w:pPr>
      <w:r w:rsidRPr="00576A9A">
        <w:t>apply biosecurity principles and work health a</w:t>
      </w:r>
      <w:r w:rsidRPr="00576A9A">
        <w:t>nd safety practices in implementing, monitoring and reporting on variations to control activities</w:t>
      </w:r>
    </w:p>
    <w:p w:rsidR="00000000" w:rsidRPr="00576A9A" w:rsidP="00576A9A">
      <w:pPr>
        <w:pStyle w:val="ListBullet"/>
      </w:pPr>
      <w:r w:rsidRPr="00576A9A">
        <w:t>implement control activities</w:t>
      </w:r>
    </w:p>
    <w:p w:rsidR="00000000" w:rsidRPr="00576A9A" w:rsidP="00576A9A">
      <w:pPr>
        <w:pStyle w:val="ListBullet"/>
      </w:pPr>
      <w:r w:rsidRPr="00576A9A">
        <w:t>monitor, review and report on control activities within area of own responsibility, for compliance and effectiveness</w:t>
      </w:r>
    </w:p>
    <w:p w:rsidR="00000000" w:rsidRPr="00576A9A" w:rsidP="00576A9A">
      <w:pPr>
        <w:pStyle w:val="ListBullet"/>
      </w:pPr>
      <w:r w:rsidRPr="00576A9A">
        <w:t>undertake re</w:t>
      </w:r>
      <w:r w:rsidRPr="00576A9A">
        <w:t>medial action within own scope of authority</w:t>
      </w:r>
    </w:p>
    <w:p w:rsidR="00000000" w:rsidRPr="00576A9A" w:rsidP="00576A9A">
      <w:pPr>
        <w:pStyle w:val="ListBullet"/>
      </w:pPr>
      <w:r w:rsidRPr="00576A9A">
        <w:t xml:space="preserve">provide reports to IP site supervisor on variations to activities, failure to meet objectives and recommendations for adjustments to work instructions </w:t>
      </w:r>
    </w:p>
    <w:p w:rsidR="00000000" w:rsidRPr="00576A9A" w:rsidP="00576A9A">
      <w:pPr>
        <w:pStyle w:val="ListBullet"/>
      </w:pPr>
      <w:r w:rsidRPr="00576A9A">
        <w:t>communicate effectively with IP site supervisor and when giv</w:t>
      </w:r>
      <w:r w:rsidRPr="00576A9A">
        <w:t>ing and receiving work instructions to others</w:t>
      </w:r>
    </w:p>
    <w:p w:rsidR="00000000" w:rsidRPr="00576A9A" w:rsidP="00576A9A">
      <w:pPr>
        <w:pStyle w:val="ListBullet"/>
      </w:pPr>
      <w:r w:rsidRPr="00576A9A">
        <w:t>maintain log of activities as required.</w:t>
      </w:r>
    </w:p>
    <w:p w:rsidR="00000000" w:rsidRPr="00576A9A" w:rsidP="00576A9A">
      <w:pPr>
        <w:pStyle w:val="AllowPageBreak"/>
      </w:pPr>
    </w:p>
    <w:p w:rsidR="00000000" w:rsidRPr="00576A9A" w:rsidP="00576A9A">
      <w:pPr>
        <w:pStyle w:val="Heading1"/>
      </w:pPr>
      <w:bookmarkStart w:id="3" w:name="O_864790"/>
      <w:bookmarkEnd w:id="3"/>
      <w:r w:rsidRPr="00576A9A">
        <w:t>Knowledge Evidence</w:t>
      </w:r>
    </w:p>
    <w:p w:rsidR="00000000" w:rsidRPr="00576A9A" w:rsidP="00597FAC">
      <w:pPr>
        <w:pStyle w:val="BodyText"/>
      </w:pPr>
      <w:r w:rsidRPr="00576A9A">
        <w:t>The candidate must demonstrate knowledge of:</w:t>
      </w:r>
    </w:p>
    <w:p w:rsidR="00000000" w:rsidRPr="00576A9A" w:rsidP="00576A9A">
      <w:pPr>
        <w:pStyle w:val="ListBullet"/>
      </w:pPr>
      <w:r w:rsidRPr="00576A9A">
        <w:t>common control activities associated with emergency disease and plant pest control proce</w:t>
      </w:r>
      <w:r w:rsidRPr="00576A9A">
        <w:t xml:space="preserve">dures at infected premises (IP) </w:t>
      </w:r>
    </w:p>
    <w:p w:rsidR="00000000" w:rsidRPr="00576A9A" w:rsidP="00576A9A">
      <w:pPr>
        <w:pStyle w:val="ListBullet"/>
      </w:pPr>
      <w:r w:rsidRPr="00576A9A">
        <w:t>objectives and work instructions commonly associated with IP control responses</w:t>
      </w:r>
    </w:p>
    <w:p w:rsidR="00000000" w:rsidRPr="00576A9A" w:rsidP="00576A9A">
      <w:pPr>
        <w:pStyle w:val="ListBullet"/>
      </w:pPr>
      <w:r w:rsidRPr="00576A9A">
        <w:t>own work role and responsibilities within an IP control response</w:t>
      </w:r>
    </w:p>
    <w:p w:rsidR="00000000" w:rsidRPr="00576A9A" w:rsidP="00576A9A">
      <w:pPr>
        <w:pStyle w:val="ListBullet"/>
      </w:pPr>
      <w:r w:rsidRPr="00576A9A">
        <w:t>animal welfare guidelines relevant to the species, disease and IP environment if animals are under control procedures</w:t>
      </w:r>
    </w:p>
    <w:p w:rsidR="00000000" w:rsidRPr="00576A9A" w:rsidP="00576A9A">
      <w:pPr>
        <w:pStyle w:val="ListBullet"/>
      </w:pPr>
      <w:r w:rsidRPr="00576A9A">
        <w:t>PPE gear commonly used in IP control response</w:t>
      </w:r>
    </w:p>
    <w:p w:rsidR="00000000" w:rsidRPr="00576A9A" w:rsidP="00576A9A">
      <w:pPr>
        <w:pStyle w:val="ListBullet"/>
      </w:pPr>
      <w:r w:rsidRPr="00576A9A">
        <w:t>biosecurity principles commonly associated with an IP control response</w:t>
      </w:r>
    </w:p>
    <w:p w:rsidR="00000000" w:rsidRPr="00576A9A" w:rsidP="00576A9A">
      <w:pPr>
        <w:pStyle w:val="ListBullet"/>
      </w:pPr>
      <w:r w:rsidRPr="00576A9A">
        <w:t>safe work practices a</w:t>
      </w:r>
      <w:r w:rsidRPr="00576A9A">
        <w:t>pplicable to work role and responsibilities in an IP environment</w:t>
      </w:r>
    </w:p>
    <w:p w:rsidR="00000000" w:rsidRPr="00576A9A" w:rsidP="00576A9A">
      <w:pPr>
        <w:pStyle w:val="ListBullet"/>
      </w:pPr>
      <w:r w:rsidRPr="00576A9A">
        <w:t>reporting templates and requirements for logging control activities</w:t>
      </w:r>
    </w:p>
    <w:p w:rsidR="00000000" w:rsidRPr="00576A9A" w:rsidP="00576A9A">
      <w:pPr>
        <w:pStyle w:val="ListBullet"/>
      </w:pPr>
      <w:r w:rsidRPr="00576A9A">
        <w:t>communication principles used in giving, receiving and clarifying instructions, and reporting on control activities.</w:t>
      </w:r>
    </w:p>
    <w:p w:rsidR="00000000" w:rsidRPr="00576A9A" w:rsidP="00576A9A">
      <w:pPr>
        <w:pStyle w:val="AllowPageBreak"/>
      </w:pPr>
    </w:p>
    <w:p w:rsidR="00000000" w:rsidRPr="00576A9A" w:rsidP="00576A9A">
      <w:pPr>
        <w:pStyle w:val="Heading1"/>
      </w:pPr>
      <w:bookmarkStart w:id="4" w:name="O_864791"/>
      <w:bookmarkEnd w:id="4"/>
      <w:r w:rsidRPr="00576A9A">
        <w:t>Assessment Conditions</w:t>
      </w:r>
    </w:p>
    <w:p w:rsidR="00000000" w:rsidRPr="00576A9A" w:rsidP="00597FAC">
      <w:pPr>
        <w:pStyle w:val="BodyText"/>
      </w:pPr>
      <w:r w:rsidRPr="00576A9A">
        <w:t>Assessors must satisfy current standards for RTOs.</w:t>
      </w:r>
    </w:p>
    <w:p w:rsidR="00000000" w:rsidRPr="00576A9A" w:rsidP="00576A9A">
      <w:pPr>
        <w:pStyle w:val="Heading1"/>
      </w:pPr>
      <w:bookmarkStart w:id="5" w:name="O_864794"/>
      <w:bookmarkEnd w:id="5"/>
      <w:r w:rsidRPr="00576A9A">
        <w:t>Links</w:t>
      </w:r>
    </w:p>
    <w:p w:rsidR="00000000" w:rsidRPr="00576A9A" w:rsidP="00597FAC">
      <w:pPr>
        <w:pStyle w:val="BodyText"/>
      </w:pPr>
      <w:r w:rsidRPr="00576A9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A32C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76A9A" w:rsidP="00576A9A"/>
    <w:sectPr w:rsidSect="00576A9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A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A9A" w:rsidRPr="00597FAC" w:rsidP="00597F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A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FAC" w:rsidP="00576A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97FAC" w:rsidP="00576A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97FAC" w:rsidP="00576A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A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F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6A9A" w:rsidRPr="00597FAC" w:rsidP="00597F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A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FAC" w:rsidRPr="002D2AF8" w:rsidP="00576A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AHCBER303 Carry out emergency disease or plant pest control procedures at infected premises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597FAC" w:rsidP="00576A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0C0F4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7C08FF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6A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6A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6A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6A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6A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6A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6A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6A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6A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6A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6A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6A9A"/>
  </w:style>
  <w:style w:type="character" w:customStyle="1" w:styleId="Heading1Char">
    <w:name w:val="Heading 1 Char"/>
    <w:basedOn w:val="DefaultParagraphFont"/>
    <w:link w:val="Heading1"/>
    <w:rsid w:val="00576A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6A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6A9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76A9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576A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76A9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76A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76A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6A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6A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6A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6A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6A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6A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6A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6A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6A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6A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6A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6A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6A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6A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6A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6A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6A9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76A9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76A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76A9A"/>
    <w:rPr>
      <w:b/>
      <w:spacing w:val="0"/>
    </w:rPr>
  </w:style>
  <w:style w:type="paragraph" w:customStyle="1" w:styleId="SuperTitle">
    <w:name w:val="SuperTitle"/>
    <w:basedOn w:val="Title"/>
    <w:rsid w:val="00576A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6A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6A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76A9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76A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6A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6A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6A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6A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6A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6A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6A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6A9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76A9A"/>
    <w:rPr>
      <w:i/>
    </w:rPr>
  </w:style>
  <w:style w:type="paragraph" w:styleId="Caption">
    <w:name w:val="caption"/>
    <w:basedOn w:val="BodyText"/>
    <w:next w:val="Normal"/>
    <w:qFormat/>
    <w:rsid w:val="00576A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6A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6A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6A9A"/>
  </w:style>
  <w:style w:type="paragraph" w:styleId="TableofFigures">
    <w:name w:val="table of figures"/>
    <w:basedOn w:val="Normal"/>
    <w:next w:val="Normal"/>
    <w:semiHidden/>
    <w:rsid w:val="00576A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6A9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76A9A"/>
    <w:rPr>
      <w:rFonts w:ascii="Wingdings" w:hAnsi="Wingdings"/>
    </w:rPr>
  </w:style>
  <w:style w:type="character" w:customStyle="1" w:styleId="HotSpot">
    <w:name w:val="HotSpot"/>
    <w:rsid w:val="00576A9A"/>
    <w:rPr>
      <w:color w:val="0033CC"/>
      <w:u w:val="none"/>
    </w:rPr>
  </w:style>
  <w:style w:type="paragraph" w:customStyle="1" w:styleId="BodyTextRight">
    <w:name w:val="Body Text Right"/>
    <w:basedOn w:val="BodyText"/>
    <w:rsid w:val="00576A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6A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6A9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6A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6A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6A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6A9A"/>
    <w:rPr>
      <w:sz w:val="32"/>
    </w:rPr>
  </w:style>
  <w:style w:type="paragraph" w:customStyle="1" w:styleId="HeadingProcedure">
    <w:name w:val="Heading Procedure"/>
    <w:basedOn w:val="HeadingBase"/>
    <w:next w:val="Normal"/>
    <w:rsid w:val="00576A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6A9A"/>
    <w:pPr>
      <w:spacing w:before="60" w:after="60"/>
    </w:pPr>
  </w:style>
  <w:style w:type="paragraph" w:styleId="ListContinue">
    <w:name w:val="List Continue"/>
    <w:basedOn w:val="List"/>
    <w:rsid w:val="00576A9A"/>
    <w:pPr>
      <w:ind w:firstLine="0"/>
    </w:pPr>
  </w:style>
  <w:style w:type="paragraph" w:customStyle="1" w:styleId="ListNote">
    <w:name w:val="List Note"/>
    <w:basedOn w:val="List"/>
    <w:rsid w:val="00576A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6A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6A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6A9A"/>
    <w:rPr>
      <w:rFonts w:ascii="Courier New" w:hAnsi="Courier New"/>
    </w:rPr>
  </w:style>
  <w:style w:type="paragraph" w:customStyle="1" w:styleId="NoteBullet">
    <w:name w:val="Note Bullet"/>
    <w:basedOn w:val="Note"/>
    <w:rsid w:val="00576A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6A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6A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6A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6A9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76A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6A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6A9A"/>
    <w:rPr>
      <w:b/>
      <w:smallCaps/>
    </w:rPr>
  </w:style>
  <w:style w:type="paragraph" w:customStyle="1" w:styleId="TableListNumber">
    <w:name w:val="Table List Number"/>
    <w:basedOn w:val="ListNumber"/>
    <w:rsid w:val="00576A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6A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6A9A"/>
    <w:pPr>
      <w:numPr>
        <w:numId w:val="8"/>
      </w:numPr>
    </w:pPr>
  </w:style>
  <w:style w:type="paragraph" w:customStyle="1" w:styleId="ListAlpha2">
    <w:name w:val="List Alpha 2"/>
    <w:basedOn w:val="List2"/>
    <w:rsid w:val="00576A9A"/>
    <w:pPr>
      <w:numPr>
        <w:numId w:val="7"/>
      </w:numPr>
    </w:pPr>
  </w:style>
  <w:style w:type="paragraph" w:styleId="List2">
    <w:name w:val="List 2"/>
    <w:basedOn w:val="BodyText"/>
    <w:rsid w:val="00576A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6A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6A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6A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6A9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6A9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76A9A"/>
    <w:pPr>
      <w:numPr>
        <w:numId w:val="3"/>
      </w:numPr>
    </w:pPr>
  </w:style>
  <w:style w:type="paragraph" w:styleId="ListContinue2">
    <w:name w:val="List Continue 2"/>
    <w:basedOn w:val="List2"/>
    <w:rsid w:val="00576A9A"/>
    <w:pPr>
      <w:ind w:firstLine="0"/>
    </w:pPr>
  </w:style>
  <w:style w:type="paragraph" w:styleId="ListContinue3">
    <w:name w:val="List Continue 3"/>
    <w:basedOn w:val="List3"/>
    <w:rsid w:val="00576A9A"/>
    <w:pPr>
      <w:ind w:left="1021" w:firstLine="0"/>
    </w:pPr>
  </w:style>
  <w:style w:type="paragraph" w:styleId="ListContinue4">
    <w:name w:val="List Continue 4"/>
    <w:basedOn w:val="List4"/>
    <w:rsid w:val="00576A9A"/>
    <w:pPr>
      <w:ind w:firstLine="0"/>
    </w:pPr>
  </w:style>
  <w:style w:type="paragraph" w:styleId="ListContinue5">
    <w:name w:val="List Continue 5"/>
    <w:basedOn w:val="List5"/>
    <w:rsid w:val="00576A9A"/>
    <w:pPr>
      <w:ind w:firstLine="0"/>
    </w:pPr>
  </w:style>
  <w:style w:type="paragraph" w:styleId="ListNumber3">
    <w:name w:val="List Number 3"/>
    <w:basedOn w:val="List3"/>
    <w:rsid w:val="00576A9A"/>
    <w:pPr>
      <w:numPr>
        <w:numId w:val="4"/>
      </w:numPr>
    </w:pPr>
  </w:style>
  <w:style w:type="paragraph" w:styleId="ListNumber4">
    <w:name w:val="List Number 4"/>
    <w:basedOn w:val="List4"/>
    <w:rsid w:val="00576A9A"/>
    <w:pPr>
      <w:numPr>
        <w:numId w:val="5"/>
      </w:numPr>
    </w:pPr>
  </w:style>
  <w:style w:type="paragraph" w:styleId="ListNumber5">
    <w:name w:val="List Number 5"/>
    <w:basedOn w:val="List5"/>
    <w:rsid w:val="00576A9A"/>
    <w:pPr>
      <w:numPr>
        <w:numId w:val="6"/>
      </w:numPr>
    </w:pPr>
  </w:style>
  <w:style w:type="paragraph" w:styleId="BlockText">
    <w:name w:val="Block Text"/>
    <w:basedOn w:val="Normal"/>
    <w:rsid w:val="00576A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6A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6A9A"/>
    <w:rPr>
      <w:sz w:val="16"/>
      <w:vertAlign w:val="superscript"/>
    </w:rPr>
  </w:style>
  <w:style w:type="character" w:customStyle="1" w:styleId="Symbols">
    <w:name w:val="Symbols"/>
    <w:basedOn w:val="DefaultParagraphFont"/>
    <w:rsid w:val="00576A9A"/>
    <w:rPr>
      <w:rFonts w:ascii="Symbol" w:hAnsi="Symbol"/>
    </w:rPr>
  </w:style>
  <w:style w:type="character" w:customStyle="1" w:styleId="MenuOptions">
    <w:name w:val="Menu Options"/>
    <w:basedOn w:val="DefaultParagraphFont"/>
    <w:rsid w:val="00576A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6A9A"/>
    <w:rPr>
      <w:b/>
    </w:rPr>
  </w:style>
  <w:style w:type="character" w:customStyle="1" w:styleId="Underlined">
    <w:name w:val="Underlined"/>
    <w:basedOn w:val="DefaultParagraphFont"/>
    <w:rsid w:val="00576A9A"/>
    <w:rPr>
      <w:u w:val="single"/>
    </w:rPr>
  </w:style>
  <w:style w:type="paragraph" w:customStyle="1" w:styleId="TableBodyTextRight">
    <w:name w:val="Table Body Text Right"/>
    <w:basedOn w:val="TableBodyText"/>
    <w:rsid w:val="00576A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6A9A"/>
    <w:rPr>
      <w:sz w:val="18"/>
    </w:rPr>
  </w:style>
  <w:style w:type="paragraph" w:customStyle="1" w:styleId="BodySmallRight">
    <w:name w:val="Body Small Right"/>
    <w:basedOn w:val="BodyTextRight"/>
    <w:rsid w:val="00576A9A"/>
    <w:rPr>
      <w:sz w:val="18"/>
      <w:szCs w:val="18"/>
    </w:rPr>
  </w:style>
  <w:style w:type="paragraph" w:customStyle="1" w:styleId="MarginEdition">
    <w:name w:val="Margin Edition"/>
    <w:basedOn w:val="MarginNote"/>
    <w:rsid w:val="00576A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6A9A"/>
    <w:rPr>
      <w:sz w:val="2"/>
      <w:szCs w:val="2"/>
    </w:rPr>
  </w:style>
  <w:style w:type="character" w:customStyle="1" w:styleId="Small">
    <w:name w:val="Small"/>
    <w:basedOn w:val="DefaultParagraphFont"/>
    <w:rsid w:val="00576A9A"/>
    <w:rPr>
      <w:sz w:val="16"/>
    </w:rPr>
  </w:style>
  <w:style w:type="paragraph" w:customStyle="1" w:styleId="WideTable">
    <w:name w:val="Wide Table"/>
    <w:basedOn w:val="Normal"/>
    <w:rsid w:val="00576A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6A9A"/>
  </w:style>
  <w:style w:type="paragraph" w:styleId="Quote">
    <w:name w:val="Quote"/>
    <w:basedOn w:val="Heading1"/>
    <w:link w:val="QuoteChar"/>
    <w:qFormat/>
    <w:rsid w:val="00576A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6A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6A9A"/>
    <w:pPr>
      <w:pageBreakBefore/>
    </w:pPr>
  </w:style>
  <w:style w:type="paragraph" w:customStyle="1" w:styleId="Border">
    <w:name w:val="Border"/>
    <w:basedOn w:val="Normal"/>
    <w:qFormat/>
    <w:rsid w:val="00576A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6A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6A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6A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6A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6A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6A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6A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6A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6A9A"/>
    <w:rPr>
      <w:u w:val="single"/>
    </w:rPr>
  </w:style>
  <w:style w:type="character" w:customStyle="1" w:styleId="BoldandItalics">
    <w:name w:val="Bold and Italics"/>
    <w:qFormat/>
    <w:rsid w:val="00576A9A"/>
    <w:rPr>
      <w:b/>
      <w:i/>
      <w:u w:val="none"/>
    </w:rPr>
  </w:style>
  <w:style w:type="paragraph" w:styleId="BalloonText">
    <w:name w:val="Balloon Text"/>
    <w:basedOn w:val="Normal"/>
    <w:link w:val="BalloonTextChar"/>
    <w:rsid w:val="00576A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6A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6A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6A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6A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6A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6A9A"/>
    <w:pPr>
      <w:spacing w:before="0" w:after="0"/>
    </w:pPr>
  </w:style>
  <w:style w:type="paragraph" w:customStyle="1" w:styleId="BodyTextBold">
    <w:name w:val="Body Text Bold"/>
    <w:basedOn w:val="BodyText"/>
    <w:qFormat/>
    <w:rsid w:val="00576A9A"/>
    <w:rPr>
      <w:b/>
    </w:rPr>
  </w:style>
  <w:style w:type="character" w:styleId="Hyperlink">
    <w:name w:val="Hyperlink"/>
    <w:basedOn w:val="DefaultParagraphFont"/>
    <w:uiPriority w:val="99"/>
    <w:unhideWhenUsed/>
    <w:rsid w:val="00597F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355</Words>
  <Characters>2336</Characters>
  <Application>Microsoft Office Word</Application>
  <DocSecurity>0</DocSecurity>
  <Lines>63</Lines>
  <Paragraphs>47</Paragraphs>
  <ScaleCrop>false</ScaleCrop>
  <Company>Author-it Software Corporation Ltd.</Company>
  <LinksUpToDate>false</LinksUpToDate>
  <CharactersWithSpaces>2644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AHCBER303 Carry out emergency disease or plant pest control procedures at infected premises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2022-07-31T14:49:00Z</dcterms:created>
  <dcterms:modified xsi:type="dcterms:W3CDTF">2022-07-31T14:49:00Z</dcterms:modified>
</cp:coreProperties>
</file>