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4B7" w:rsidP="00193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AHCBER301 Work effectively in an emergency disease or plant pest response</w:t>
      </w:r>
      <w:r>
        <w:fldChar w:fldCharType="end"/>
      </w:r>
    </w:p>
    <w:p w:rsidR="001934B7" w:rsidP="001934B7">
      <w:pPr>
        <w:pStyle w:val="Version"/>
        <w:sectPr w:rsidSect="00F31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FC8" w:rsidP="00F31FC8">
      <w:pPr>
        <w:pStyle w:val="SuperHeading"/>
      </w:pPr>
      <w:r w:rsidRPr="00F31FC8">
        <w:t>Assessment Requirements for AHCBER301 Work effectively in an emergency disease or plant pest response</w:t>
      </w:r>
    </w:p>
    <w:p w:rsidR="00000000" w:rsidRPr="00F31FC8" w:rsidP="00F31FC8">
      <w:pPr>
        <w:pStyle w:val="Heading1"/>
      </w:pPr>
      <w:bookmarkStart w:id="1" w:name="O_864674"/>
      <w:bookmarkEnd w:id="1"/>
      <w:r w:rsidRPr="00F31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1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C8">
            <w:pPr>
              <w:pStyle w:val="TableHeading"/>
              <w:rPr>
                <w:lang w:val="en-NZ"/>
              </w:rPr>
            </w:pPr>
            <w:r w:rsidRPr="00F31F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C8">
            <w:pPr>
              <w:pStyle w:val="TableHeading"/>
              <w:rPr>
                <w:lang w:val="en-NZ"/>
              </w:rPr>
            </w:pPr>
            <w:r w:rsidRPr="00F31F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C8">
            <w:pPr>
              <w:pStyle w:val="TableHeading"/>
              <w:rPr>
                <w:lang w:val="en-NZ"/>
              </w:rPr>
            </w:pPr>
            <w:r w:rsidRPr="00F31FC8">
              <w:t>Comment</w:t>
            </w:r>
          </w:p>
        </w:tc>
      </w:tr>
      <w:tr w:rsidTr="00F31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C8">
            <w:pPr>
              <w:pStyle w:val="BodyText"/>
              <w:rPr>
                <w:lang w:val="en-NZ"/>
              </w:rPr>
            </w:pPr>
            <w:r w:rsidRPr="00F31F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FC8">
            <w:pPr>
              <w:pStyle w:val="BodyText"/>
              <w:rPr>
                <w:lang w:val="en-NZ"/>
              </w:rPr>
            </w:pPr>
            <w:r w:rsidRPr="00F31FC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FC8" w:rsidP="00F31FC8">
            <w:pPr>
              <w:pStyle w:val="BodyText"/>
            </w:pPr>
            <w:r w:rsidRPr="00F31FC8">
              <w:t>Initial release</w:t>
            </w:r>
          </w:p>
        </w:tc>
      </w:tr>
    </w:tbl>
    <w:p w:rsidR="00000000" w:rsidRPr="00F31FC8" w:rsidP="00F31FC8">
      <w:pPr>
        <w:pStyle w:val="BodyText"/>
      </w:pPr>
    </w:p>
    <w:p w:rsidR="00000000" w:rsidRPr="00F31FC8" w:rsidP="00F31FC8">
      <w:pPr>
        <w:pStyle w:val="AllowPageBreak"/>
      </w:pPr>
    </w:p>
    <w:p w:rsidR="00000000" w:rsidRPr="00F31FC8" w:rsidP="00F31FC8">
      <w:pPr>
        <w:pStyle w:val="Heading1"/>
      </w:pPr>
      <w:bookmarkStart w:id="2" w:name="O_864675"/>
      <w:bookmarkEnd w:id="2"/>
      <w:r w:rsidRPr="00F31FC8">
        <w:t>Performance Evidence</w:t>
      </w:r>
    </w:p>
    <w:p w:rsidR="00000000" w:rsidRPr="00F31FC8" w:rsidP="001934B7">
      <w:pPr>
        <w:pStyle w:val="BodyText"/>
      </w:pPr>
      <w:r w:rsidRPr="00F31FC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31FC8" w:rsidP="001934B7">
      <w:pPr>
        <w:pStyle w:val="BodyText"/>
      </w:pPr>
      <w:r w:rsidRPr="00F31FC8">
        <w:t>The candidate must provid</w:t>
      </w:r>
      <w:r w:rsidRPr="00F31FC8">
        <w:t>e evidence that they can:</w:t>
      </w:r>
    </w:p>
    <w:p w:rsidR="00000000" w:rsidRPr="00F31FC8" w:rsidP="00F31FC8">
      <w:pPr>
        <w:pStyle w:val="ListBullet"/>
      </w:pPr>
      <w:r w:rsidRPr="00F31FC8">
        <w:t>access and use information to determine appropriate response, work needs, and information and resources to be accessed from stakeholders</w:t>
      </w:r>
    </w:p>
    <w:p w:rsidR="00000000" w:rsidRPr="00F31FC8" w:rsidP="00F31FC8">
      <w:pPr>
        <w:pStyle w:val="ListBullet"/>
      </w:pPr>
      <w:r w:rsidRPr="00F31FC8">
        <w:t>carry out work activities to conform with national plan</w:t>
      </w:r>
    </w:p>
    <w:p w:rsidR="00000000" w:rsidRPr="00F31FC8" w:rsidP="00F31FC8">
      <w:pPr>
        <w:pStyle w:val="ListBullet"/>
      </w:pPr>
      <w:r w:rsidRPr="00F31FC8">
        <w:t xml:space="preserve">communicate with stakeholders </w:t>
      </w:r>
    </w:p>
    <w:p w:rsidR="00000000" w:rsidRPr="00F31FC8" w:rsidP="00F31FC8">
      <w:pPr>
        <w:pStyle w:val="ListBullet"/>
      </w:pPr>
      <w:r w:rsidRPr="00F31FC8">
        <w:t>ident</w:t>
      </w:r>
      <w:r w:rsidRPr="00F31FC8">
        <w:t>ify hazards ad risks</w:t>
      </w:r>
    </w:p>
    <w:p w:rsidR="00000000" w:rsidRPr="00F31FC8" w:rsidP="00F31FC8">
      <w:pPr>
        <w:pStyle w:val="ListBullet"/>
      </w:pPr>
      <w:r w:rsidRPr="00F31FC8">
        <w:t>manage own work load and priorities</w:t>
      </w:r>
    </w:p>
    <w:p w:rsidR="00000000" w:rsidRPr="00F31FC8" w:rsidP="00F31FC8">
      <w:pPr>
        <w:pStyle w:val="ListBullet"/>
      </w:pPr>
      <w:r w:rsidRPr="00F31FC8">
        <w:t>interpret work instructions and seek clarification as needed</w:t>
      </w:r>
    </w:p>
    <w:p w:rsidR="00000000" w:rsidRPr="00F31FC8" w:rsidP="00F31FC8">
      <w:pPr>
        <w:pStyle w:val="ListBullet"/>
      </w:pPr>
      <w:r w:rsidRPr="00F31FC8">
        <w:t>recognise and respond to personal stress</w:t>
      </w:r>
    </w:p>
    <w:p w:rsidR="00000000" w:rsidRPr="00F31FC8" w:rsidP="00F31FC8">
      <w:pPr>
        <w:pStyle w:val="ListBullet"/>
      </w:pPr>
      <w:r w:rsidRPr="00F31FC8">
        <w:t>promote cooperation and respect within work team</w:t>
      </w:r>
    </w:p>
    <w:p w:rsidR="00000000" w:rsidRPr="00F31FC8" w:rsidP="00F31FC8">
      <w:pPr>
        <w:pStyle w:val="ListBullet"/>
      </w:pPr>
      <w:r w:rsidRPr="00F31FC8">
        <w:t>communicate the need for physical and human reso</w:t>
      </w:r>
      <w:r w:rsidRPr="00F31FC8">
        <w:t xml:space="preserve">urces </w:t>
      </w:r>
    </w:p>
    <w:p w:rsidR="00000000" w:rsidRPr="00F31FC8" w:rsidP="00F31FC8">
      <w:pPr>
        <w:pStyle w:val="ListBullet"/>
      </w:pPr>
      <w:r w:rsidRPr="00F31FC8">
        <w:t>comply with biosecurity requirements for personal protective equipment and fomites, reporting biosecurity breaches and completing records</w:t>
      </w:r>
    </w:p>
    <w:p w:rsidR="00000000" w:rsidRPr="00F31FC8" w:rsidP="00F31FC8">
      <w:pPr>
        <w:pStyle w:val="ListBullet"/>
      </w:pPr>
      <w:r w:rsidRPr="00F31FC8">
        <w:t>adapt to and monitor change</w:t>
      </w:r>
    </w:p>
    <w:p w:rsidR="00000000" w:rsidRPr="00F31FC8" w:rsidP="00F31FC8">
      <w:pPr>
        <w:pStyle w:val="ListBullet"/>
      </w:pPr>
      <w:r w:rsidRPr="00F31FC8">
        <w:t>complete biosecurity records.</w:t>
      </w:r>
    </w:p>
    <w:p w:rsidR="00000000" w:rsidRPr="00F31FC8" w:rsidP="00F31FC8">
      <w:pPr>
        <w:pStyle w:val="AllowPageBreak"/>
      </w:pPr>
    </w:p>
    <w:p w:rsidR="00000000" w:rsidRPr="00F31FC8" w:rsidP="00F31FC8">
      <w:pPr>
        <w:pStyle w:val="Heading1"/>
      </w:pPr>
      <w:bookmarkStart w:id="3" w:name="O_864676"/>
      <w:bookmarkEnd w:id="3"/>
      <w:r w:rsidRPr="00F31FC8">
        <w:t>Knowledge Evidence</w:t>
      </w:r>
    </w:p>
    <w:p w:rsidR="00000000" w:rsidRPr="00F31FC8" w:rsidP="001934B7">
      <w:pPr>
        <w:pStyle w:val="BodyText"/>
      </w:pPr>
      <w:r w:rsidRPr="00F31FC8">
        <w:t>The candidate mus</w:t>
      </w:r>
      <w:r w:rsidRPr="00F31FC8">
        <w:t>t demonstrate knowledge of:</w:t>
      </w:r>
    </w:p>
    <w:p w:rsidR="00000000" w:rsidRPr="00F31FC8" w:rsidP="00F31FC8">
      <w:pPr>
        <w:pStyle w:val="ListBullet"/>
      </w:pPr>
      <w:r w:rsidRPr="00F31FC8">
        <w:t>AUSVETPLAN or PLANTPLAN, relevant standards, guidelines and protocols, and Nationally Agreed Standard Operating Procedures (NASOP) relating to an emergency disease or plant pest incursion response</w:t>
      </w:r>
    </w:p>
    <w:p w:rsidR="00000000" w:rsidRPr="00F31FC8" w:rsidP="00F31FC8">
      <w:pPr>
        <w:pStyle w:val="ListBullet"/>
      </w:pPr>
      <w:r w:rsidRPr="00F31FC8">
        <w:t>organisational procedures for communication in an emergency response</w:t>
      </w:r>
    </w:p>
    <w:p w:rsidR="00000000" w:rsidRPr="00F31FC8" w:rsidP="00F31FC8">
      <w:pPr>
        <w:pStyle w:val="ListBullet"/>
      </w:pPr>
      <w:r w:rsidRPr="00F31FC8">
        <w:t>common physical and human resources needed in an emergency response</w:t>
      </w:r>
    </w:p>
    <w:p w:rsidR="00000000" w:rsidRPr="00F31FC8" w:rsidP="00F31FC8">
      <w:pPr>
        <w:pStyle w:val="ListBullet"/>
      </w:pPr>
      <w:r w:rsidRPr="00F31FC8">
        <w:t>common work health and safety, and biosecurity hazards in an emergency response</w:t>
      </w:r>
    </w:p>
    <w:p w:rsidR="00000000" w:rsidRPr="00F31FC8" w:rsidP="00F31FC8">
      <w:pPr>
        <w:pStyle w:val="ListBullet"/>
      </w:pPr>
      <w:r w:rsidRPr="00F31FC8">
        <w:t>personal protective equipment, and fomi</w:t>
      </w:r>
      <w:r w:rsidRPr="00F31FC8">
        <w:t>tes relevant to emergency response</w:t>
      </w:r>
    </w:p>
    <w:p w:rsidR="00000000" w:rsidRPr="00F31FC8" w:rsidP="00F31FC8">
      <w:pPr>
        <w:pStyle w:val="ListBullet"/>
      </w:pPr>
      <w:r w:rsidRPr="00F31FC8">
        <w:t>signs of personal stress and potential impact on response</w:t>
      </w:r>
    </w:p>
    <w:p w:rsidR="00000000" w:rsidRPr="00F31FC8" w:rsidP="00F31FC8">
      <w:pPr>
        <w:pStyle w:val="ListBullet"/>
      </w:pPr>
      <w:r w:rsidRPr="00F31FC8">
        <w:t>techniques for prioritising work activities and time management</w:t>
      </w:r>
    </w:p>
    <w:p w:rsidR="00000000" w:rsidRPr="00F31FC8" w:rsidP="00F31FC8">
      <w:pPr>
        <w:pStyle w:val="ListBullet"/>
      </w:pPr>
      <w:r w:rsidRPr="00F31FC8">
        <w:t>techniques for managing own responses to change, and to personal stress</w:t>
      </w:r>
    </w:p>
    <w:p w:rsidR="00000000" w:rsidRPr="00F31FC8" w:rsidP="00F31FC8">
      <w:pPr>
        <w:pStyle w:val="ListBullet"/>
      </w:pPr>
      <w:r w:rsidRPr="00F31FC8">
        <w:t>communication principles fo</w:t>
      </w:r>
      <w:r w:rsidRPr="00F31FC8">
        <w:t>r working effectively in teams, and reporting information</w:t>
      </w:r>
    </w:p>
    <w:p w:rsidR="00000000" w:rsidRPr="00F31FC8" w:rsidP="00F31FC8">
      <w:pPr>
        <w:pStyle w:val="ListBullet"/>
      </w:pPr>
      <w:r w:rsidRPr="00F31FC8">
        <w:t>records required to be kept during an emergency response.</w:t>
      </w:r>
    </w:p>
    <w:p w:rsidR="00000000" w:rsidRPr="00F31FC8" w:rsidP="00F31FC8">
      <w:pPr>
        <w:pStyle w:val="AllowPageBreak"/>
      </w:pPr>
    </w:p>
    <w:p w:rsidR="00000000" w:rsidRPr="00F31FC8" w:rsidP="00F31FC8">
      <w:pPr>
        <w:pStyle w:val="Heading1"/>
      </w:pPr>
      <w:bookmarkStart w:id="4" w:name="O_864677"/>
      <w:bookmarkEnd w:id="4"/>
      <w:r w:rsidRPr="00F31FC8">
        <w:t>Assessment Conditions</w:t>
      </w:r>
    </w:p>
    <w:p w:rsidR="00000000" w:rsidRPr="00F31FC8" w:rsidP="001934B7">
      <w:pPr>
        <w:pStyle w:val="BodyText"/>
      </w:pPr>
      <w:r w:rsidRPr="00F31FC8">
        <w:t>Assessors must satisfy current standards for RTOs.</w:t>
      </w:r>
    </w:p>
    <w:p w:rsidR="00000000" w:rsidRPr="00F31FC8" w:rsidP="00F31FC8">
      <w:pPr>
        <w:pStyle w:val="Heading1"/>
      </w:pPr>
      <w:bookmarkStart w:id="5" w:name="O_864680"/>
      <w:bookmarkEnd w:id="5"/>
      <w:r w:rsidRPr="00F31FC8">
        <w:t>Links</w:t>
      </w:r>
    </w:p>
    <w:p w:rsidR="00000000" w:rsidRPr="00F31FC8" w:rsidP="001934B7">
      <w:pPr>
        <w:pStyle w:val="BodyText"/>
      </w:pPr>
      <w:r w:rsidRPr="00F31FC8">
        <w:t>Companion Volume implementa</w:t>
      </w:r>
      <w:r w:rsidRPr="00F31FC8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23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1FC8" w:rsidP="00F31FC8"/>
    <w:sectPr w:rsidSect="00F31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8" w:rsidRPr="001934B7" w:rsidP="00193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7" w:rsidP="00F31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34B7" w:rsidP="00F31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34B7" w:rsidP="00F31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FC8" w:rsidRPr="001934B7" w:rsidP="001934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B7" w:rsidRPr="002D2AF8" w:rsidP="00F31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AHCBER301 Work effectively in an emergency disease or plant pest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1934B7" w:rsidP="00F31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FC8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A4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FC8"/>
  </w:style>
  <w:style w:type="character" w:customStyle="1" w:styleId="Heading1Char">
    <w:name w:val="Heading 1 Char"/>
    <w:basedOn w:val="DefaultParagraphFont"/>
    <w:link w:val="Heading1"/>
    <w:rsid w:val="00F31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F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1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1F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1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1FC8"/>
    <w:rPr>
      <w:b/>
      <w:spacing w:val="0"/>
    </w:rPr>
  </w:style>
  <w:style w:type="paragraph" w:customStyle="1" w:styleId="SuperTitle">
    <w:name w:val="SuperTitle"/>
    <w:basedOn w:val="Title"/>
    <w:rsid w:val="00F31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FC8"/>
    <w:rPr>
      <w:i/>
    </w:rPr>
  </w:style>
  <w:style w:type="paragraph" w:styleId="Caption">
    <w:name w:val="caption"/>
    <w:basedOn w:val="BodyText"/>
    <w:next w:val="Normal"/>
    <w:qFormat/>
    <w:rsid w:val="00F31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FC8"/>
  </w:style>
  <w:style w:type="paragraph" w:styleId="TableofFigures">
    <w:name w:val="table of figures"/>
    <w:basedOn w:val="Normal"/>
    <w:next w:val="Normal"/>
    <w:semiHidden/>
    <w:rsid w:val="00F31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1FC8"/>
    <w:rPr>
      <w:rFonts w:ascii="Wingdings" w:hAnsi="Wingdings"/>
    </w:rPr>
  </w:style>
  <w:style w:type="character" w:customStyle="1" w:styleId="HotSpot">
    <w:name w:val="HotSpot"/>
    <w:rsid w:val="00F31FC8"/>
    <w:rPr>
      <w:color w:val="0033CC"/>
      <w:u w:val="none"/>
    </w:rPr>
  </w:style>
  <w:style w:type="paragraph" w:customStyle="1" w:styleId="BodyTextRight">
    <w:name w:val="Body Text Right"/>
    <w:basedOn w:val="BodyText"/>
    <w:rsid w:val="00F31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FC8"/>
    <w:rPr>
      <w:sz w:val="32"/>
    </w:rPr>
  </w:style>
  <w:style w:type="paragraph" w:customStyle="1" w:styleId="HeadingProcedure">
    <w:name w:val="Heading Procedure"/>
    <w:basedOn w:val="HeadingBase"/>
    <w:next w:val="Normal"/>
    <w:rsid w:val="00F31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FC8"/>
    <w:pPr>
      <w:spacing w:before="60" w:after="60"/>
    </w:pPr>
  </w:style>
  <w:style w:type="paragraph" w:styleId="ListContinue">
    <w:name w:val="List Continue"/>
    <w:basedOn w:val="List"/>
    <w:rsid w:val="00F31FC8"/>
    <w:pPr>
      <w:ind w:firstLine="0"/>
    </w:pPr>
  </w:style>
  <w:style w:type="paragraph" w:customStyle="1" w:styleId="ListNote">
    <w:name w:val="List Note"/>
    <w:basedOn w:val="List"/>
    <w:rsid w:val="00F31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FC8"/>
    <w:rPr>
      <w:rFonts w:ascii="Courier New" w:hAnsi="Courier New"/>
    </w:rPr>
  </w:style>
  <w:style w:type="paragraph" w:customStyle="1" w:styleId="NoteBullet">
    <w:name w:val="Note Bullet"/>
    <w:basedOn w:val="Note"/>
    <w:rsid w:val="00F31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1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FC8"/>
    <w:rPr>
      <w:b/>
      <w:smallCaps/>
    </w:rPr>
  </w:style>
  <w:style w:type="paragraph" w:customStyle="1" w:styleId="TableListNumber">
    <w:name w:val="Table List Number"/>
    <w:basedOn w:val="ListNumber"/>
    <w:rsid w:val="00F31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FC8"/>
    <w:pPr>
      <w:numPr>
        <w:numId w:val="8"/>
      </w:numPr>
    </w:pPr>
  </w:style>
  <w:style w:type="paragraph" w:customStyle="1" w:styleId="ListAlpha2">
    <w:name w:val="List Alpha 2"/>
    <w:basedOn w:val="List2"/>
    <w:rsid w:val="00F31FC8"/>
    <w:pPr>
      <w:numPr>
        <w:numId w:val="7"/>
      </w:numPr>
    </w:pPr>
  </w:style>
  <w:style w:type="paragraph" w:styleId="List2">
    <w:name w:val="List 2"/>
    <w:basedOn w:val="BodyText"/>
    <w:rsid w:val="00F31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1FC8"/>
    <w:pPr>
      <w:numPr>
        <w:numId w:val="3"/>
      </w:numPr>
    </w:pPr>
  </w:style>
  <w:style w:type="paragraph" w:styleId="ListContinue2">
    <w:name w:val="List Continue 2"/>
    <w:basedOn w:val="List2"/>
    <w:rsid w:val="00F31FC8"/>
    <w:pPr>
      <w:ind w:firstLine="0"/>
    </w:pPr>
  </w:style>
  <w:style w:type="paragraph" w:styleId="ListContinue3">
    <w:name w:val="List Continue 3"/>
    <w:basedOn w:val="List3"/>
    <w:rsid w:val="00F31FC8"/>
    <w:pPr>
      <w:ind w:left="1021" w:firstLine="0"/>
    </w:pPr>
  </w:style>
  <w:style w:type="paragraph" w:styleId="ListContinue4">
    <w:name w:val="List Continue 4"/>
    <w:basedOn w:val="List4"/>
    <w:rsid w:val="00F31FC8"/>
    <w:pPr>
      <w:ind w:firstLine="0"/>
    </w:pPr>
  </w:style>
  <w:style w:type="paragraph" w:styleId="ListContinue5">
    <w:name w:val="List Continue 5"/>
    <w:basedOn w:val="List5"/>
    <w:rsid w:val="00F31FC8"/>
    <w:pPr>
      <w:ind w:firstLine="0"/>
    </w:pPr>
  </w:style>
  <w:style w:type="paragraph" w:styleId="ListNumber3">
    <w:name w:val="List Number 3"/>
    <w:basedOn w:val="List3"/>
    <w:rsid w:val="00F31FC8"/>
    <w:pPr>
      <w:numPr>
        <w:numId w:val="4"/>
      </w:numPr>
    </w:pPr>
  </w:style>
  <w:style w:type="paragraph" w:styleId="ListNumber4">
    <w:name w:val="List Number 4"/>
    <w:basedOn w:val="List4"/>
    <w:rsid w:val="00F31FC8"/>
    <w:pPr>
      <w:numPr>
        <w:numId w:val="5"/>
      </w:numPr>
    </w:pPr>
  </w:style>
  <w:style w:type="paragraph" w:styleId="ListNumber5">
    <w:name w:val="List Number 5"/>
    <w:basedOn w:val="List5"/>
    <w:rsid w:val="00F31FC8"/>
    <w:pPr>
      <w:numPr>
        <w:numId w:val="6"/>
      </w:numPr>
    </w:pPr>
  </w:style>
  <w:style w:type="paragraph" w:styleId="BlockText">
    <w:name w:val="Block Text"/>
    <w:basedOn w:val="Normal"/>
    <w:rsid w:val="00F31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FC8"/>
    <w:rPr>
      <w:sz w:val="16"/>
      <w:vertAlign w:val="superscript"/>
    </w:rPr>
  </w:style>
  <w:style w:type="character" w:customStyle="1" w:styleId="Symbols">
    <w:name w:val="Symbols"/>
    <w:basedOn w:val="DefaultParagraphFont"/>
    <w:rsid w:val="00F31FC8"/>
    <w:rPr>
      <w:rFonts w:ascii="Symbol" w:hAnsi="Symbol"/>
    </w:rPr>
  </w:style>
  <w:style w:type="character" w:customStyle="1" w:styleId="MenuOptions">
    <w:name w:val="Menu Options"/>
    <w:basedOn w:val="DefaultParagraphFont"/>
    <w:rsid w:val="00F31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FC8"/>
    <w:rPr>
      <w:b/>
    </w:rPr>
  </w:style>
  <w:style w:type="character" w:customStyle="1" w:styleId="Underlined">
    <w:name w:val="Underlined"/>
    <w:basedOn w:val="DefaultParagraphFont"/>
    <w:rsid w:val="00F31FC8"/>
    <w:rPr>
      <w:u w:val="single"/>
    </w:rPr>
  </w:style>
  <w:style w:type="paragraph" w:customStyle="1" w:styleId="TableBodyTextRight">
    <w:name w:val="Table Body Text Right"/>
    <w:basedOn w:val="TableBodyText"/>
    <w:rsid w:val="00F31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FC8"/>
    <w:rPr>
      <w:sz w:val="18"/>
    </w:rPr>
  </w:style>
  <w:style w:type="paragraph" w:customStyle="1" w:styleId="BodySmallRight">
    <w:name w:val="Body Small Right"/>
    <w:basedOn w:val="BodyTextRight"/>
    <w:rsid w:val="00F31FC8"/>
    <w:rPr>
      <w:sz w:val="18"/>
      <w:szCs w:val="18"/>
    </w:rPr>
  </w:style>
  <w:style w:type="paragraph" w:customStyle="1" w:styleId="MarginEdition">
    <w:name w:val="Margin Edition"/>
    <w:basedOn w:val="MarginNote"/>
    <w:rsid w:val="00F31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FC8"/>
    <w:rPr>
      <w:sz w:val="2"/>
      <w:szCs w:val="2"/>
    </w:rPr>
  </w:style>
  <w:style w:type="character" w:customStyle="1" w:styleId="Small">
    <w:name w:val="Small"/>
    <w:basedOn w:val="DefaultParagraphFont"/>
    <w:rsid w:val="00F31FC8"/>
    <w:rPr>
      <w:sz w:val="16"/>
    </w:rPr>
  </w:style>
  <w:style w:type="paragraph" w:customStyle="1" w:styleId="WideTable">
    <w:name w:val="Wide Table"/>
    <w:basedOn w:val="Normal"/>
    <w:rsid w:val="00F31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FC8"/>
  </w:style>
  <w:style w:type="paragraph" w:styleId="Quote">
    <w:name w:val="Quote"/>
    <w:basedOn w:val="Heading1"/>
    <w:link w:val="QuoteChar"/>
    <w:qFormat/>
    <w:rsid w:val="00F31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FC8"/>
    <w:pPr>
      <w:pageBreakBefore/>
    </w:pPr>
  </w:style>
  <w:style w:type="paragraph" w:customStyle="1" w:styleId="Border">
    <w:name w:val="Border"/>
    <w:basedOn w:val="Normal"/>
    <w:qFormat/>
    <w:rsid w:val="00F31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FC8"/>
    <w:rPr>
      <w:u w:val="single"/>
    </w:rPr>
  </w:style>
  <w:style w:type="character" w:customStyle="1" w:styleId="BoldandItalics">
    <w:name w:val="Bold and Italics"/>
    <w:qFormat/>
    <w:rsid w:val="00F31FC8"/>
    <w:rPr>
      <w:b/>
      <w:i/>
      <w:u w:val="none"/>
    </w:rPr>
  </w:style>
  <w:style w:type="paragraph" w:styleId="BalloonText">
    <w:name w:val="Balloon Text"/>
    <w:basedOn w:val="Normal"/>
    <w:link w:val="BalloonTextChar"/>
    <w:rsid w:val="00F31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FC8"/>
    <w:pPr>
      <w:spacing w:before="0" w:after="0"/>
    </w:pPr>
  </w:style>
  <w:style w:type="paragraph" w:customStyle="1" w:styleId="BodyTextBold">
    <w:name w:val="Body Text Bold"/>
    <w:basedOn w:val="BodyText"/>
    <w:qFormat/>
    <w:rsid w:val="00F31FC8"/>
    <w:rPr>
      <w:b/>
    </w:rPr>
  </w:style>
  <w:style w:type="character" w:styleId="Hyperlink">
    <w:name w:val="Hyperlink"/>
    <w:basedOn w:val="DefaultParagraphFont"/>
    <w:uiPriority w:val="99"/>
    <w:unhideWhenUsed/>
    <w:rsid w:val="001934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2231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AHCBER301 Work effectively in an emergency disease or plant pest response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2022-07-31T14:28:00Z</dcterms:created>
  <dcterms:modified xsi:type="dcterms:W3CDTF">2022-07-31T14:28:00Z</dcterms:modified>
</cp:coreProperties>
</file>