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C6" w:rsidP="004E56C6">
      <w:pPr>
        <w:pStyle w:val="Title"/>
      </w:pPr>
      <w:r>
        <w:fldChar w:fldCharType="begin"/>
      </w:r>
      <w:r>
        <w:instrText xml:space="preserve"> TITLE   \* MERGEFORMAT </w:instrText>
      </w:r>
      <w:r>
        <w:fldChar w:fldCharType="separate"/>
      </w:r>
      <w:r>
        <w:t>AHCBEK409 Rear queen bees</w:t>
      </w:r>
      <w:r>
        <w:fldChar w:fldCharType="end"/>
      </w:r>
    </w:p>
    <w:p w:rsidR="004E56C6" w:rsidP="004E56C6">
      <w:pPr>
        <w:pStyle w:val="Version"/>
        <w:sectPr w:rsidSect="00EF5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3F3" w:rsidP="00EF53F3">
      <w:pPr>
        <w:pStyle w:val="SuperHeading"/>
      </w:pPr>
      <w:r w:rsidRPr="00EF53F3">
        <w:t>AHCBEK409 Rear queen bees</w:t>
      </w:r>
    </w:p>
    <w:p w:rsidR="00000000" w:rsidRPr="00EF53F3" w:rsidP="00EF53F3">
      <w:pPr>
        <w:pStyle w:val="Heading1"/>
      </w:pPr>
      <w:bookmarkStart w:id="1" w:name="O_987126"/>
      <w:bookmarkEnd w:id="1"/>
      <w:r w:rsidRPr="00EF53F3">
        <w:t>Modification History</w:t>
      </w:r>
    </w:p>
    <w:tbl>
      <w:tblPr>
        <w:tblW w:w="9520" w:type="dxa"/>
        <w:tblLayout w:type="fixed"/>
        <w:tblCellMar>
          <w:left w:w="62" w:type="dxa"/>
          <w:right w:w="62" w:type="dxa"/>
        </w:tblCellMar>
        <w:tblLook w:val="0000"/>
      </w:tblPr>
      <w:tblGrid>
        <w:gridCol w:w="2581"/>
        <w:gridCol w:w="6939"/>
      </w:tblGrid>
      <w:tr w:rsidTr="00EF5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SpecialBold"/>
              </w:rPr>
              <w:t>Comments</w:t>
            </w:r>
          </w:p>
        </w:tc>
      </w:tr>
      <w:tr w:rsidTr="00EF5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This version released with AHC Agriculture, Horticulture and Conservation and Land Management Training Package Version 3.0.</w:t>
            </w:r>
          </w:p>
        </w:tc>
      </w:tr>
    </w:tbl>
    <w:p w:rsidR="00000000" w:rsidRPr="00EF53F3" w:rsidP="00EF53F3">
      <w:pPr>
        <w:pStyle w:val="BodyText"/>
      </w:pPr>
    </w:p>
    <w:p w:rsidR="00000000" w:rsidRPr="00EF53F3" w:rsidP="00EF53F3">
      <w:pPr>
        <w:pStyle w:val="AllowPageBreak"/>
      </w:pPr>
    </w:p>
    <w:p w:rsidR="00000000" w:rsidRPr="00EF53F3" w:rsidP="00EF53F3">
      <w:pPr>
        <w:pStyle w:val="Heading1"/>
      </w:pPr>
      <w:bookmarkStart w:id="2" w:name="O_987132"/>
      <w:bookmarkEnd w:id="2"/>
      <w:r w:rsidRPr="00EF53F3">
        <w:t>Application</w:t>
      </w:r>
    </w:p>
    <w:p w:rsidR="00000000" w:rsidRPr="00EF53F3" w:rsidP="004E56C6">
      <w:pPr>
        <w:pStyle w:val="BodyText"/>
      </w:pPr>
      <w:r w:rsidRPr="00EF53F3">
        <w:t>This unit of competency describes the skills and kno</w:t>
      </w:r>
      <w:r w:rsidRPr="00EF53F3">
        <w:t>wledge required to rear queen bees and queen cells through the manipulation of hives.</w:t>
      </w:r>
    </w:p>
    <w:p w:rsidR="00000000" w:rsidRPr="00EF53F3" w:rsidP="004E56C6">
      <w:pPr>
        <w:pStyle w:val="BodyText"/>
      </w:pPr>
      <w:r w:rsidRPr="00EF53F3">
        <w:t>The unit applies to experienced beekeepers who exercise judgement to complete a range of specialist activities requiring a thorough understanding in honey production. The</w:t>
      </w:r>
      <w:r w:rsidRPr="00EF53F3">
        <w:t>y have accountability for the work of others and analyse, design and communicate solutions to a range of complex problems.</w:t>
      </w:r>
    </w:p>
    <w:p w:rsidR="00000000" w:rsidRPr="00EF53F3" w:rsidP="004E56C6">
      <w:pPr>
        <w:pStyle w:val="BodyText"/>
      </w:pPr>
      <w:r w:rsidRPr="00EF53F3">
        <w:t>All work must be carried out to comply with workplace procedures, state and territory legislation, regulations and local government b</w:t>
      </w:r>
      <w:r w:rsidRPr="00EF53F3">
        <w:t>y laws that  apply to the ownership and registration of bee hives and compliance with industry biosecurity codes of practice. The transport and cross border movement of livestock including queen bees must comply with state and territory transport, quaranti</w:t>
      </w:r>
      <w:r w:rsidRPr="00EF53F3">
        <w:t xml:space="preserve">ne and biosecurity legislation, regulations and codes of practice. </w:t>
      </w:r>
    </w:p>
    <w:p w:rsidR="00000000" w:rsidRPr="00EF53F3" w:rsidP="00EF53F3">
      <w:pPr>
        <w:pStyle w:val="Heading1"/>
      </w:pPr>
      <w:bookmarkStart w:id="3" w:name="O_987131"/>
      <w:bookmarkEnd w:id="3"/>
      <w:r w:rsidRPr="00EF53F3">
        <w:t>Pre-requisite Unit</w:t>
      </w:r>
    </w:p>
    <w:p w:rsidR="00000000" w:rsidRPr="00EF53F3" w:rsidP="004E56C6">
      <w:pPr>
        <w:pStyle w:val="BodyText"/>
      </w:pPr>
      <w:r w:rsidRPr="00EF53F3">
        <w:t>Nil</w:t>
      </w:r>
    </w:p>
    <w:p w:rsidR="00000000" w:rsidRPr="00EF53F3" w:rsidP="00EF53F3">
      <w:pPr>
        <w:pStyle w:val="Heading1"/>
      </w:pPr>
      <w:bookmarkStart w:id="4" w:name="O_987130"/>
      <w:bookmarkEnd w:id="4"/>
      <w:r w:rsidRPr="00EF53F3">
        <w:t>Unit Sector</w:t>
      </w:r>
    </w:p>
    <w:p w:rsidR="00000000" w:rsidRPr="00EF53F3" w:rsidP="004E56C6">
      <w:pPr>
        <w:pStyle w:val="BodyText"/>
      </w:pPr>
      <w:r w:rsidRPr="00EF53F3">
        <w:t>Beekeeping (BEK)</w:t>
      </w:r>
    </w:p>
    <w:p w:rsidR="00000000" w:rsidRPr="00EF53F3" w:rsidP="00EF53F3">
      <w:pPr>
        <w:pStyle w:val="Heading1"/>
      </w:pPr>
      <w:bookmarkStart w:id="5" w:name="O_987129"/>
      <w:bookmarkEnd w:id="5"/>
      <w:r w:rsidRPr="00EF53F3">
        <w:t>Elements and Performance Criteria</w:t>
      </w:r>
    </w:p>
    <w:tbl>
      <w:tblPr>
        <w:tblW w:w="9520" w:type="dxa"/>
        <w:tblLayout w:type="fixed"/>
        <w:tblCellMar>
          <w:left w:w="62" w:type="dxa"/>
          <w:right w:w="62" w:type="dxa"/>
        </w:tblCellMar>
        <w:tblLook w:val="0000"/>
      </w:tblPr>
      <w:tblGrid>
        <w:gridCol w:w="2580"/>
        <w:gridCol w:w="6940"/>
      </w:tblGrid>
      <w:tr w:rsidTr="004E56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SpecialBold"/>
              </w:rPr>
              <w:t>Performance Criteria</w:t>
            </w:r>
          </w:p>
        </w:tc>
      </w:tr>
      <w:tr w:rsidTr="004E56C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Emphasis"/>
              </w:rPr>
              <w:t>Performance criteria describe the performance needed to demonstrate achievement of the element.</w:t>
            </w:r>
          </w:p>
        </w:tc>
      </w:tr>
      <w:tr w:rsidTr="004E56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 xml:space="preserve">1. Establish breeding stock and obtain </w:t>
            </w:r>
            <w:r w:rsidRPr="00EF53F3">
              <w:t>requirements for queen bee rearing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1.1 Select and obtain queen bee breeding st</w:t>
            </w:r>
            <w:r w:rsidRPr="00EF53F3">
              <w:t>ock according to breeding program</w:t>
            </w:r>
          </w:p>
          <w:p w:rsidR="00000000" w:rsidRPr="00EF53F3" w:rsidP="00EF53F3">
            <w:pPr>
              <w:pStyle w:val="BodyText"/>
            </w:pPr>
            <w:r w:rsidRPr="00EF53F3">
              <w:t>1.2 Identify health and safety hazards, risks and implement controls according to workplace requirements</w:t>
            </w:r>
          </w:p>
          <w:p w:rsidR="00000000" w:rsidRPr="00EF53F3" w:rsidP="00EF53F3">
            <w:pPr>
              <w:pStyle w:val="BodyText"/>
            </w:pPr>
            <w:r w:rsidRPr="00EF53F3">
              <w:t>1.3 Select, fit and use personal protective equipment</w:t>
            </w:r>
          </w:p>
          <w:p w:rsidR="00000000" w:rsidRPr="00EF53F3" w:rsidP="00EF53F3">
            <w:pPr>
              <w:pStyle w:val="BodyText"/>
            </w:pPr>
            <w:r w:rsidRPr="00EF53F3">
              <w:t xml:space="preserve">1.4 Select and safely use tools and equipment required to rear </w:t>
            </w:r>
            <w:r w:rsidRPr="00EF53F3">
              <w:t>queen bees</w:t>
            </w:r>
          </w:p>
          <w:p w:rsidR="00000000" w:rsidP="00EF53F3">
            <w:pPr>
              <w:pStyle w:val="BodyText"/>
              <w:rPr>
                <w:lang w:val="en-NZ"/>
              </w:rPr>
            </w:pPr>
            <w:r w:rsidRPr="00EF53F3">
              <w:t xml:space="preserve">1.5 Confirm site quarantine and other biosecurity protocols and ensure that they are followed </w:t>
            </w:r>
          </w:p>
        </w:tc>
      </w:tr>
      <w:tr w:rsidTr="004E56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2. Assess condition of colonies and nurse bees and prepare queen cups with larvae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2.1 Ensure hives and c</w:t>
            </w:r>
            <w:r w:rsidRPr="00EF53F3">
              <w:t>olonies used for queen bee and drone production are in a clean and healthy condition</w:t>
            </w:r>
          </w:p>
          <w:p w:rsidR="00000000" w:rsidRPr="00EF53F3" w:rsidP="00EF53F3">
            <w:pPr>
              <w:pStyle w:val="BodyText"/>
            </w:pPr>
            <w:r w:rsidRPr="00EF53F3">
              <w:t>2.2 Select larvae from the breeder queen bee cells for grafting according to specification</w:t>
            </w:r>
          </w:p>
          <w:p w:rsidR="00000000" w:rsidRPr="00EF53F3" w:rsidP="00EF53F3">
            <w:pPr>
              <w:pStyle w:val="BodyText"/>
            </w:pPr>
            <w:r w:rsidRPr="00EF53F3">
              <w:t>2.3 Select and prepare queen cups according to workplace procedures and producti</w:t>
            </w:r>
            <w:r w:rsidRPr="00EF53F3">
              <w:t>on method</w:t>
            </w:r>
          </w:p>
          <w:p w:rsidR="00000000" w:rsidRPr="00EF53F3" w:rsidP="00EF53F3">
            <w:pPr>
              <w:pStyle w:val="BodyText"/>
            </w:pPr>
            <w:r w:rsidRPr="00EF53F3">
              <w:t>2.4 Transfer larvae from worker cells into queen cell cups according to workplace procedures</w:t>
            </w:r>
          </w:p>
          <w:p w:rsidR="00000000" w:rsidP="00EF53F3">
            <w:pPr>
              <w:pStyle w:val="BodyText"/>
              <w:rPr>
                <w:lang w:val="en-NZ"/>
              </w:rPr>
            </w:pPr>
            <w:r w:rsidRPr="00EF53F3">
              <w:t>2.5 Ensure an adequate number of nurse bees are present in cell raising colonies</w:t>
            </w:r>
          </w:p>
        </w:tc>
      </w:tr>
      <w:tr w:rsidTr="004E56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3. Establish and monitor the queen mating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3.1 Transfer ripe que</w:t>
            </w:r>
            <w:r w:rsidRPr="00EF53F3">
              <w:t>en cells into the nucleus after grafting according to workplace procedures</w:t>
            </w:r>
          </w:p>
          <w:p w:rsidR="00000000" w:rsidRPr="00EF53F3" w:rsidP="00EF53F3">
            <w:pPr>
              <w:pStyle w:val="BodyText"/>
            </w:pPr>
            <w:r w:rsidRPr="00EF53F3">
              <w:t>3.2 Provide drones during mating period according to workplace standards and specifications</w:t>
            </w:r>
          </w:p>
          <w:p w:rsidR="00000000" w:rsidRPr="00EF53F3" w:rsidP="00EF53F3">
            <w:pPr>
              <w:pStyle w:val="BodyText"/>
            </w:pPr>
            <w:r w:rsidRPr="00EF53F3">
              <w:t xml:space="preserve">3.3 Monitor and maintain hives in a healthy pest and disease free condition </w:t>
            </w:r>
          </w:p>
          <w:p w:rsidR="00000000" w:rsidP="00EF53F3">
            <w:pPr>
              <w:pStyle w:val="BodyText"/>
              <w:rPr>
                <w:lang w:val="en-NZ"/>
              </w:rPr>
            </w:pPr>
            <w:r w:rsidRPr="00EF53F3">
              <w:t>3.4 Maintain</w:t>
            </w:r>
            <w:r w:rsidRPr="00EF53F3">
              <w:t xml:space="preserve"> records of grafting and queen rearing activities according to workplace procedures</w:t>
            </w:r>
          </w:p>
        </w:tc>
      </w:tr>
      <w:tr w:rsidTr="004E56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4. Package queen bees for transport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4.1 Select type of queen cage suitable for transport according to workplace procedures and method of production</w:t>
            </w:r>
          </w:p>
          <w:p w:rsidR="00000000" w:rsidRPr="00EF53F3" w:rsidP="00EF53F3">
            <w:pPr>
              <w:pStyle w:val="BodyText"/>
            </w:pPr>
            <w:r w:rsidRPr="00EF53F3">
              <w:t>4.2 Capture mated queen</w:t>
            </w:r>
            <w:r w:rsidRPr="00EF53F3">
              <w:t xml:space="preserve"> bee and transfer to queen cage supported by young escort bees according to cage type and workplace procedures</w:t>
            </w:r>
          </w:p>
          <w:p w:rsidR="00000000" w:rsidRPr="00EF53F3" w:rsidP="00EF53F3">
            <w:pPr>
              <w:pStyle w:val="BodyText"/>
            </w:pPr>
            <w:r w:rsidRPr="00EF53F3">
              <w:t>4.3 Ensure queen cage is stocked with food and secured for transport</w:t>
            </w:r>
          </w:p>
          <w:p w:rsidR="00000000" w:rsidRPr="00EF53F3" w:rsidP="00EF53F3">
            <w:pPr>
              <w:pStyle w:val="BodyText"/>
            </w:pPr>
            <w:r w:rsidRPr="00EF53F3">
              <w:t xml:space="preserve">4.4 Prepare package with queen bee cage and contents according to transport </w:t>
            </w:r>
            <w:r w:rsidRPr="00EF53F3">
              <w:t>method and according to workplace and transport company procedures</w:t>
            </w:r>
          </w:p>
        </w:tc>
      </w:tr>
    </w:tbl>
    <w:p w:rsidR="00000000" w:rsidRPr="00EF53F3" w:rsidP="00EF53F3">
      <w:pPr>
        <w:pStyle w:val="BodyText"/>
      </w:pPr>
    </w:p>
    <w:p w:rsidR="00000000" w:rsidRPr="00EF53F3" w:rsidP="00EF53F3">
      <w:pPr>
        <w:pStyle w:val="AllowPageBreak"/>
      </w:pPr>
    </w:p>
    <w:p w:rsidR="00000000" w:rsidRPr="00EF53F3" w:rsidP="00EF53F3">
      <w:pPr>
        <w:pStyle w:val="Heading1"/>
      </w:pPr>
      <w:bookmarkStart w:id="6" w:name="O_987128"/>
      <w:bookmarkEnd w:id="6"/>
      <w:r w:rsidRPr="00EF53F3">
        <w:t>Foundation Skills</w:t>
      </w:r>
    </w:p>
    <w:p w:rsidR="00000000" w:rsidRPr="004E56C6" w:rsidP="004E56C6">
      <w:pPr>
        <w:pStyle w:val="BodyText"/>
        <w:rPr>
          <w:i/>
        </w:rPr>
      </w:pPr>
      <w:r w:rsidRPr="004E56C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F53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SpecialBold"/>
              </w:rPr>
              <w:t>Description</w:t>
            </w:r>
          </w:p>
        </w:tc>
      </w:tr>
      <w:tr w:rsidTr="00EF5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ListBullet"/>
              <w:rPr>
                <w:lang w:val="en-NZ"/>
              </w:rPr>
            </w:pPr>
            <w:r w:rsidRPr="00EF53F3">
              <w:t>Interpret queen bee breeding procedu</w:t>
            </w:r>
            <w:r w:rsidRPr="00EF53F3">
              <w:t>res and specifications to determine requirements</w:t>
            </w:r>
          </w:p>
        </w:tc>
      </w:tr>
      <w:tr w:rsidTr="00EF5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ListBullet"/>
              <w:rPr>
                <w:lang w:val="en-NZ"/>
              </w:rPr>
            </w:pPr>
            <w:r w:rsidRPr="00EF53F3">
              <w:t>Accurately record and complete workplace documents and using clear language and correct spelling, grammar and terminology</w:t>
            </w:r>
          </w:p>
        </w:tc>
      </w:tr>
      <w:tr w:rsidTr="00EF5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ListBullet"/>
              <w:rPr>
                <w:lang w:val="en-NZ"/>
              </w:rPr>
            </w:pPr>
            <w:r w:rsidRPr="00EF53F3">
              <w:t>Take responsibility for following policies, procedures, legislative requirements and industry codes of practice relevant to queen bee rearing</w:t>
            </w:r>
          </w:p>
        </w:tc>
      </w:tr>
      <w:tr w:rsidTr="00EF5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ListBullet"/>
            </w:pPr>
            <w:r w:rsidRPr="00EF53F3">
              <w:t>Take responsibility for planning, sequencing and prioritising tasks for queen bee production</w:t>
            </w:r>
          </w:p>
        </w:tc>
      </w:tr>
    </w:tbl>
    <w:p w:rsidR="00000000" w:rsidRPr="00EF53F3" w:rsidP="00EF53F3">
      <w:pPr>
        <w:pStyle w:val="BodyText"/>
      </w:pPr>
    </w:p>
    <w:p w:rsidR="00000000" w:rsidRPr="00EF53F3" w:rsidP="00EF53F3">
      <w:pPr>
        <w:pStyle w:val="AllowPageBreak"/>
      </w:pPr>
    </w:p>
    <w:p w:rsidR="00000000" w:rsidRPr="00EF53F3" w:rsidP="00EF53F3">
      <w:pPr>
        <w:pStyle w:val="Heading1"/>
      </w:pPr>
      <w:bookmarkStart w:id="7" w:name="O_987127"/>
      <w:bookmarkEnd w:id="7"/>
      <w:r w:rsidRPr="00EF53F3">
        <w:t>Unit Mapping Information</w:t>
      </w:r>
    </w:p>
    <w:tbl>
      <w:tblPr>
        <w:tblW w:w="9520" w:type="dxa"/>
        <w:tblLayout w:type="fixed"/>
        <w:tblCellMar>
          <w:left w:w="62" w:type="dxa"/>
          <w:right w:w="62" w:type="dxa"/>
        </w:tblCellMar>
        <w:tblLook w:val="0000"/>
      </w:tblPr>
      <w:tblGrid>
        <w:gridCol w:w="1871"/>
        <w:gridCol w:w="2128"/>
        <w:gridCol w:w="2409"/>
        <w:gridCol w:w="3112"/>
      </w:tblGrid>
      <w:tr w:rsidTr="00EF53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SpecialBold"/>
              </w:rPr>
              <w:t>Equivalence status</w:t>
            </w:r>
          </w:p>
        </w:tc>
      </w:tr>
      <w:tr w:rsidTr="00EF53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 xml:space="preserve">AHCBEK409 Rear queen bees </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AHCBEK407 Rear queen bees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Element 1 split into two elements for clarity</w:t>
            </w:r>
          </w:p>
          <w:p w:rsidR="00000000" w:rsidRPr="00EF53F3" w:rsidP="00EF53F3">
            <w:pPr>
              <w:pStyle w:val="BodyText"/>
            </w:pPr>
            <w:r w:rsidRPr="00EF53F3">
              <w:t>New element on packaging queen bees</w:t>
            </w:r>
          </w:p>
          <w:p w:rsidR="00000000" w:rsidRPr="00EF53F3" w:rsidP="00EF53F3">
            <w:pPr>
              <w:pStyle w:val="BodyText"/>
            </w:pPr>
            <w:r w:rsidRPr="00EF53F3">
              <w:t>Changes to Performance Criteria for clarity</w:t>
            </w:r>
          </w:p>
          <w:p w:rsidR="00000000" w:rsidP="00EF53F3">
            <w:pPr>
              <w:pStyle w:val="BodyText"/>
              <w:rPr>
                <w:lang w:val="en-NZ"/>
              </w:rPr>
            </w:pPr>
            <w:r w:rsidRPr="00EF53F3">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No equivalent unit</w:t>
            </w:r>
          </w:p>
        </w:tc>
      </w:tr>
    </w:tbl>
    <w:p w:rsidR="00000000" w:rsidRPr="00EF53F3" w:rsidP="00EF53F3">
      <w:pPr>
        <w:pStyle w:val="BodyText"/>
      </w:pPr>
    </w:p>
    <w:p w:rsidR="00000000" w:rsidRPr="00EF53F3" w:rsidP="00EF53F3">
      <w:pPr>
        <w:pStyle w:val="AllowPageBreak"/>
      </w:pPr>
    </w:p>
    <w:p w:rsidR="00000000" w:rsidRPr="00EF53F3" w:rsidP="00EF53F3">
      <w:pPr>
        <w:pStyle w:val="Heading1"/>
      </w:pPr>
      <w:bookmarkStart w:id="8" w:name="O_987120"/>
      <w:bookmarkEnd w:id="8"/>
      <w:r w:rsidRPr="00EF53F3">
        <w:t>Links</w:t>
      </w:r>
    </w:p>
    <w:p w:rsidR="00000000" w:rsidRPr="00EF53F3" w:rsidP="004E56C6">
      <w:pPr>
        <w:pStyle w:val="BodyText"/>
      </w:pPr>
      <w:r w:rsidRPr="00EF53F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42531">
        <w:rPr>
          <w:rStyle w:val="Hyperlink"/>
        </w:rPr>
        <w:t>https://vetnet.gov.au/Pages/TrainingDocs.aspx?q=c6399549-9c62-4a5e-bf1a-524b2322cf72</w:t>
      </w:r>
      <w:r>
        <w:fldChar w:fldCharType="end"/>
      </w:r>
    </w:p>
    <w:p w:rsidR="00000000" w:rsidRPr="00EF53F3" w:rsidP="004E56C6">
      <w:pPr>
        <w:pStyle w:val="BodyText"/>
        <w:sectPr w:rsidSect="00EF53F3">
          <w:headerReference w:type="default" r:id="rId10"/>
          <w:footerReference w:type="default" r:id="rId11"/>
          <w:pgSz w:w="11908" w:h="16833"/>
          <w:pgMar w:top="1702" w:right="1418" w:bottom="1702" w:left="1418" w:header="992" w:footer="992" w:gutter="0"/>
          <w:cols w:space="720"/>
          <w:noEndnote/>
          <w:docGrid w:linePitch="299"/>
        </w:sectPr>
      </w:pPr>
    </w:p>
    <w:p w:rsidR="00000000" w:rsidRPr="00EF53F3" w:rsidP="00EF53F3">
      <w:pPr>
        <w:pStyle w:val="SuperHeading"/>
      </w:pPr>
      <w:r w:rsidRPr="00EF53F3">
        <w:t>Assessment Requirements for AHCBEK409 Rear queen bees</w:t>
      </w:r>
    </w:p>
    <w:p w:rsidR="00000000" w:rsidRPr="00EF53F3" w:rsidP="00EF53F3">
      <w:pPr>
        <w:pStyle w:val="Heading1"/>
      </w:pPr>
      <w:bookmarkStart w:id="9" w:name="O_987122"/>
      <w:bookmarkEnd w:id="9"/>
      <w:r w:rsidRPr="00EF53F3">
        <w:t>Modification History</w:t>
      </w:r>
    </w:p>
    <w:tbl>
      <w:tblPr>
        <w:tblW w:w="9520" w:type="dxa"/>
        <w:tblLayout w:type="fixed"/>
        <w:tblCellMar>
          <w:left w:w="62" w:type="dxa"/>
          <w:right w:w="62" w:type="dxa"/>
        </w:tblCellMar>
        <w:tblLook w:val="0000"/>
      </w:tblPr>
      <w:tblGrid>
        <w:gridCol w:w="2581"/>
        <w:gridCol w:w="6939"/>
      </w:tblGrid>
      <w:tr w:rsidTr="00EF5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rPr>
                <w:rStyle w:val="SpecialBold"/>
              </w:rPr>
              <w:t>Comments</w:t>
            </w:r>
          </w:p>
        </w:tc>
      </w:tr>
      <w:tr w:rsidTr="00EF5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3F3">
            <w:pPr>
              <w:pStyle w:val="BodyText"/>
              <w:rPr>
                <w:lang w:val="en-NZ"/>
              </w:rPr>
            </w:pPr>
            <w:r w:rsidRPr="00EF53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3F3" w:rsidP="00EF53F3">
            <w:pPr>
              <w:pStyle w:val="BodyText"/>
            </w:pPr>
            <w:r w:rsidRPr="00EF53F3">
              <w:t>This version released with AHC Agriculture, Horticulture and Conservation and Land Management Training Package Version 3.0.</w:t>
            </w:r>
          </w:p>
        </w:tc>
      </w:tr>
    </w:tbl>
    <w:p w:rsidR="00000000" w:rsidRPr="00EF53F3" w:rsidP="00EF53F3">
      <w:pPr>
        <w:pStyle w:val="BodyText"/>
      </w:pPr>
    </w:p>
    <w:p w:rsidR="00000000" w:rsidRPr="00EF53F3" w:rsidP="00EF53F3">
      <w:pPr>
        <w:pStyle w:val="AllowPageBreak"/>
      </w:pPr>
    </w:p>
    <w:p w:rsidR="00000000" w:rsidRPr="00EF53F3" w:rsidP="00EF53F3">
      <w:pPr>
        <w:pStyle w:val="Heading1"/>
      </w:pPr>
      <w:bookmarkStart w:id="10" w:name="O_987125"/>
      <w:bookmarkEnd w:id="10"/>
      <w:r w:rsidRPr="00EF53F3">
        <w:t>Performance Evidence</w:t>
      </w:r>
    </w:p>
    <w:p w:rsidR="00000000" w:rsidRPr="00EF53F3" w:rsidP="004E56C6">
      <w:pPr>
        <w:pStyle w:val="BodyText"/>
      </w:pPr>
      <w:r w:rsidRPr="00EF53F3">
        <w:t>An individual demonstrating competency must satisfy all of the elements and performance crit</w:t>
      </w:r>
      <w:r w:rsidRPr="00EF53F3">
        <w:t>eria in this unit. There must be evidence that on at least one occasion the individual has demonstrated that they have reared queen bees including:</w:t>
      </w:r>
    </w:p>
    <w:p w:rsidR="00000000" w:rsidRPr="00EF53F3" w:rsidP="00EF53F3">
      <w:pPr>
        <w:pStyle w:val="ListBullet"/>
      </w:pPr>
      <w:r w:rsidRPr="00EF53F3">
        <w:t>obtained queen bee breeding stock according to breeding program</w:t>
      </w:r>
    </w:p>
    <w:p w:rsidR="00000000" w:rsidRPr="00EF53F3" w:rsidP="00EF53F3">
      <w:pPr>
        <w:pStyle w:val="ListBullet"/>
      </w:pPr>
      <w:r w:rsidRPr="00EF53F3">
        <w:t>assessed safety hazards, risks and implemented controls</w:t>
      </w:r>
    </w:p>
    <w:p w:rsidR="00000000" w:rsidRPr="00EF53F3" w:rsidP="00EF53F3">
      <w:pPr>
        <w:pStyle w:val="ListBullet"/>
      </w:pPr>
      <w:r w:rsidRPr="00EF53F3">
        <w:t>obtained tools, equipment and personal protective equipment (PPE) required for breeding manipulations and ensured serviceable for use</w:t>
      </w:r>
    </w:p>
    <w:p w:rsidR="00000000" w:rsidRPr="00EF53F3" w:rsidP="00EF53F3">
      <w:pPr>
        <w:pStyle w:val="ListBullet"/>
      </w:pPr>
      <w:r w:rsidRPr="00EF53F3">
        <w:t>conducted all bee manipulations and activity according to biosecur</w:t>
      </w:r>
      <w:r w:rsidRPr="00EF53F3">
        <w:t>ity and quarantine protocols</w:t>
      </w:r>
    </w:p>
    <w:p w:rsidR="00000000" w:rsidRPr="00EF53F3" w:rsidP="00EF53F3">
      <w:pPr>
        <w:pStyle w:val="ListBullet"/>
      </w:pPr>
      <w:r w:rsidRPr="00EF53F3">
        <w:t>ensured hives used for queen rearing are clean and healthy</w:t>
      </w:r>
    </w:p>
    <w:p w:rsidR="00000000" w:rsidRPr="00EF53F3" w:rsidP="00EF53F3">
      <w:pPr>
        <w:pStyle w:val="ListBullet"/>
      </w:pPr>
      <w:r w:rsidRPr="00EF53F3">
        <w:t>prepared queen using desired method and assessed, selected and grafted larvae into queen cells according to workplace procedures</w:t>
      </w:r>
    </w:p>
    <w:p w:rsidR="00000000" w:rsidRPr="00EF53F3" w:rsidP="00EF53F3">
      <w:pPr>
        <w:pStyle w:val="ListBullet"/>
      </w:pPr>
      <w:r w:rsidRPr="00EF53F3">
        <w:t>assessed and maintained nurse bee popul</w:t>
      </w:r>
      <w:r w:rsidRPr="00EF53F3">
        <w:t>ation to support developing queens</w:t>
      </w:r>
    </w:p>
    <w:p w:rsidR="00000000" w:rsidRPr="00EF53F3" w:rsidP="00EF53F3">
      <w:pPr>
        <w:pStyle w:val="ListBullet"/>
      </w:pPr>
      <w:r w:rsidRPr="00EF53F3">
        <w:t>monitored and maintained hive nutrition and health</w:t>
      </w:r>
    </w:p>
    <w:p w:rsidR="00000000" w:rsidRPr="00EF53F3" w:rsidP="00EF53F3">
      <w:pPr>
        <w:pStyle w:val="ListBullet"/>
      </w:pPr>
      <w:r w:rsidRPr="00EF53F3">
        <w:t>transferred ripe queen cells into nucleus</w:t>
      </w:r>
    </w:p>
    <w:p w:rsidR="00000000" w:rsidRPr="00EF53F3" w:rsidP="00EF53F3">
      <w:pPr>
        <w:pStyle w:val="ListBullet"/>
      </w:pPr>
      <w:r w:rsidRPr="00EF53F3">
        <w:t>monitored the queen mating process and provided drones according to workplace procedures</w:t>
      </w:r>
    </w:p>
    <w:p w:rsidR="00000000" w:rsidRPr="00EF53F3" w:rsidP="00EF53F3">
      <w:pPr>
        <w:pStyle w:val="ListBullet"/>
      </w:pPr>
      <w:r w:rsidRPr="00EF53F3">
        <w:t>maintained records according to workpla</w:t>
      </w:r>
      <w:r w:rsidRPr="00EF53F3">
        <w:t>ce and industry procedures</w:t>
      </w:r>
    </w:p>
    <w:p w:rsidR="00000000" w:rsidRPr="00EF53F3" w:rsidP="00EF53F3">
      <w:pPr>
        <w:pStyle w:val="ListBullet"/>
      </w:pPr>
      <w:r w:rsidRPr="00EF53F3">
        <w:t>selected queen bee cage type and packaging requirements and ensured adequate food and escort bees for transport</w:t>
      </w:r>
    </w:p>
    <w:p w:rsidR="00000000" w:rsidRPr="00EF53F3" w:rsidP="00EF53F3">
      <w:pPr>
        <w:pStyle w:val="ListBullet"/>
      </w:pPr>
      <w:r w:rsidRPr="00EF53F3">
        <w:t>prepared package for transport according to workplace procedures and transport company requirements.</w:t>
      </w:r>
    </w:p>
    <w:p w:rsidR="00000000" w:rsidRPr="00EF53F3" w:rsidP="00EF53F3">
      <w:pPr>
        <w:pStyle w:val="AllowPageBreak"/>
      </w:pPr>
    </w:p>
    <w:p w:rsidR="00000000" w:rsidRPr="00EF53F3" w:rsidP="00EF53F3">
      <w:pPr>
        <w:pStyle w:val="Heading1"/>
      </w:pPr>
      <w:bookmarkStart w:id="11" w:name="O_987124"/>
      <w:bookmarkEnd w:id="11"/>
      <w:r w:rsidRPr="00EF53F3">
        <w:t>Knowledge Evidence</w:t>
      </w:r>
    </w:p>
    <w:p w:rsidR="00000000" w:rsidRPr="00EF53F3" w:rsidP="004E56C6">
      <w:pPr>
        <w:pStyle w:val="BodyText"/>
      </w:pPr>
      <w:r w:rsidRPr="00EF53F3">
        <w:t>An individual must be able to demonstrate the knowledge required to perform the tasks outlined in the elements and performance criteria of this unit. This includes knowledge of:</w:t>
      </w:r>
    </w:p>
    <w:p w:rsidR="00000000" w:rsidRPr="00EF53F3" w:rsidP="00EF53F3">
      <w:pPr>
        <w:pStyle w:val="ListBullet"/>
      </w:pPr>
      <w:r w:rsidRPr="00EF53F3">
        <w:t>principles and practices of rearing queen bees</w:t>
      </w:r>
    </w:p>
    <w:p w:rsidR="00000000" w:rsidRPr="00EF53F3" w:rsidP="00EF53F3">
      <w:pPr>
        <w:pStyle w:val="ListBullet"/>
      </w:pPr>
      <w:r w:rsidRPr="00EF53F3">
        <w:t>basic gene</w:t>
      </w:r>
      <w:r w:rsidRPr="00EF53F3">
        <w:t>tics, breeding and evaluation for selecting queen bee stock</w:t>
      </w:r>
    </w:p>
    <w:p w:rsidR="00000000" w:rsidRPr="00EF53F3" w:rsidP="00EF53F3">
      <w:pPr>
        <w:pStyle w:val="ListBullet"/>
      </w:pPr>
      <w:r w:rsidRPr="00EF53F3">
        <w:t>techniques and timing for queen cell production including queenright and queen less starter and finishers</w:t>
      </w:r>
    </w:p>
    <w:p w:rsidR="00000000" w:rsidRPr="00EF53F3" w:rsidP="00EF53F3">
      <w:pPr>
        <w:pStyle w:val="ListBullet"/>
      </w:pPr>
      <w:r w:rsidRPr="00EF53F3">
        <w:t>grafting techniques including the use of kits</w:t>
      </w:r>
    </w:p>
    <w:p w:rsidR="00000000" w:rsidRPr="00EF53F3" w:rsidP="00EF53F3">
      <w:pPr>
        <w:pStyle w:val="ListBullet"/>
      </w:pPr>
      <w:r w:rsidRPr="00EF53F3">
        <w:t>making, placement and use of nucleus hives (</w:t>
      </w:r>
      <w:r w:rsidRPr="00EF53F3">
        <w:t>nucs) for queen rearing</w:t>
      </w:r>
    </w:p>
    <w:p w:rsidR="00000000" w:rsidRPr="00EF53F3" w:rsidP="00EF53F3">
      <w:pPr>
        <w:pStyle w:val="ListBullet"/>
      </w:pPr>
      <w:r w:rsidRPr="00EF53F3">
        <w:t>capturing and handling techniques for queen bees</w:t>
      </w:r>
    </w:p>
    <w:p w:rsidR="00000000" w:rsidRPr="00EF53F3" w:rsidP="00EF53F3">
      <w:pPr>
        <w:pStyle w:val="ListBullet"/>
      </w:pPr>
      <w:r w:rsidRPr="00EF53F3">
        <w:t>holding and securing queen bees, including:</w:t>
      </w:r>
    </w:p>
    <w:p w:rsidR="00000000" w:rsidRPr="00EF53F3" w:rsidP="00EF53F3">
      <w:pPr>
        <w:pStyle w:val="ListBullet2"/>
      </w:pPr>
      <w:r w:rsidRPr="00EF53F3">
        <w:t>queen cages</w:t>
      </w:r>
    </w:p>
    <w:p w:rsidR="00000000" w:rsidRPr="00EF53F3" w:rsidP="00EF53F3">
      <w:pPr>
        <w:pStyle w:val="ListBullet2"/>
      </w:pPr>
      <w:r w:rsidRPr="00EF53F3">
        <w:t>queen banks</w:t>
      </w:r>
    </w:p>
    <w:p w:rsidR="00000000" w:rsidRPr="00EF53F3" w:rsidP="00EF53F3">
      <w:pPr>
        <w:pStyle w:val="ListBullet"/>
      </w:pPr>
      <w:r w:rsidRPr="00EF53F3">
        <w:t>transport, postage and handling queen bees</w:t>
      </w:r>
    </w:p>
    <w:p w:rsidR="00000000" w:rsidRPr="00EF53F3" w:rsidP="00EF53F3">
      <w:pPr>
        <w:pStyle w:val="ListBullet"/>
      </w:pPr>
      <w:r w:rsidRPr="00EF53F3">
        <w:t>labelling and identifying queens including international colour codes</w:t>
      </w:r>
    </w:p>
    <w:p w:rsidR="00000000" w:rsidRPr="00EF53F3" w:rsidP="00EF53F3">
      <w:pPr>
        <w:pStyle w:val="ListBullet"/>
      </w:pPr>
      <w:r w:rsidRPr="00EF53F3">
        <w:t>monitoring and recognising brood and adult bee health, diseases, pests and other disorders and required action</w:t>
      </w:r>
    </w:p>
    <w:p w:rsidR="00000000" w:rsidRPr="00EF53F3" w:rsidP="00EF53F3">
      <w:pPr>
        <w:pStyle w:val="ListBullet"/>
      </w:pPr>
      <w:r w:rsidRPr="00EF53F3">
        <w:t>optimum conditions and timing for queen rearing activities</w:t>
      </w:r>
    </w:p>
    <w:p w:rsidR="00000000" w:rsidRPr="00EF53F3" w:rsidP="00EF53F3">
      <w:pPr>
        <w:pStyle w:val="ListBullet"/>
      </w:pPr>
      <w:r w:rsidRPr="00EF53F3">
        <w:t>required number of mature, healthy and genetically suitable drones</w:t>
      </w:r>
    </w:p>
    <w:p w:rsidR="00000000" w:rsidRPr="00EF53F3" w:rsidP="00EF53F3">
      <w:pPr>
        <w:pStyle w:val="ListBullet"/>
      </w:pPr>
      <w:r w:rsidRPr="00EF53F3">
        <w:t>standards and proto</w:t>
      </w:r>
      <w:r w:rsidRPr="00EF53F3">
        <w:t>cols for selecting and manipulating bees and larvae for queen bee production.</w:t>
      </w:r>
    </w:p>
    <w:p w:rsidR="00000000" w:rsidRPr="00EF53F3" w:rsidP="00EF53F3">
      <w:pPr>
        <w:pStyle w:val="AllowPageBreak"/>
      </w:pPr>
    </w:p>
    <w:p w:rsidR="00000000" w:rsidRPr="00EF53F3" w:rsidP="00EF53F3">
      <w:pPr>
        <w:pStyle w:val="Heading1"/>
      </w:pPr>
      <w:bookmarkStart w:id="12" w:name="O_987123"/>
      <w:bookmarkEnd w:id="12"/>
      <w:r w:rsidRPr="00EF53F3">
        <w:t>Assessment Conditions</w:t>
      </w:r>
    </w:p>
    <w:p w:rsidR="00000000" w:rsidRPr="00EF53F3" w:rsidP="004E56C6">
      <w:pPr>
        <w:pStyle w:val="BodyText"/>
      </w:pPr>
      <w:r w:rsidRPr="00EF53F3">
        <w:t xml:space="preserve">Assessment of skills must take place under the following conditions: </w:t>
      </w:r>
    </w:p>
    <w:p w:rsidR="00000000" w:rsidRPr="00EF53F3" w:rsidP="00EF53F3">
      <w:pPr>
        <w:pStyle w:val="ListBullet"/>
      </w:pPr>
      <w:r w:rsidRPr="00EF53F3">
        <w:t>physical conditions:</w:t>
      </w:r>
    </w:p>
    <w:p w:rsidR="00000000" w:rsidRPr="00EF53F3" w:rsidP="00EF53F3">
      <w:pPr>
        <w:pStyle w:val="ListBullet2"/>
      </w:pPr>
      <w:r w:rsidRPr="00EF53F3">
        <w:t>skills must be demonstrated in an active apiary</w:t>
      </w:r>
    </w:p>
    <w:p w:rsidR="00000000" w:rsidRPr="00EF53F3" w:rsidP="00EF53F3">
      <w:pPr>
        <w:pStyle w:val="ListBullet"/>
      </w:pPr>
      <w:r w:rsidRPr="00EF53F3">
        <w:t>resources, equipment and materials:</w:t>
      </w:r>
    </w:p>
    <w:p w:rsidR="00000000" w:rsidRPr="00EF53F3" w:rsidP="00EF53F3">
      <w:pPr>
        <w:pStyle w:val="ListBullet2"/>
      </w:pPr>
      <w:r w:rsidRPr="00EF53F3">
        <w:t>live bees and queen bee stock</w:t>
      </w:r>
    </w:p>
    <w:p w:rsidR="00000000" w:rsidRPr="00EF53F3" w:rsidP="00EF53F3">
      <w:pPr>
        <w:pStyle w:val="ListBullet2"/>
      </w:pPr>
      <w:r w:rsidRPr="00EF53F3">
        <w:t>hive manipulation and larvae grafting tools</w:t>
      </w:r>
    </w:p>
    <w:p w:rsidR="00000000" w:rsidRPr="00EF53F3" w:rsidP="00EF53F3">
      <w:pPr>
        <w:pStyle w:val="ListBullet2"/>
      </w:pPr>
      <w:r w:rsidRPr="00EF53F3">
        <w:t>PPE</w:t>
      </w:r>
    </w:p>
    <w:p w:rsidR="00000000" w:rsidRPr="00EF53F3" w:rsidP="00EF53F3">
      <w:pPr>
        <w:pStyle w:val="ListBullet"/>
      </w:pPr>
      <w:r w:rsidRPr="00EF53F3">
        <w:t>specifications:</w:t>
      </w:r>
    </w:p>
    <w:p w:rsidR="00000000" w:rsidRPr="00EF53F3" w:rsidP="00EF53F3">
      <w:pPr>
        <w:pStyle w:val="ListBullet2"/>
      </w:pPr>
      <w:r w:rsidRPr="00EF53F3">
        <w:t>workplace procedures and specifications for rearing queen bees</w:t>
      </w:r>
    </w:p>
    <w:p w:rsidR="00000000" w:rsidRPr="00EF53F3" w:rsidP="00EF53F3">
      <w:pPr>
        <w:pStyle w:val="ListBullet2"/>
      </w:pPr>
      <w:r w:rsidRPr="00EF53F3">
        <w:t>access to l</w:t>
      </w:r>
      <w:r w:rsidRPr="00EF53F3">
        <w:t>egislation and codes of practice for biosecurity and queen bee breeding.</w:t>
      </w:r>
    </w:p>
    <w:p w:rsidR="00000000" w:rsidRPr="00EF53F3" w:rsidP="00EF53F3">
      <w:pPr>
        <w:pStyle w:val="BodyText"/>
      </w:pPr>
    </w:p>
    <w:p w:rsidR="00000000" w:rsidRPr="00EF53F3" w:rsidP="004E56C6">
      <w:pPr>
        <w:pStyle w:val="BodyText"/>
      </w:pPr>
      <w:r w:rsidRPr="00EF53F3">
        <w:t>Assessors of this unit must satisfy the requirements for assessors in applicable vocational education and training legislation, frameworks and/or standards.</w:t>
      </w:r>
    </w:p>
    <w:p w:rsidR="00000000" w:rsidRPr="00EF53F3" w:rsidP="00EF53F3">
      <w:pPr>
        <w:pStyle w:val="Heading1"/>
      </w:pPr>
      <w:bookmarkStart w:id="13" w:name="O_987121"/>
      <w:bookmarkEnd w:id="13"/>
      <w:r w:rsidRPr="00EF53F3">
        <w:t>Links</w:t>
      </w:r>
    </w:p>
    <w:p w:rsidR="00000000" w:rsidRPr="00EF53F3" w:rsidP="004E56C6">
      <w:pPr>
        <w:pStyle w:val="BodyText"/>
      </w:pPr>
      <w:r w:rsidRPr="00EF53F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42531">
        <w:rPr>
          <w:rStyle w:val="Hyperlink"/>
        </w:rPr>
        <w:t>https://vetnet.gov.au/Pages/TrainingDocs.aspx?q=c6399549-9c62-4a5e-bf1a-524b2322cf72</w:t>
      </w:r>
      <w:r>
        <w:fldChar w:fldCharType="end"/>
      </w:r>
    </w:p>
    <w:p w:rsidR="00000000" w:rsidRPr="00EF53F3" w:rsidP="00EF53F3"/>
    <w:sectPr w:rsidSect="00EF53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rsidRPr="004E56C6" w:rsidP="004E5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C6" w:rsidP="00EF5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56C6" w:rsidP="00EF53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56C6" w:rsidP="00EF53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rsidP="00EF53F3">
    <w:pPr>
      <w:pStyle w:val="Footer"/>
      <w:framePr w:wrap="around"/>
    </w:pPr>
    <w:r>
      <w:fldChar w:fldCharType="begin"/>
    </w:r>
    <w:r>
      <w:instrText xml:space="preserve"> DOCPROPERTY  Subject  \* MERGEFORMAT </w:instrText>
    </w:r>
    <w:r>
      <w:fldChar w:fldCharType="separate"/>
    </w:r>
    <w:r w:rsidR="004E56C6">
      <w:t>Approved</w:t>
    </w:r>
    <w:r w:rsidR="004E56C6">
      <w:fldChar w:fldCharType="end"/>
    </w:r>
    <w:r>
      <w:tab/>
      <w:t xml:space="preserve">Page </w:t>
    </w:r>
    <w:r>
      <w:fldChar w:fldCharType="begin"/>
    </w:r>
    <w:r>
      <w:instrText xml:space="preserve"> PAGE  \* Arabic  \* MERGEFORMAT </w:instrText>
    </w:r>
    <w:r>
      <w:fldChar w:fldCharType="separate"/>
    </w:r>
    <w:r w:rsidR="004E56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6C6">
      <w:rPr>
        <w:noProof/>
      </w:rPr>
      <w:t>5</w:t>
    </w:r>
    <w:r>
      <w:rPr>
        <w:noProof/>
      </w:rPr>
      <w:fldChar w:fldCharType="end"/>
    </w:r>
  </w:p>
  <w:p w:rsidR="00EF53F3" w:rsidP="00EF53F3">
    <w:pPr>
      <w:pStyle w:val="Footer"/>
      <w:framePr w:wrap="around"/>
    </w:pPr>
    <w:r>
      <w:t xml:space="preserve">© Commonwealth of Australia, </w:t>
    </w:r>
    <w:r>
      <w:fldChar w:fldCharType="begin"/>
    </w:r>
    <w:r>
      <w:instrText xml:space="preserve"> DATE  \@ "yyyy"  \* MERGEFORMAT </w:instrText>
    </w:r>
    <w:r>
      <w:fldChar w:fldCharType="separate"/>
    </w:r>
    <w:r w:rsidR="004E56C6">
      <w:rPr>
        <w:noProof/>
      </w:rPr>
      <w:t>2025</w:t>
    </w:r>
    <w:r>
      <w:fldChar w:fldCharType="end"/>
    </w:r>
    <w:r>
      <w:tab/>
    </w:r>
    <w:r>
      <w:fldChar w:fldCharType="begin"/>
    </w:r>
    <w:r>
      <w:instrText xml:space="preserve"> DOCPROPERTY  Author  \* MERGEFORMAT </w:instrText>
    </w:r>
    <w:r>
      <w:fldChar w:fldCharType="separate"/>
    </w:r>
    <w:r w:rsidR="004E56C6">
      <w:t>Skills Insight</w:t>
    </w:r>
    <w:r w:rsidR="004E56C6">
      <w:fldChar w:fldCharType="end"/>
    </w:r>
  </w:p>
  <w:p w:rsidR="00EF53F3" w:rsidP="00EF5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3F3" w:rsidRPr="004E56C6" w:rsidP="004E56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C6" w:rsidRPr="002D2AF8" w:rsidP="00EF53F3">
    <w:pPr>
      <w:pStyle w:val="Header"/>
      <w:framePr w:wrap="around"/>
    </w:pPr>
    <w:r>
      <w:fldChar w:fldCharType="begin"/>
    </w:r>
    <w:r>
      <w:instrText xml:space="preserve"> TITLE   \* MERGEFORMAT </w:instrText>
    </w:r>
    <w:r>
      <w:fldChar w:fldCharType="separate"/>
    </w:r>
    <w:r>
      <w:t>AHCBEK409 Rear queen bees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56C6" w:rsidP="00EF53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F3" w:rsidRPr="002D2AF8" w:rsidP="00EF53F3">
    <w:pPr>
      <w:pStyle w:val="Header"/>
      <w:framePr w:wrap="around"/>
    </w:pPr>
    <w:r>
      <w:fldChar w:fldCharType="begin"/>
    </w:r>
    <w:r>
      <w:instrText xml:space="preserve"> TITLE   \* MERGEFORMAT </w:instrText>
    </w:r>
    <w:r>
      <w:fldChar w:fldCharType="separate"/>
    </w:r>
    <w:r w:rsidR="004E56C6">
      <w:t>AHCBEK409 Rear queen bees</w:t>
    </w:r>
    <w:r w:rsidR="004E56C6">
      <w:fldChar w:fldCharType="end"/>
    </w:r>
    <w:r>
      <w:tab/>
      <w:t xml:space="preserve">Date this document was generated: </w:t>
    </w:r>
    <w:r>
      <w:fldChar w:fldCharType="begin"/>
    </w:r>
    <w:r>
      <w:instrText xml:space="preserve"> CREATEDATE  \@ "d MMMM yyyy"  \* MERGEFORMAT </w:instrText>
    </w:r>
    <w:r>
      <w:fldChar w:fldCharType="separate"/>
    </w:r>
    <w:r w:rsidR="004E56C6">
      <w:rPr>
        <w:noProof/>
      </w:rPr>
      <w:t>2 March 2025</w:t>
    </w:r>
    <w:r>
      <w:fldChar w:fldCharType="end"/>
    </w:r>
  </w:p>
  <w:p w:rsidR="00EF53F3" w:rsidP="00EF5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40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48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85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3F3"/>
    <w:pPr>
      <w:spacing w:before="360" w:after="60"/>
      <w:outlineLvl w:val="0"/>
    </w:pPr>
    <w:rPr>
      <w:sz w:val="32"/>
    </w:rPr>
  </w:style>
  <w:style w:type="paragraph" w:styleId="Heading2">
    <w:name w:val="heading 2"/>
    <w:basedOn w:val="HeadingBase"/>
    <w:next w:val="BodyText"/>
    <w:link w:val="Heading2Char"/>
    <w:qFormat/>
    <w:rsid w:val="00EF53F3"/>
    <w:pPr>
      <w:keepLines/>
      <w:spacing w:before="240" w:after="120"/>
      <w:outlineLvl w:val="1"/>
    </w:pPr>
    <w:rPr>
      <w:sz w:val="28"/>
      <w:szCs w:val="40"/>
    </w:rPr>
  </w:style>
  <w:style w:type="paragraph" w:styleId="Heading3">
    <w:name w:val="heading 3"/>
    <w:basedOn w:val="HeadingBase"/>
    <w:next w:val="BodyText"/>
    <w:link w:val="Heading3Char"/>
    <w:qFormat/>
    <w:rsid w:val="00EF53F3"/>
    <w:pPr>
      <w:spacing w:before="180" w:after="120"/>
      <w:outlineLvl w:val="2"/>
    </w:pPr>
    <w:rPr>
      <w:spacing w:val="-10"/>
      <w:kern w:val="32"/>
    </w:rPr>
  </w:style>
  <w:style w:type="paragraph" w:styleId="Heading4">
    <w:name w:val="heading 4"/>
    <w:basedOn w:val="HeadingBase"/>
    <w:next w:val="BodyText"/>
    <w:link w:val="Heading4Char"/>
    <w:qFormat/>
    <w:rsid w:val="00EF53F3"/>
    <w:pPr>
      <w:spacing w:before="160" w:after="120"/>
      <w:outlineLvl w:val="3"/>
    </w:pPr>
    <w:rPr>
      <w:sz w:val="22"/>
    </w:rPr>
  </w:style>
  <w:style w:type="paragraph" w:styleId="Heading5">
    <w:name w:val="heading 5"/>
    <w:basedOn w:val="HeadingBase"/>
    <w:next w:val="Normal"/>
    <w:link w:val="Heading5Char"/>
    <w:qFormat/>
    <w:rsid w:val="00EF53F3"/>
    <w:pPr>
      <w:spacing w:before="80"/>
      <w:outlineLvl w:val="4"/>
    </w:pPr>
    <w:rPr>
      <w:color w:val="918585"/>
      <w:sz w:val="20"/>
    </w:rPr>
  </w:style>
  <w:style w:type="paragraph" w:styleId="Heading6">
    <w:name w:val="heading 6"/>
    <w:basedOn w:val="HeadingBase"/>
    <w:next w:val="Normal"/>
    <w:link w:val="Heading6Char"/>
    <w:qFormat/>
    <w:rsid w:val="00EF53F3"/>
    <w:pPr>
      <w:spacing w:before="60"/>
      <w:outlineLvl w:val="5"/>
    </w:pPr>
    <w:rPr>
      <w:color w:val="918585"/>
      <w:sz w:val="20"/>
    </w:rPr>
  </w:style>
  <w:style w:type="paragraph" w:styleId="Heading7">
    <w:name w:val="heading 7"/>
    <w:basedOn w:val="Normal"/>
    <w:next w:val="Normal"/>
    <w:link w:val="Heading7Char"/>
    <w:qFormat/>
    <w:rsid w:val="00EF53F3"/>
    <w:pPr>
      <w:ind w:left="720"/>
      <w:outlineLvl w:val="6"/>
    </w:pPr>
    <w:rPr>
      <w:i/>
    </w:rPr>
  </w:style>
  <w:style w:type="paragraph" w:styleId="Heading8">
    <w:name w:val="heading 8"/>
    <w:basedOn w:val="Normal"/>
    <w:next w:val="Normal"/>
    <w:link w:val="Heading8Char"/>
    <w:qFormat/>
    <w:rsid w:val="00EF53F3"/>
    <w:pPr>
      <w:ind w:left="720"/>
      <w:outlineLvl w:val="7"/>
    </w:pPr>
    <w:rPr>
      <w:i/>
    </w:rPr>
  </w:style>
  <w:style w:type="paragraph" w:styleId="Heading9">
    <w:name w:val="heading 9"/>
    <w:basedOn w:val="Normal"/>
    <w:next w:val="Normal"/>
    <w:link w:val="Heading9Char"/>
    <w:qFormat/>
    <w:rsid w:val="00EF53F3"/>
    <w:pPr>
      <w:ind w:left="720"/>
      <w:outlineLvl w:val="8"/>
    </w:pPr>
    <w:rPr>
      <w:i/>
    </w:rPr>
  </w:style>
  <w:style w:type="character" w:default="1" w:styleId="DefaultParagraphFont">
    <w:name w:val="Default Paragraph Font"/>
    <w:uiPriority w:val="1"/>
    <w:unhideWhenUsed/>
    <w:rsid w:val="00EF5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3F3"/>
  </w:style>
  <w:style w:type="character" w:customStyle="1" w:styleId="Heading1Char">
    <w:name w:val="Heading 1 Char"/>
    <w:basedOn w:val="DefaultParagraphFont"/>
    <w:link w:val="Heading1"/>
    <w:rsid w:val="00EF53F3"/>
    <w:rPr>
      <w:rFonts w:ascii="Times New Roman" w:eastAsia="Times New Roman" w:hAnsi="Times New Roman" w:cs="Times New Roman"/>
      <w:b/>
      <w:sz w:val="32"/>
      <w:szCs w:val="20"/>
      <w:lang w:eastAsia="en-US"/>
    </w:rPr>
  </w:style>
  <w:style w:type="paragraph" w:styleId="BodyText">
    <w:name w:val="Body Text"/>
    <w:basedOn w:val="Normal"/>
    <w:link w:val="BodyTextChar"/>
    <w:rsid w:val="00EF5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3F3"/>
    <w:rPr>
      <w:rFonts w:ascii="Times New Roman" w:eastAsia="Times New Roman" w:hAnsi="Times New Roman" w:cs="Times New Roman"/>
      <w:sz w:val="24"/>
      <w:lang w:eastAsia="en-US"/>
    </w:rPr>
  </w:style>
  <w:style w:type="paragraph" w:styleId="ListBullet">
    <w:name w:val="List Bullet"/>
    <w:basedOn w:val="List"/>
    <w:rsid w:val="00EF53F3"/>
    <w:pPr>
      <w:numPr>
        <w:numId w:val="12"/>
      </w:numPr>
      <w:tabs>
        <w:tab w:val="clear" w:pos="340"/>
      </w:tabs>
      <w:spacing w:before="40" w:after="40"/>
    </w:pPr>
  </w:style>
  <w:style w:type="character" w:customStyle="1" w:styleId="SpecialBold">
    <w:name w:val="Special Bold"/>
    <w:basedOn w:val="DefaultParagraphFont"/>
    <w:rsid w:val="00EF53F3"/>
    <w:rPr>
      <w:b/>
      <w:spacing w:val="0"/>
    </w:rPr>
  </w:style>
  <w:style w:type="paragraph" w:styleId="ListBullet2">
    <w:name w:val="List Bullet 2"/>
    <w:basedOn w:val="List2"/>
    <w:rsid w:val="00EF53F3"/>
    <w:pPr>
      <w:numPr>
        <w:numId w:val="13"/>
      </w:numPr>
      <w:tabs>
        <w:tab w:val="clear" w:pos="680"/>
      </w:tabs>
    </w:pPr>
  </w:style>
  <w:style w:type="character" w:styleId="Emphasis">
    <w:name w:val="Emphasis"/>
    <w:basedOn w:val="DefaultParagraphFont"/>
    <w:qFormat/>
    <w:rsid w:val="00EF53F3"/>
    <w:rPr>
      <w:i/>
    </w:rPr>
  </w:style>
  <w:style w:type="paragraph" w:customStyle="1" w:styleId="SuperHeading">
    <w:name w:val="SuperHeading"/>
    <w:basedOn w:val="Normal"/>
    <w:rsid w:val="00EF53F3"/>
    <w:pPr>
      <w:spacing w:before="240" w:after="120"/>
      <w:outlineLvl w:val="0"/>
    </w:pPr>
    <w:rPr>
      <w:rFonts w:ascii="Times New Roman" w:hAnsi="Times New Roman"/>
      <w:b/>
      <w:sz w:val="32"/>
    </w:rPr>
  </w:style>
  <w:style w:type="paragraph" w:customStyle="1" w:styleId="AllowPageBreak">
    <w:name w:val="AllowPageBreak"/>
    <w:rsid w:val="00EF5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3F3"/>
    <w:rPr>
      <w:rFonts w:ascii="Courier New" w:eastAsia="Times New Roman" w:hAnsi="Courier New" w:cs="Times New Roman"/>
      <w:i/>
      <w:szCs w:val="20"/>
      <w:lang w:eastAsia="en-US"/>
    </w:rPr>
  </w:style>
  <w:style w:type="paragraph" w:customStyle="1" w:styleId="HeadingBase">
    <w:name w:val="Heading Base"/>
    <w:rsid w:val="00EF5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3F3"/>
    <w:pPr>
      <w:tabs>
        <w:tab w:val="right" w:leader="dot" w:pos="9072"/>
      </w:tabs>
      <w:ind w:left="567"/>
    </w:pPr>
    <w:rPr>
      <w:szCs w:val="22"/>
    </w:rPr>
  </w:style>
  <w:style w:type="paragraph" w:customStyle="1" w:styleId="TOCBase">
    <w:name w:val="TOC Base"/>
    <w:rsid w:val="00EF5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3F3"/>
    <w:pPr>
      <w:tabs>
        <w:tab w:val="right" w:leader="dot" w:pos="9072"/>
      </w:tabs>
      <w:spacing w:before="40" w:after="40"/>
      <w:ind w:left="284"/>
    </w:pPr>
    <w:rPr>
      <w:rFonts w:ascii="Times New Roman" w:hAnsi="Times New Roman"/>
    </w:rPr>
  </w:style>
  <w:style w:type="paragraph" w:styleId="TOC1">
    <w:name w:val="toc 1"/>
    <w:basedOn w:val="TOCBase"/>
    <w:next w:val="Normal"/>
    <w:rsid w:val="00EF5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3F3"/>
    <w:rPr>
      <w:rFonts w:ascii="Times New Roman" w:eastAsia="Times New Roman" w:hAnsi="Times New Roman" w:cs="Times New Roman"/>
      <w:sz w:val="16"/>
      <w:lang w:eastAsia="en-US"/>
    </w:rPr>
  </w:style>
  <w:style w:type="paragraph" w:styleId="Title">
    <w:name w:val="Title"/>
    <w:basedOn w:val="HeadingBase"/>
    <w:link w:val="TitleChar"/>
    <w:qFormat/>
    <w:rsid w:val="00EF53F3"/>
    <w:pPr>
      <w:spacing w:before="5040"/>
      <w:jc w:val="center"/>
    </w:pPr>
    <w:rPr>
      <w:sz w:val="48"/>
      <w:szCs w:val="72"/>
      <w:lang w:val="en-US"/>
    </w:rPr>
  </w:style>
  <w:style w:type="character" w:customStyle="1" w:styleId="TitleChar">
    <w:name w:val="Title Char"/>
    <w:basedOn w:val="DefaultParagraphFont"/>
    <w:link w:val="Title"/>
    <w:rsid w:val="00EF5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3F3"/>
    <w:pPr>
      <w:tabs>
        <w:tab w:val="left" w:pos="3600"/>
        <w:tab w:val="left" w:pos="3958"/>
      </w:tabs>
    </w:pPr>
  </w:style>
  <w:style w:type="paragraph" w:styleId="List">
    <w:name w:val="List"/>
    <w:basedOn w:val="BodyText"/>
    <w:next w:val="BodyText"/>
    <w:rsid w:val="00EF53F3"/>
    <w:pPr>
      <w:tabs>
        <w:tab w:val="left" w:pos="340"/>
      </w:tabs>
      <w:spacing w:before="60" w:after="60"/>
      <w:ind w:left="340" w:hanging="340"/>
    </w:pPr>
  </w:style>
  <w:style w:type="paragraph" w:customStyle="1" w:styleId="Note">
    <w:name w:val="Note"/>
    <w:basedOn w:val="BodyText"/>
    <w:rsid w:val="00EF5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3F3"/>
    <w:pPr>
      <w:framePr w:wrap="auto" w:hAnchor="text" w:y="6049"/>
    </w:pPr>
    <w:rPr>
      <w:color w:val="000000"/>
      <w:sz w:val="40"/>
    </w:rPr>
  </w:style>
  <w:style w:type="paragraph" w:customStyle="1" w:styleId="TOCTitle">
    <w:name w:val="TOCTitle"/>
    <w:basedOn w:val="Heading1"/>
    <w:rsid w:val="00EF53F3"/>
    <w:pPr>
      <w:spacing w:after="240"/>
      <w:jc w:val="center"/>
      <w:outlineLvl w:val="9"/>
    </w:pPr>
    <w:rPr>
      <w:caps/>
    </w:rPr>
  </w:style>
  <w:style w:type="paragraph" w:customStyle="1" w:styleId="Version">
    <w:name w:val="Version"/>
    <w:rsid w:val="00EF5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3F3"/>
    <w:pPr>
      <w:keepNext w:val="0"/>
      <w:tabs>
        <w:tab w:val="right" w:pos="4176"/>
      </w:tabs>
      <w:ind w:left="198" w:hanging="198"/>
    </w:pPr>
    <w:rPr>
      <w:rFonts w:ascii="Garamond" w:hAnsi="Garamond"/>
    </w:rPr>
  </w:style>
  <w:style w:type="paragraph" w:styleId="IndexHeading">
    <w:name w:val="index heading"/>
    <w:basedOn w:val="Normal"/>
    <w:next w:val="Index1"/>
    <w:semiHidden/>
    <w:rsid w:val="00EF53F3"/>
    <w:pPr>
      <w:spacing w:before="120" w:after="120"/>
    </w:pPr>
    <w:rPr>
      <w:rFonts w:ascii="Arial" w:hAnsi="Arial"/>
      <w:b/>
      <w:color w:val="918585"/>
      <w:sz w:val="24"/>
    </w:rPr>
  </w:style>
  <w:style w:type="paragraph" w:styleId="Header">
    <w:name w:val="header"/>
    <w:basedOn w:val="Normal"/>
    <w:link w:val="HeaderChar"/>
    <w:rsid w:val="00EF5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3F3"/>
    <w:rPr>
      <w:rFonts w:ascii="Times New Roman" w:eastAsia="Times New Roman" w:hAnsi="Times New Roman" w:cs="Times New Roman"/>
      <w:sz w:val="16"/>
      <w:szCs w:val="20"/>
      <w:lang w:val="en-GB" w:eastAsia="en-US"/>
    </w:rPr>
  </w:style>
  <w:style w:type="paragraph" w:customStyle="1" w:styleId="Chapter">
    <w:name w:val="Chapter"/>
    <w:basedOn w:val="Normal"/>
    <w:rsid w:val="00EF53F3"/>
    <w:pPr>
      <w:spacing w:before="240"/>
    </w:pPr>
    <w:rPr>
      <w:rFonts w:ascii="Times New Roman" w:hAnsi="Times New Roman"/>
      <w:smallCaps/>
      <w:spacing w:val="80"/>
      <w:sz w:val="28"/>
    </w:rPr>
  </w:style>
  <w:style w:type="paragraph" w:customStyle="1" w:styleId="InChapter">
    <w:name w:val="InChapter"/>
    <w:basedOn w:val="Heading3"/>
    <w:rsid w:val="00EF53F3"/>
    <w:pPr>
      <w:spacing w:after="240"/>
      <w:outlineLvl w:val="9"/>
    </w:pPr>
    <w:rPr>
      <w:noProof/>
    </w:rPr>
  </w:style>
  <w:style w:type="paragraph" w:styleId="Index2">
    <w:name w:val="index 2"/>
    <w:basedOn w:val="Normal"/>
    <w:next w:val="Normal"/>
    <w:semiHidden/>
    <w:rsid w:val="00EF53F3"/>
    <w:pPr>
      <w:tabs>
        <w:tab w:val="right" w:pos="4176"/>
      </w:tabs>
      <w:ind w:left="568" w:hanging="284"/>
    </w:pPr>
    <w:rPr>
      <w:rFonts w:ascii="Garamond" w:hAnsi="Garamond"/>
    </w:rPr>
  </w:style>
  <w:style w:type="paragraph" w:customStyle="1" w:styleId="Byline">
    <w:name w:val="Byline"/>
    <w:rsid w:val="00EF5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3F3"/>
    <w:pPr>
      <w:tabs>
        <w:tab w:val="clear" w:pos="3600"/>
        <w:tab w:val="clear" w:pos="3958"/>
      </w:tabs>
      <w:jc w:val="right"/>
    </w:pPr>
  </w:style>
  <w:style w:type="paragraph" w:styleId="Caption">
    <w:name w:val="caption"/>
    <w:basedOn w:val="BodyText"/>
    <w:next w:val="Normal"/>
    <w:qFormat/>
    <w:rsid w:val="00EF53F3"/>
    <w:pPr>
      <w:framePr w:w="2268" w:hSpace="181" w:vSpace="181" w:wrap="around" w:vAnchor="text" w:hAnchor="page" w:x="1135" w:y="285" w:anchorLock="1"/>
    </w:pPr>
    <w:rPr>
      <w:i/>
    </w:rPr>
  </w:style>
  <w:style w:type="paragraph" w:customStyle="1" w:styleId="MiniTOCTitle">
    <w:name w:val="MiniTOCTitle"/>
    <w:basedOn w:val="Heading4"/>
    <w:rsid w:val="00EF53F3"/>
    <w:pPr>
      <w:spacing w:before="240"/>
      <w:outlineLvl w:val="9"/>
    </w:pPr>
    <w:rPr>
      <w:noProof/>
      <w:sz w:val="24"/>
    </w:rPr>
  </w:style>
  <w:style w:type="paragraph" w:customStyle="1" w:styleId="MiniTOCItem">
    <w:name w:val="MiniTOCItem"/>
    <w:basedOn w:val="ListBullet"/>
    <w:rsid w:val="00EF53F3"/>
    <w:pPr>
      <w:numPr>
        <w:numId w:val="0"/>
      </w:numPr>
      <w:tabs>
        <w:tab w:val="right" w:leader="dot" w:pos="6521"/>
      </w:tabs>
      <w:spacing w:before="0" w:after="0"/>
    </w:pPr>
  </w:style>
  <w:style w:type="paragraph" w:customStyle="1" w:styleId="TOFTitle">
    <w:name w:val="TOFTitle"/>
    <w:basedOn w:val="TOCTitle"/>
    <w:rsid w:val="00EF53F3"/>
  </w:style>
  <w:style w:type="paragraph" w:styleId="TableofFigures">
    <w:name w:val="table of figures"/>
    <w:basedOn w:val="Normal"/>
    <w:next w:val="Normal"/>
    <w:semiHidden/>
    <w:rsid w:val="00EF53F3"/>
    <w:pPr>
      <w:tabs>
        <w:tab w:val="right" w:leader="dot" w:pos="9072"/>
      </w:tabs>
      <w:ind w:left="970" w:hanging="403"/>
    </w:pPr>
    <w:rPr>
      <w:rFonts w:ascii="Times New Roman" w:hAnsi="Times New Roman"/>
      <w:b/>
    </w:rPr>
  </w:style>
  <w:style w:type="paragraph" w:styleId="ListNumber">
    <w:name w:val="List Number"/>
    <w:basedOn w:val="List"/>
    <w:rsid w:val="00EF53F3"/>
    <w:pPr>
      <w:numPr>
        <w:numId w:val="15"/>
      </w:numPr>
      <w:tabs>
        <w:tab w:val="clear" w:pos="340"/>
      </w:tabs>
    </w:pPr>
  </w:style>
  <w:style w:type="character" w:customStyle="1" w:styleId="WingdingSymbols">
    <w:name w:val="Wingding Symbols"/>
    <w:rsid w:val="00EF53F3"/>
    <w:rPr>
      <w:rFonts w:ascii="Wingdings" w:hAnsi="Wingdings"/>
    </w:rPr>
  </w:style>
  <w:style w:type="paragraph" w:customStyle="1" w:styleId="TableHeading">
    <w:name w:val="Table Heading"/>
    <w:basedOn w:val="HeadingBase"/>
    <w:rsid w:val="00EF53F3"/>
    <w:pPr>
      <w:keepLines/>
      <w:pBdr>
        <w:bottom w:val="single" w:sz="6" w:space="1" w:color="918585"/>
      </w:pBdr>
      <w:spacing w:before="240"/>
    </w:pPr>
  </w:style>
  <w:style w:type="character" w:customStyle="1" w:styleId="HotSpot">
    <w:name w:val="HotSpot"/>
    <w:rsid w:val="00EF53F3"/>
    <w:rPr>
      <w:color w:val="0033CC"/>
      <w:u w:val="none"/>
    </w:rPr>
  </w:style>
  <w:style w:type="paragraph" w:customStyle="1" w:styleId="BodyTextRight">
    <w:name w:val="Body Text Right"/>
    <w:basedOn w:val="BodyText"/>
    <w:rsid w:val="00EF53F3"/>
    <w:pPr>
      <w:spacing w:before="0" w:after="0"/>
      <w:jc w:val="right"/>
    </w:pPr>
  </w:style>
  <w:style w:type="paragraph" w:styleId="Index3">
    <w:name w:val="index 3"/>
    <w:basedOn w:val="ListNumber2"/>
    <w:next w:val="Normal"/>
    <w:semiHidden/>
    <w:rsid w:val="00EF53F3"/>
    <w:pPr>
      <w:numPr>
        <w:numId w:val="0"/>
      </w:numPr>
      <w:tabs>
        <w:tab w:val="right" w:leader="dot" w:pos="4176"/>
      </w:tabs>
    </w:pPr>
  </w:style>
  <w:style w:type="paragraph" w:styleId="ListNumber2">
    <w:name w:val="List Number 2"/>
    <w:basedOn w:val="List2"/>
    <w:rsid w:val="00EF53F3"/>
    <w:pPr>
      <w:numPr>
        <w:numId w:val="10"/>
      </w:numPr>
      <w:tabs>
        <w:tab w:val="clear" w:pos="1060"/>
      </w:tabs>
    </w:pPr>
  </w:style>
  <w:style w:type="paragraph" w:customStyle="1" w:styleId="MarginNote">
    <w:name w:val="Margin Note"/>
    <w:basedOn w:val="BodyText"/>
    <w:rsid w:val="00EF5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3F3"/>
    <w:rPr>
      <w:sz w:val="32"/>
    </w:rPr>
  </w:style>
  <w:style w:type="paragraph" w:customStyle="1" w:styleId="HeadingProcedure">
    <w:name w:val="Heading Procedure"/>
    <w:basedOn w:val="HeadingBase"/>
    <w:next w:val="Normal"/>
    <w:rsid w:val="00EF53F3"/>
    <w:pPr>
      <w:tabs>
        <w:tab w:val="left" w:pos="0"/>
      </w:tabs>
      <w:spacing w:before="120" w:after="60"/>
    </w:pPr>
    <w:rPr>
      <w:i/>
      <w:color w:val="918585"/>
      <w:sz w:val="22"/>
    </w:rPr>
  </w:style>
  <w:style w:type="paragraph" w:customStyle="1" w:styleId="TableBodyText">
    <w:name w:val="Table Body Text"/>
    <w:basedOn w:val="BodyText"/>
    <w:rsid w:val="00EF53F3"/>
    <w:pPr>
      <w:spacing w:before="60" w:after="60"/>
    </w:pPr>
  </w:style>
  <w:style w:type="paragraph" w:styleId="ListContinue">
    <w:name w:val="List Continue"/>
    <w:basedOn w:val="List"/>
    <w:rsid w:val="00EF53F3"/>
    <w:pPr>
      <w:ind w:firstLine="0"/>
    </w:pPr>
  </w:style>
  <w:style w:type="paragraph" w:customStyle="1" w:styleId="ListNote">
    <w:name w:val="List Note"/>
    <w:basedOn w:val="List"/>
    <w:rsid w:val="00EF53F3"/>
    <w:pPr>
      <w:pBdr>
        <w:top w:val="single" w:sz="6" w:space="2" w:color="918585"/>
        <w:bottom w:val="single" w:sz="6" w:space="2" w:color="918585"/>
      </w:pBdr>
      <w:tabs>
        <w:tab w:val="left" w:pos="1021"/>
      </w:tabs>
      <w:ind w:firstLine="0"/>
    </w:pPr>
  </w:style>
  <w:style w:type="paragraph" w:customStyle="1" w:styleId="Warning">
    <w:name w:val="Warning"/>
    <w:basedOn w:val="BodyText"/>
    <w:rsid w:val="00EF53F3"/>
    <w:pPr>
      <w:shd w:val="clear" w:color="auto" w:fill="D9D9D9"/>
      <w:tabs>
        <w:tab w:val="left" w:pos="992"/>
      </w:tabs>
      <w:ind w:left="119" w:right="119"/>
    </w:pPr>
    <w:rPr>
      <w:sz w:val="20"/>
    </w:rPr>
  </w:style>
  <w:style w:type="paragraph" w:customStyle="1" w:styleId="MarginIcons">
    <w:name w:val="Margin Icons"/>
    <w:basedOn w:val="BodyText"/>
    <w:rsid w:val="00EF5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3F3"/>
    <w:rPr>
      <w:rFonts w:ascii="Courier New" w:hAnsi="Courier New"/>
    </w:rPr>
  </w:style>
  <w:style w:type="paragraph" w:customStyle="1" w:styleId="NoteBullet">
    <w:name w:val="Note Bullet"/>
    <w:basedOn w:val="Note"/>
    <w:rsid w:val="00EF53F3"/>
    <w:pPr>
      <w:tabs>
        <w:tab w:val="clear" w:pos="680"/>
      </w:tabs>
      <w:spacing w:before="60" w:after="60"/>
    </w:pPr>
  </w:style>
  <w:style w:type="paragraph" w:customStyle="1" w:styleId="SubHeading2">
    <w:name w:val="SubHeading2"/>
    <w:basedOn w:val="HeadingBase"/>
    <w:rsid w:val="00EF53F3"/>
    <w:pPr>
      <w:spacing w:before="240" w:after="60"/>
    </w:pPr>
    <w:rPr>
      <w:sz w:val="20"/>
    </w:rPr>
  </w:style>
  <w:style w:type="paragraph" w:customStyle="1" w:styleId="SubHeading1">
    <w:name w:val="SubHeading1"/>
    <w:basedOn w:val="HeadingBase"/>
    <w:rsid w:val="00EF53F3"/>
    <w:pPr>
      <w:spacing w:before="240" w:after="60"/>
    </w:pPr>
    <w:rPr>
      <w:color w:val="918585"/>
      <w:sz w:val="22"/>
    </w:rPr>
  </w:style>
  <w:style w:type="paragraph" w:customStyle="1" w:styleId="SideHeading">
    <w:name w:val="Side Heading"/>
    <w:basedOn w:val="HeadingBase"/>
    <w:rsid w:val="00EF5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3F3"/>
    <w:pPr>
      <w:tabs>
        <w:tab w:val="num" w:pos="360"/>
      </w:tabs>
    </w:pPr>
  </w:style>
  <w:style w:type="paragraph" w:styleId="PlainText">
    <w:name w:val="Plain Text"/>
    <w:basedOn w:val="Normal"/>
    <w:link w:val="PlainTextChar"/>
    <w:rsid w:val="00EF53F3"/>
    <w:rPr>
      <w:sz w:val="20"/>
    </w:rPr>
  </w:style>
  <w:style w:type="character" w:customStyle="1" w:styleId="PlainTextChar">
    <w:name w:val="Plain Text Char"/>
    <w:basedOn w:val="DefaultParagraphFont"/>
    <w:link w:val="PlainText"/>
    <w:rsid w:val="00EF53F3"/>
    <w:rPr>
      <w:rFonts w:ascii="Courier New" w:eastAsia="Times New Roman" w:hAnsi="Courier New" w:cs="Times New Roman"/>
      <w:sz w:val="20"/>
      <w:szCs w:val="20"/>
      <w:lang w:eastAsia="en-US"/>
    </w:rPr>
  </w:style>
  <w:style w:type="character" w:customStyle="1" w:styleId="MenuOption">
    <w:name w:val="Menu Option"/>
    <w:basedOn w:val="DefaultParagraphFont"/>
    <w:rsid w:val="00EF53F3"/>
    <w:rPr>
      <w:b/>
      <w:smallCaps/>
    </w:rPr>
  </w:style>
  <w:style w:type="paragraph" w:customStyle="1" w:styleId="TableListNumber">
    <w:name w:val="Table List Number"/>
    <w:basedOn w:val="ListNumber"/>
    <w:rsid w:val="00EF53F3"/>
    <w:pPr>
      <w:numPr>
        <w:numId w:val="0"/>
      </w:numPr>
    </w:pPr>
  </w:style>
  <w:style w:type="paragraph" w:styleId="TOC4">
    <w:name w:val="toc 4"/>
    <w:basedOn w:val="TOCBase"/>
    <w:next w:val="Normal"/>
    <w:semiHidden/>
    <w:rsid w:val="00EF53F3"/>
    <w:pPr>
      <w:tabs>
        <w:tab w:val="right" w:leader="dot" w:pos="9071"/>
      </w:tabs>
      <w:ind w:left="1701"/>
    </w:pPr>
  </w:style>
  <w:style w:type="paragraph" w:customStyle="1" w:styleId="ListAlpha">
    <w:name w:val="List Alpha"/>
    <w:basedOn w:val="List"/>
    <w:rsid w:val="00EF53F3"/>
    <w:pPr>
      <w:numPr>
        <w:numId w:val="9"/>
      </w:numPr>
    </w:pPr>
  </w:style>
  <w:style w:type="paragraph" w:customStyle="1" w:styleId="ListAlpha2">
    <w:name w:val="List Alpha 2"/>
    <w:basedOn w:val="List2"/>
    <w:rsid w:val="00EF53F3"/>
    <w:pPr>
      <w:numPr>
        <w:numId w:val="8"/>
      </w:numPr>
    </w:pPr>
  </w:style>
  <w:style w:type="paragraph" w:styleId="List2">
    <w:name w:val="List 2"/>
    <w:basedOn w:val="BodyText"/>
    <w:rsid w:val="00EF53F3"/>
    <w:pPr>
      <w:tabs>
        <w:tab w:val="left" w:pos="680"/>
      </w:tabs>
      <w:spacing w:before="60" w:after="60"/>
      <w:ind w:left="680" w:hanging="340"/>
    </w:pPr>
  </w:style>
  <w:style w:type="paragraph" w:styleId="List3">
    <w:name w:val="List 3"/>
    <w:basedOn w:val="BodyText"/>
    <w:rsid w:val="00EF53F3"/>
    <w:pPr>
      <w:tabs>
        <w:tab w:val="left" w:pos="1021"/>
      </w:tabs>
      <w:spacing w:before="60" w:after="60"/>
      <w:ind w:left="1020" w:hanging="340"/>
    </w:pPr>
  </w:style>
  <w:style w:type="paragraph" w:styleId="List4">
    <w:name w:val="List 4"/>
    <w:basedOn w:val="BodyText"/>
    <w:rsid w:val="00EF53F3"/>
    <w:pPr>
      <w:tabs>
        <w:tab w:val="left" w:pos="1361"/>
      </w:tabs>
      <w:spacing w:before="60" w:after="60"/>
      <w:ind w:left="1361" w:hanging="340"/>
    </w:pPr>
  </w:style>
  <w:style w:type="paragraph" w:styleId="List5">
    <w:name w:val="List 5"/>
    <w:basedOn w:val="BodyText"/>
    <w:rsid w:val="00EF53F3"/>
    <w:pPr>
      <w:tabs>
        <w:tab w:val="left" w:pos="1701"/>
      </w:tabs>
      <w:spacing w:before="60" w:after="60"/>
      <w:ind w:left="1701" w:hanging="340"/>
    </w:pPr>
  </w:style>
  <w:style w:type="paragraph" w:styleId="ListBullet3">
    <w:name w:val="List Bullet 3"/>
    <w:basedOn w:val="List3"/>
    <w:rsid w:val="00EF53F3"/>
    <w:pPr>
      <w:numPr>
        <w:numId w:val="14"/>
      </w:numPr>
      <w:tabs>
        <w:tab w:val="clear" w:pos="1021"/>
      </w:tabs>
      <w:ind w:left="1037" w:hanging="357"/>
    </w:pPr>
  </w:style>
  <w:style w:type="paragraph" w:styleId="ListBullet4">
    <w:name w:val="List Bullet 4"/>
    <w:basedOn w:val="List4"/>
    <w:rsid w:val="00EF53F3"/>
    <w:pPr>
      <w:numPr>
        <w:numId w:val="3"/>
      </w:numPr>
      <w:tabs>
        <w:tab w:val="clear" w:pos="1361"/>
      </w:tabs>
    </w:pPr>
  </w:style>
  <w:style w:type="paragraph" w:styleId="ListBullet5">
    <w:name w:val="List Bullet 5"/>
    <w:basedOn w:val="List5"/>
    <w:rsid w:val="00EF53F3"/>
    <w:pPr>
      <w:numPr>
        <w:numId w:val="4"/>
      </w:numPr>
    </w:pPr>
  </w:style>
  <w:style w:type="paragraph" w:styleId="ListContinue2">
    <w:name w:val="List Continue 2"/>
    <w:basedOn w:val="List2"/>
    <w:rsid w:val="00EF53F3"/>
    <w:pPr>
      <w:ind w:firstLine="0"/>
    </w:pPr>
  </w:style>
  <w:style w:type="paragraph" w:styleId="ListContinue3">
    <w:name w:val="List Continue 3"/>
    <w:basedOn w:val="List3"/>
    <w:rsid w:val="00EF53F3"/>
    <w:pPr>
      <w:ind w:left="1021" w:firstLine="0"/>
    </w:pPr>
  </w:style>
  <w:style w:type="paragraph" w:styleId="ListContinue4">
    <w:name w:val="List Continue 4"/>
    <w:basedOn w:val="List4"/>
    <w:rsid w:val="00EF53F3"/>
    <w:pPr>
      <w:ind w:firstLine="0"/>
    </w:pPr>
  </w:style>
  <w:style w:type="paragraph" w:styleId="ListContinue5">
    <w:name w:val="List Continue 5"/>
    <w:basedOn w:val="List5"/>
    <w:rsid w:val="00EF53F3"/>
    <w:pPr>
      <w:ind w:firstLine="0"/>
    </w:pPr>
  </w:style>
  <w:style w:type="paragraph" w:styleId="ListNumber3">
    <w:name w:val="List Number 3"/>
    <w:basedOn w:val="List3"/>
    <w:rsid w:val="00EF53F3"/>
    <w:pPr>
      <w:numPr>
        <w:numId w:val="5"/>
      </w:numPr>
    </w:pPr>
  </w:style>
  <w:style w:type="paragraph" w:styleId="ListNumber4">
    <w:name w:val="List Number 4"/>
    <w:basedOn w:val="List4"/>
    <w:rsid w:val="00EF53F3"/>
    <w:pPr>
      <w:numPr>
        <w:numId w:val="6"/>
      </w:numPr>
    </w:pPr>
  </w:style>
  <w:style w:type="paragraph" w:styleId="ListNumber5">
    <w:name w:val="List Number 5"/>
    <w:basedOn w:val="List5"/>
    <w:rsid w:val="00EF53F3"/>
    <w:pPr>
      <w:numPr>
        <w:numId w:val="7"/>
      </w:numPr>
    </w:pPr>
  </w:style>
  <w:style w:type="paragraph" w:styleId="BlockText">
    <w:name w:val="Block Text"/>
    <w:basedOn w:val="Normal"/>
    <w:rsid w:val="00EF53F3"/>
    <w:pPr>
      <w:spacing w:after="120"/>
      <w:ind w:left="1440" w:right="1440"/>
    </w:pPr>
  </w:style>
  <w:style w:type="character" w:customStyle="1" w:styleId="Subscript">
    <w:name w:val="Subscript"/>
    <w:basedOn w:val="DefaultParagraphFont"/>
    <w:rsid w:val="00EF53F3"/>
    <w:rPr>
      <w:sz w:val="16"/>
      <w:vertAlign w:val="subscript"/>
    </w:rPr>
  </w:style>
  <w:style w:type="character" w:customStyle="1" w:styleId="Superscript">
    <w:name w:val="Superscript"/>
    <w:basedOn w:val="DefaultParagraphFont"/>
    <w:rsid w:val="00EF53F3"/>
    <w:rPr>
      <w:sz w:val="16"/>
      <w:vertAlign w:val="superscript"/>
    </w:rPr>
  </w:style>
  <w:style w:type="character" w:customStyle="1" w:styleId="Symbols">
    <w:name w:val="Symbols"/>
    <w:basedOn w:val="DefaultParagraphFont"/>
    <w:rsid w:val="00EF53F3"/>
    <w:rPr>
      <w:rFonts w:ascii="Symbol" w:hAnsi="Symbol"/>
    </w:rPr>
  </w:style>
  <w:style w:type="character" w:customStyle="1" w:styleId="MenuOptions">
    <w:name w:val="Menu Options"/>
    <w:basedOn w:val="DefaultParagraphFont"/>
    <w:rsid w:val="00EF53F3"/>
    <w:rPr>
      <w:rFonts w:ascii="Arial Narrow" w:hAnsi="Arial Narrow"/>
      <w:smallCaps/>
    </w:rPr>
  </w:style>
  <w:style w:type="character" w:customStyle="1" w:styleId="Buttons">
    <w:name w:val="Buttons"/>
    <w:basedOn w:val="DefaultParagraphFont"/>
    <w:rsid w:val="00EF53F3"/>
    <w:rPr>
      <w:b/>
    </w:rPr>
  </w:style>
  <w:style w:type="character" w:customStyle="1" w:styleId="Underlined">
    <w:name w:val="Underlined"/>
    <w:basedOn w:val="DefaultParagraphFont"/>
    <w:rsid w:val="00EF53F3"/>
    <w:rPr>
      <w:u w:val="single"/>
    </w:rPr>
  </w:style>
  <w:style w:type="paragraph" w:customStyle="1" w:styleId="TableBodyTextRight">
    <w:name w:val="Table Body Text Right"/>
    <w:basedOn w:val="TableBodyText"/>
    <w:rsid w:val="00EF53F3"/>
    <w:pPr>
      <w:widowControl w:val="0"/>
      <w:autoSpaceDE w:val="0"/>
      <w:autoSpaceDN w:val="0"/>
      <w:adjustRightInd w:val="0"/>
      <w:jc w:val="right"/>
    </w:pPr>
    <w:rPr>
      <w:rFonts w:cs="Arial"/>
      <w:szCs w:val="18"/>
    </w:rPr>
  </w:style>
  <w:style w:type="paragraph" w:customStyle="1" w:styleId="CopyrightText">
    <w:name w:val="Copyright Text"/>
    <w:basedOn w:val="BodyText"/>
    <w:rsid w:val="00EF53F3"/>
    <w:rPr>
      <w:sz w:val="18"/>
    </w:rPr>
  </w:style>
  <w:style w:type="paragraph" w:customStyle="1" w:styleId="BodySmallRight">
    <w:name w:val="Body Small Right"/>
    <w:basedOn w:val="BodyTextRight"/>
    <w:rsid w:val="00EF53F3"/>
    <w:rPr>
      <w:sz w:val="18"/>
      <w:szCs w:val="18"/>
    </w:rPr>
  </w:style>
  <w:style w:type="paragraph" w:customStyle="1" w:styleId="MarginEdition">
    <w:name w:val="Margin Edition"/>
    <w:basedOn w:val="MarginNote"/>
    <w:rsid w:val="00EF53F3"/>
    <w:pPr>
      <w:spacing w:before="0" w:after="0"/>
    </w:pPr>
    <w:rPr>
      <w:rFonts w:ascii="Times New Roman" w:hAnsi="Times New Roman"/>
      <w:color w:val="999999"/>
    </w:rPr>
  </w:style>
  <w:style w:type="paragraph" w:customStyle="1" w:styleId="Spacer">
    <w:name w:val="Spacer"/>
    <w:basedOn w:val="Normal"/>
    <w:rsid w:val="00EF53F3"/>
    <w:rPr>
      <w:sz w:val="2"/>
      <w:szCs w:val="2"/>
    </w:rPr>
  </w:style>
  <w:style w:type="character" w:customStyle="1" w:styleId="Small">
    <w:name w:val="Small"/>
    <w:basedOn w:val="DefaultParagraphFont"/>
    <w:rsid w:val="00EF53F3"/>
    <w:rPr>
      <w:sz w:val="16"/>
    </w:rPr>
  </w:style>
  <w:style w:type="paragraph" w:customStyle="1" w:styleId="WideTable">
    <w:name w:val="Wide Table"/>
    <w:basedOn w:val="Normal"/>
    <w:rsid w:val="00EF53F3"/>
    <w:pPr>
      <w:ind w:left="-1418"/>
    </w:pPr>
    <w:rPr>
      <w:sz w:val="2"/>
      <w:szCs w:val="2"/>
    </w:rPr>
  </w:style>
  <w:style w:type="character" w:styleId="PageNumber">
    <w:name w:val="page number"/>
    <w:basedOn w:val="DefaultParagraphFont"/>
    <w:rsid w:val="00EF53F3"/>
  </w:style>
  <w:style w:type="paragraph" w:styleId="Quote">
    <w:name w:val="Quote"/>
    <w:basedOn w:val="Heading1"/>
    <w:link w:val="QuoteChar"/>
    <w:qFormat/>
    <w:rsid w:val="00EF53F3"/>
    <w:rPr>
      <w:b w:val="0"/>
      <w:sz w:val="72"/>
      <w:szCs w:val="72"/>
      <w:lang w:val="en-NZ"/>
    </w:rPr>
  </w:style>
  <w:style w:type="character" w:customStyle="1" w:styleId="QuoteChar">
    <w:name w:val="Quote Char"/>
    <w:basedOn w:val="DefaultParagraphFont"/>
    <w:link w:val="Quote"/>
    <w:rsid w:val="00EF5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3F3"/>
    <w:pPr>
      <w:pageBreakBefore/>
    </w:pPr>
  </w:style>
  <w:style w:type="paragraph" w:customStyle="1" w:styleId="Border">
    <w:name w:val="Border"/>
    <w:basedOn w:val="Normal"/>
    <w:qFormat/>
    <w:rsid w:val="00EF5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3F3"/>
    <w:rPr>
      <w:b/>
      <w:bCs/>
      <w:i/>
      <w:iCs/>
      <w:color w:val="auto"/>
    </w:rPr>
  </w:style>
  <w:style w:type="paragraph" w:styleId="IntenseQuote">
    <w:name w:val="Intense Quote"/>
    <w:basedOn w:val="Normal"/>
    <w:next w:val="Normal"/>
    <w:link w:val="IntenseQuoteChar"/>
    <w:uiPriority w:val="30"/>
    <w:qFormat/>
    <w:rsid w:val="00EF5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3F3"/>
    <w:rPr>
      <w:smallCaps/>
      <w:color w:val="auto"/>
      <w:u w:val="single"/>
    </w:rPr>
  </w:style>
  <w:style w:type="character" w:styleId="IntenseReference">
    <w:name w:val="Intense Reference"/>
    <w:basedOn w:val="DefaultParagraphFont"/>
    <w:uiPriority w:val="32"/>
    <w:qFormat/>
    <w:rsid w:val="00EF53F3"/>
    <w:rPr>
      <w:b/>
      <w:bCs/>
      <w:smallCaps/>
      <w:color w:val="auto"/>
      <w:spacing w:val="5"/>
      <w:u w:val="single"/>
    </w:rPr>
  </w:style>
  <w:style w:type="paragraph" w:customStyle="1" w:styleId="2ColumnHeading">
    <w:name w:val="2Column Heading"/>
    <w:basedOn w:val="BodyText"/>
    <w:qFormat/>
    <w:rsid w:val="00EF53F3"/>
    <w:pPr>
      <w:spacing w:after="60"/>
      <w:ind w:left="-2268"/>
    </w:pPr>
    <w:rPr>
      <w:b/>
    </w:rPr>
  </w:style>
  <w:style w:type="paragraph" w:customStyle="1" w:styleId="Heading1TOC">
    <w:name w:val="Heading1 TOC"/>
    <w:basedOn w:val="Normal"/>
    <w:qFormat/>
    <w:rsid w:val="00EF53F3"/>
    <w:pPr>
      <w:spacing w:before="240" w:after="120"/>
    </w:pPr>
    <w:rPr>
      <w:rFonts w:ascii="Times New Roman" w:hAnsi="Times New Roman"/>
      <w:b/>
      <w:sz w:val="32"/>
    </w:rPr>
  </w:style>
  <w:style w:type="paragraph" w:customStyle="1" w:styleId="Heading2TOC">
    <w:name w:val="Heading2 TOC"/>
    <w:basedOn w:val="Normal"/>
    <w:qFormat/>
    <w:rsid w:val="00EF53F3"/>
    <w:pPr>
      <w:spacing w:before="240" w:after="60"/>
    </w:pPr>
    <w:rPr>
      <w:rFonts w:ascii="Times New Roman" w:hAnsi="Times New Roman"/>
      <w:b/>
      <w:sz w:val="28"/>
    </w:rPr>
  </w:style>
  <w:style w:type="character" w:customStyle="1" w:styleId="Underline">
    <w:name w:val="Underline"/>
    <w:basedOn w:val="DefaultParagraphFont"/>
    <w:qFormat/>
    <w:rsid w:val="00EF53F3"/>
    <w:rPr>
      <w:u w:val="single"/>
    </w:rPr>
  </w:style>
  <w:style w:type="character" w:customStyle="1" w:styleId="BoldandItalics">
    <w:name w:val="Bold and Italics"/>
    <w:qFormat/>
    <w:rsid w:val="00EF53F3"/>
    <w:rPr>
      <w:b/>
      <w:i/>
      <w:u w:val="none"/>
    </w:rPr>
  </w:style>
  <w:style w:type="paragraph" w:styleId="BalloonText">
    <w:name w:val="Balloon Text"/>
    <w:basedOn w:val="Normal"/>
    <w:link w:val="BalloonTextChar"/>
    <w:rsid w:val="00EF53F3"/>
    <w:rPr>
      <w:rFonts w:ascii="Tahoma" w:hAnsi="Tahoma" w:cs="Tahoma"/>
      <w:sz w:val="16"/>
      <w:szCs w:val="16"/>
    </w:rPr>
  </w:style>
  <w:style w:type="character" w:customStyle="1" w:styleId="BalloonTextChar">
    <w:name w:val="Balloon Text Char"/>
    <w:basedOn w:val="DefaultParagraphFont"/>
    <w:link w:val="BalloonText"/>
    <w:rsid w:val="00EF5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3F3"/>
    <w:rPr>
      <w:b/>
      <w:color w:val="660033"/>
      <w:spacing w:val="0"/>
    </w:rPr>
  </w:style>
  <w:style w:type="paragraph" w:customStyle="1" w:styleId="Nameditemlist">
    <w:name w:val="Named item list"/>
    <w:basedOn w:val="BodyText"/>
    <w:qFormat/>
    <w:rsid w:val="00EF53F3"/>
    <w:pPr>
      <w:tabs>
        <w:tab w:val="left" w:pos="2835"/>
      </w:tabs>
      <w:ind w:left="2835" w:hanging="2835"/>
    </w:pPr>
  </w:style>
  <w:style w:type="paragraph" w:customStyle="1" w:styleId="BodyTextnopadding">
    <w:name w:val="Body Text no padding"/>
    <w:basedOn w:val="BodyText"/>
    <w:qFormat/>
    <w:rsid w:val="00EF53F3"/>
    <w:pPr>
      <w:spacing w:before="0" w:after="0"/>
    </w:pPr>
  </w:style>
  <w:style w:type="paragraph" w:customStyle="1" w:styleId="BodyTextBold">
    <w:name w:val="Body Text Bold"/>
    <w:basedOn w:val="BodyText"/>
    <w:qFormat/>
    <w:rsid w:val="00EF53F3"/>
    <w:rPr>
      <w:b/>
    </w:rPr>
  </w:style>
  <w:style w:type="character" w:styleId="Hyperlink">
    <w:name w:val="Hyperlink"/>
    <w:basedOn w:val="DefaultParagraphFont"/>
    <w:uiPriority w:val="99"/>
    <w:unhideWhenUsed/>
    <w:rsid w:val="004E56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7150</Characters>
  <Application>Microsoft Office Word</Application>
  <DocSecurity>0</DocSecurity>
  <Lines>223</Lines>
  <Paragraphs>143</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AHCBEK409 Rear queen bees</dc:title>
  <dc:subject>Approved</dc:subject>
  <dc:creator>Skills Insight</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