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298" w:rsidP="00221298">
      <w:pPr>
        <w:pStyle w:val="Title"/>
      </w:pPr>
      <w:r>
        <w:fldChar w:fldCharType="begin"/>
      </w:r>
      <w:r>
        <w:instrText xml:space="preserve"> TITLE   \* MERGEFORMAT </w:instrText>
      </w:r>
      <w:r>
        <w:fldChar w:fldCharType="separate"/>
      </w:r>
      <w:r>
        <w:t>Assessment Requirements for AHCBEK409 Rear queen bees</w:t>
      </w:r>
      <w:r>
        <w:fldChar w:fldCharType="end"/>
      </w:r>
    </w:p>
    <w:p w:rsidR="00221298" w:rsidP="00221298">
      <w:pPr>
        <w:pStyle w:val="Version"/>
        <w:sectPr w:rsidSect="00B52F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FDE" w:rsidP="00B52FDE">
      <w:pPr>
        <w:pStyle w:val="SuperHeading"/>
      </w:pPr>
      <w:r w:rsidRPr="00B52FDE">
        <w:t>Assessment Requirements for AHCBEK409 Rear queen bees</w:t>
      </w:r>
    </w:p>
    <w:p w:rsidR="00000000" w:rsidRPr="00B52FDE" w:rsidP="00B52FDE">
      <w:pPr>
        <w:pStyle w:val="Heading1"/>
      </w:pPr>
      <w:bookmarkStart w:id="1" w:name="O_987122"/>
      <w:bookmarkEnd w:id="1"/>
      <w:r w:rsidRPr="00B52FDE">
        <w:t>Modification History</w:t>
      </w:r>
    </w:p>
    <w:tbl>
      <w:tblPr>
        <w:tblW w:w="9520" w:type="dxa"/>
        <w:tblLayout w:type="fixed"/>
        <w:tblCellMar>
          <w:left w:w="62" w:type="dxa"/>
          <w:right w:w="62" w:type="dxa"/>
        </w:tblCellMar>
        <w:tblLook w:val="0000"/>
      </w:tblPr>
      <w:tblGrid>
        <w:gridCol w:w="2581"/>
        <w:gridCol w:w="6939"/>
      </w:tblGrid>
      <w:tr w:rsidTr="00B52FD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FDE" w:rsidP="00B52FDE">
            <w:pPr>
              <w:pStyle w:val="BodyText"/>
            </w:pPr>
            <w:r w:rsidRPr="00B52FD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FDE">
            <w:pPr>
              <w:pStyle w:val="BodyText"/>
              <w:rPr>
                <w:lang w:val="en-NZ"/>
              </w:rPr>
            </w:pPr>
            <w:r w:rsidRPr="00B52FDE">
              <w:rPr>
                <w:rStyle w:val="SpecialBold"/>
              </w:rPr>
              <w:t>Comments</w:t>
            </w:r>
          </w:p>
        </w:tc>
      </w:tr>
      <w:tr w:rsidTr="00B52FD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FDE">
            <w:pPr>
              <w:pStyle w:val="BodyText"/>
              <w:rPr>
                <w:lang w:val="en-NZ"/>
              </w:rPr>
            </w:pPr>
            <w:r w:rsidRPr="00B52FD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FDE" w:rsidP="00B52FDE">
            <w:pPr>
              <w:pStyle w:val="BodyText"/>
            </w:pPr>
            <w:r w:rsidRPr="00B52FDE">
              <w:t>This version released with AHC Agriculture, Horticulture and Conservation and Land Management Training Package Version 3.0.</w:t>
            </w:r>
          </w:p>
        </w:tc>
      </w:tr>
    </w:tbl>
    <w:p w:rsidR="00000000" w:rsidRPr="00B52FDE" w:rsidP="00B52FDE">
      <w:pPr>
        <w:pStyle w:val="BodyText"/>
      </w:pPr>
    </w:p>
    <w:p w:rsidR="00000000" w:rsidRPr="00B52FDE" w:rsidP="00B52FDE">
      <w:pPr>
        <w:pStyle w:val="AllowPageBreak"/>
      </w:pPr>
    </w:p>
    <w:p w:rsidR="00000000" w:rsidRPr="00B52FDE" w:rsidP="00B52FDE">
      <w:pPr>
        <w:pStyle w:val="Heading1"/>
      </w:pPr>
      <w:bookmarkStart w:id="2" w:name="O_987125"/>
      <w:bookmarkEnd w:id="2"/>
      <w:r w:rsidRPr="00B52FDE">
        <w:t>Performance Evidence</w:t>
      </w:r>
    </w:p>
    <w:p w:rsidR="00000000" w:rsidRPr="00B52FDE" w:rsidP="00221298">
      <w:pPr>
        <w:pStyle w:val="BodyText"/>
      </w:pPr>
      <w:r w:rsidRPr="00B52FDE">
        <w:t>An individual demonstrating</w:t>
      </w:r>
      <w:r w:rsidRPr="00B52FDE">
        <w:t xml:space="preserve"> competency must satisfy all of the elements and performance criteria in this unit. There must be evidence that on at least one occasion the individual has demonstrated that they have reared queen bees including:</w:t>
      </w:r>
    </w:p>
    <w:p w:rsidR="00000000" w:rsidRPr="00B52FDE" w:rsidP="00B52FDE">
      <w:pPr>
        <w:pStyle w:val="ListBullet"/>
      </w:pPr>
      <w:r w:rsidRPr="00B52FDE">
        <w:t>obtained queen bee breeding stock accordin</w:t>
      </w:r>
      <w:r w:rsidRPr="00B52FDE">
        <w:t>g to breeding program</w:t>
      </w:r>
    </w:p>
    <w:p w:rsidR="00000000" w:rsidRPr="00B52FDE" w:rsidP="00B52FDE">
      <w:pPr>
        <w:pStyle w:val="ListBullet"/>
      </w:pPr>
      <w:r w:rsidRPr="00B52FDE">
        <w:t>assessed safety hazards, risks and implemented controls</w:t>
      </w:r>
    </w:p>
    <w:p w:rsidR="00000000" w:rsidRPr="00B52FDE" w:rsidP="00B52FDE">
      <w:pPr>
        <w:pStyle w:val="ListBullet"/>
      </w:pPr>
      <w:r w:rsidRPr="00B52FDE">
        <w:t>obtained tools, equipment and personal protective equipment (PPE) required for breeding manipulations and ensured serviceable for use</w:t>
      </w:r>
    </w:p>
    <w:p w:rsidR="00000000" w:rsidRPr="00B52FDE" w:rsidP="00B52FDE">
      <w:pPr>
        <w:pStyle w:val="ListBullet"/>
      </w:pPr>
      <w:r w:rsidRPr="00B52FDE">
        <w:t>conducted all bee manipulations and activity according to biosecurity and quarantine protocols</w:t>
      </w:r>
    </w:p>
    <w:p w:rsidR="00000000" w:rsidRPr="00B52FDE" w:rsidP="00B52FDE">
      <w:pPr>
        <w:pStyle w:val="ListBullet"/>
      </w:pPr>
      <w:r w:rsidRPr="00B52FDE">
        <w:t>ensured hives used for queen rearing are clean and healthy</w:t>
      </w:r>
    </w:p>
    <w:p w:rsidR="00000000" w:rsidRPr="00B52FDE" w:rsidP="00B52FDE">
      <w:pPr>
        <w:pStyle w:val="ListBullet"/>
      </w:pPr>
      <w:r w:rsidRPr="00B52FDE">
        <w:t>prepared queen using desired method and assessed, selected and grafted larvae into queen cells accordi</w:t>
      </w:r>
      <w:r w:rsidRPr="00B52FDE">
        <w:t>ng to workplace procedures</w:t>
      </w:r>
    </w:p>
    <w:p w:rsidR="00000000" w:rsidRPr="00B52FDE" w:rsidP="00B52FDE">
      <w:pPr>
        <w:pStyle w:val="ListBullet"/>
      </w:pPr>
      <w:r w:rsidRPr="00B52FDE">
        <w:t>assessed and maintained nurse bee population to support developing queens</w:t>
      </w:r>
    </w:p>
    <w:p w:rsidR="00000000" w:rsidRPr="00B52FDE" w:rsidP="00B52FDE">
      <w:pPr>
        <w:pStyle w:val="ListBullet"/>
      </w:pPr>
      <w:r w:rsidRPr="00B52FDE">
        <w:t>monitored and maintained hive nutrition and health</w:t>
      </w:r>
    </w:p>
    <w:p w:rsidR="00000000" w:rsidRPr="00B52FDE" w:rsidP="00B52FDE">
      <w:pPr>
        <w:pStyle w:val="ListBullet"/>
      </w:pPr>
      <w:r w:rsidRPr="00B52FDE">
        <w:t>transferred ripe queen cells into nucleus</w:t>
      </w:r>
    </w:p>
    <w:p w:rsidR="00000000" w:rsidRPr="00B52FDE" w:rsidP="00B52FDE">
      <w:pPr>
        <w:pStyle w:val="ListBullet"/>
      </w:pPr>
      <w:r w:rsidRPr="00B52FDE">
        <w:t>monitored the queen mating process and provided drones accordi</w:t>
      </w:r>
      <w:r w:rsidRPr="00B52FDE">
        <w:t>ng to workplace procedures</w:t>
      </w:r>
    </w:p>
    <w:p w:rsidR="00000000" w:rsidRPr="00B52FDE" w:rsidP="00B52FDE">
      <w:pPr>
        <w:pStyle w:val="ListBullet"/>
      </w:pPr>
      <w:r w:rsidRPr="00B52FDE">
        <w:t>maintained records according to workplace and industry procedures</w:t>
      </w:r>
    </w:p>
    <w:p w:rsidR="00000000" w:rsidRPr="00B52FDE" w:rsidP="00B52FDE">
      <w:pPr>
        <w:pStyle w:val="ListBullet"/>
      </w:pPr>
      <w:r w:rsidRPr="00B52FDE">
        <w:t>selected queen bee cage type and packaging requirements and ensured adequate food and escort bees for transport</w:t>
      </w:r>
    </w:p>
    <w:p w:rsidR="00000000" w:rsidRPr="00B52FDE" w:rsidP="00B52FDE">
      <w:pPr>
        <w:pStyle w:val="ListBullet"/>
      </w:pPr>
      <w:r w:rsidRPr="00B52FDE">
        <w:t>prepared package for transport according to workpla</w:t>
      </w:r>
      <w:r w:rsidRPr="00B52FDE">
        <w:t>ce procedures and transport company requirements.</w:t>
      </w:r>
    </w:p>
    <w:p w:rsidR="00000000" w:rsidRPr="00B52FDE" w:rsidP="00B52FDE">
      <w:pPr>
        <w:pStyle w:val="AllowPageBreak"/>
      </w:pPr>
    </w:p>
    <w:p w:rsidR="00000000" w:rsidRPr="00B52FDE" w:rsidP="00B52FDE">
      <w:pPr>
        <w:pStyle w:val="Heading1"/>
      </w:pPr>
      <w:bookmarkStart w:id="3" w:name="O_987124"/>
      <w:bookmarkEnd w:id="3"/>
      <w:r w:rsidRPr="00B52FDE">
        <w:t>Knowledge Evidence</w:t>
      </w:r>
    </w:p>
    <w:p w:rsidR="00000000" w:rsidRPr="00B52FDE" w:rsidP="00221298">
      <w:pPr>
        <w:pStyle w:val="BodyText"/>
      </w:pPr>
      <w:r w:rsidRPr="00B52FDE">
        <w:t>An individual must be able to demonstrate the knowledge required to perform the tasks outlined in the elements and performance criteria of this unit. This includes knowle</w:t>
      </w:r>
      <w:r w:rsidRPr="00B52FDE">
        <w:t>dge of:</w:t>
      </w:r>
    </w:p>
    <w:p w:rsidR="00000000" w:rsidRPr="00B52FDE" w:rsidP="00B52FDE">
      <w:pPr>
        <w:pStyle w:val="ListBullet"/>
      </w:pPr>
      <w:r w:rsidRPr="00B52FDE">
        <w:t>principles and practices of rearing queen bees</w:t>
      </w:r>
    </w:p>
    <w:p w:rsidR="00000000" w:rsidRPr="00B52FDE" w:rsidP="00B52FDE">
      <w:pPr>
        <w:pStyle w:val="ListBullet"/>
      </w:pPr>
      <w:r w:rsidRPr="00B52FDE">
        <w:t>basic genetics, breeding and evaluation for selecting queen bee stock</w:t>
      </w:r>
    </w:p>
    <w:p w:rsidR="00000000" w:rsidRPr="00B52FDE" w:rsidP="00B52FDE">
      <w:pPr>
        <w:pStyle w:val="ListBullet"/>
      </w:pPr>
      <w:r w:rsidRPr="00B52FDE">
        <w:t>techniques and timing for queen cell production including queenright and queen less starter and finishers</w:t>
      </w:r>
    </w:p>
    <w:p w:rsidR="00000000" w:rsidRPr="00B52FDE" w:rsidP="00B52FDE">
      <w:pPr>
        <w:pStyle w:val="ListBullet"/>
      </w:pPr>
      <w:r w:rsidRPr="00B52FDE">
        <w:t>grafting techniques incl</w:t>
      </w:r>
      <w:r w:rsidRPr="00B52FDE">
        <w:t>uding the use of kits</w:t>
      </w:r>
    </w:p>
    <w:p w:rsidR="00000000" w:rsidRPr="00B52FDE" w:rsidP="00B52FDE">
      <w:pPr>
        <w:pStyle w:val="ListBullet"/>
      </w:pPr>
      <w:r w:rsidRPr="00B52FDE">
        <w:t>making, placement and use of nucleus hives (nucs) for queen rearing</w:t>
      </w:r>
    </w:p>
    <w:p w:rsidR="00000000" w:rsidRPr="00B52FDE" w:rsidP="00B52FDE">
      <w:pPr>
        <w:pStyle w:val="ListBullet"/>
      </w:pPr>
      <w:r w:rsidRPr="00B52FDE">
        <w:t>capturing and handling techniques for queen bees</w:t>
      </w:r>
    </w:p>
    <w:p w:rsidR="00000000" w:rsidRPr="00B52FDE" w:rsidP="00B52FDE">
      <w:pPr>
        <w:pStyle w:val="ListBullet"/>
      </w:pPr>
      <w:r w:rsidRPr="00B52FDE">
        <w:t>holding and securing queen bees, including:</w:t>
      </w:r>
    </w:p>
    <w:p w:rsidR="00000000" w:rsidRPr="00B52FDE" w:rsidP="00B52FDE">
      <w:pPr>
        <w:pStyle w:val="ListBullet2"/>
      </w:pPr>
      <w:r w:rsidRPr="00B52FDE">
        <w:t>queen cages</w:t>
      </w:r>
    </w:p>
    <w:p w:rsidR="00000000" w:rsidRPr="00B52FDE" w:rsidP="00B52FDE">
      <w:pPr>
        <w:pStyle w:val="ListBullet2"/>
      </w:pPr>
      <w:r w:rsidRPr="00B52FDE">
        <w:t>queen banks</w:t>
      </w:r>
    </w:p>
    <w:p w:rsidR="00000000" w:rsidRPr="00B52FDE" w:rsidP="00B52FDE">
      <w:pPr>
        <w:pStyle w:val="ListBullet"/>
      </w:pPr>
      <w:r w:rsidRPr="00B52FDE">
        <w:t>transport, postage and handling queen bees</w:t>
      </w:r>
    </w:p>
    <w:p w:rsidR="00000000" w:rsidRPr="00B52FDE" w:rsidP="00B52FDE">
      <w:pPr>
        <w:pStyle w:val="ListBullet"/>
      </w:pPr>
      <w:r w:rsidRPr="00B52FDE">
        <w:t>labelling and identifying queens including international colour codes</w:t>
      </w:r>
    </w:p>
    <w:p w:rsidR="00000000" w:rsidRPr="00B52FDE" w:rsidP="00B52FDE">
      <w:pPr>
        <w:pStyle w:val="ListBullet"/>
      </w:pPr>
      <w:r w:rsidRPr="00B52FDE">
        <w:t>monitoring and recognising brood and adult bee health, diseases, pests and other disorders and required action</w:t>
      </w:r>
    </w:p>
    <w:p w:rsidR="00000000" w:rsidRPr="00B52FDE" w:rsidP="00B52FDE">
      <w:pPr>
        <w:pStyle w:val="ListBullet"/>
      </w:pPr>
      <w:r w:rsidRPr="00B52FDE">
        <w:t>optimum conditions and timing for queen rearing activities</w:t>
      </w:r>
    </w:p>
    <w:p w:rsidR="00000000" w:rsidRPr="00B52FDE" w:rsidP="00B52FDE">
      <w:pPr>
        <w:pStyle w:val="ListBullet"/>
      </w:pPr>
      <w:r w:rsidRPr="00B52FDE">
        <w:t xml:space="preserve">required number </w:t>
      </w:r>
      <w:r w:rsidRPr="00B52FDE">
        <w:t>of mature, healthy and genetically suitable drones</w:t>
      </w:r>
    </w:p>
    <w:p w:rsidR="00000000" w:rsidRPr="00B52FDE" w:rsidP="00B52FDE">
      <w:pPr>
        <w:pStyle w:val="ListBullet"/>
      </w:pPr>
      <w:r w:rsidRPr="00B52FDE">
        <w:t>standards and protocols for selecting and manipulating bees and larvae for queen bee production.</w:t>
      </w:r>
    </w:p>
    <w:p w:rsidR="00000000" w:rsidRPr="00B52FDE" w:rsidP="00B52FDE">
      <w:pPr>
        <w:pStyle w:val="AllowPageBreak"/>
      </w:pPr>
    </w:p>
    <w:p w:rsidR="00000000" w:rsidRPr="00B52FDE" w:rsidP="00B52FDE">
      <w:pPr>
        <w:pStyle w:val="Heading1"/>
      </w:pPr>
      <w:bookmarkStart w:id="4" w:name="O_987123"/>
      <w:bookmarkEnd w:id="4"/>
      <w:r w:rsidRPr="00B52FDE">
        <w:t>Assessment Conditions</w:t>
      </w:r>
    </w:p>
    <w:p w:rsidR="00000000" w:rsidRPr="00B52FDE" w:rsidP="00221298">
      <w:pPr>
        <w:pStyle w:val="BodyText"/>
      </w:pPr>
      <w:r w:rsidRPr="00B52FDE">
        <w:t xml:space="preserve">Assessment of skills must take place under the following conditions: </w:t>
      </w:r>
    </w:p>
    <w:p w:rsidR="00000000" w:rsidRPr="00B52FDE" w:rsidP="00B52FDE">
      <w:pPr>
        <w:pStyle w:val="ListBullet"/>
      </w:pPr>
      <w:r w:rsidRPr="00B52FDE">
        <w:t>physical conditions:</w:t>
      </w:r>
    </w:p>
    <w:p w:rsidR="00000000" w:rsidRPr="00B52FDE" w:rsidP="00B52FDE">
      <w:pPr>
        <w:pStyle w:val="ListBullet2"/>
      </w:pPr>
      <w:r w:rsidRPr="00B52FDE">
        <w:t>skills must be demonstrated in an active apiary</w:t>
      </w:r>
    </w:p>
    <w:p w:rsidR="00000000" w:rsidRPr="00B52FDE" w:rsidP="00B52FDE">
      <w:pPr>
        <w:pStyle w:val="ListBullet"/>
      </w:pPr>
      <w:r w:rsidRPr="00B52FDE">
        <w:t>resources, equipment and materials:</w:t>
      </w:r>
    </w:p>
    <w:p w:rsidR="00000000" w:rsidRPr="00B52FDE" w:rsidP="00B52FDE">
      <w:pPr>
        <w:pStyle w:val="ListBullet2"/>
      </w:pPr>
      <w:r w:rsidRPr="00B52FDE">
        <w:t>live bees and queen bee stock</w:t>
      </w:r>
    </w:p>
    <w:p w:rsidR="00000000" w:rsidRPr="00B52FDE" w:rsidP="00B52FDE">
      <w:pPr>
        <w:pStyle w:val="ListBullet2"/>
      </w:pPr>
      <w:r w:rsidRPr="00B52FDE">
        <w:t>hive manipulation and larvae grafting tools</w:t>
      </w:r>
    </w:p>
    <w:p w:rsidR="00000000" w:rsidRPr="00B52FDE" w:rsidP="00B52FDE">
      <w:pPr>
        <w:pStyle w:val="ListBullet2"/>
      </w:pPr>
      <w:r w:rsidRPr="00B52FDE">
        <w:t>PPE</w:t>
      </w:r>
    </w:p>
    <w:p w:rsidR="00000000" w:rsidRPr="00B52FDE" w:rsidP="00B52FDE">
      <w:pPr>
        <w:pStyle w:val="ListBullet"/>
      </w:pPr>
      <w:r w:rsidRPr="00B52FDE">
        <w:t>specifications:</w:t>
      </w:r>
    </w:p>
    <w:p w:rsidR="00000000" w:rsidRPr="00B52FDE" w:rsidP="00B52FDE">
      <w:pPr>
        <w:pStyle w:val="ListBullet2"/>
      </w:pPr>
      <w:r w:rsidRPr="00B52FDE">
        <w:t>workplace procedures and specifications f</w:t>
      </w:r>
      <w:r w:rsidRPr="00B52FDE">
        <w:t>or rearing queen bees</w:t>
      </w:r>
    </w:p>
    <w:p w:rsidR="00000000" w:rsidRPr="00B52FDE" w:rsidP="00B52FDE">
      <w:pPr>
        <w:pStyle w:val="ListBullet2"/>
      </w:pPr>
      <w:r w:rsidRPr="00B52FDE">
        <w:t>access to legislation and codes of practice for biosecurity and queen bee breeding.</w:t>
      </w:r>
    </w:p>
    <w:p w:rsidR="00000000" w:rsidRPr="00B52FDE" w:rsidP="00B52FDE">
      <w:pPr>
        <w:pStyle w:val="BodyText"/>
      </w:pPr>
    </w:p>
    <w:p w:rsidR="00000000" w:rsidRPr="00B52FDE" w:rsidP="00221298">
      <w:pPr>
        <w:pStyle w:val="BodyText"/>
      </w:pPr>
      <w:r w:rsidRPr="00B52FDE">
        <w:t>Assessors of this unit must satisfy the requirements for assessors in applicable vocational education and training legislation, frameworks and/or sta</w:t>
      </w:r>
      <w:r w:rsidRPr="00B52FDE">
        <w:t>ndards.</w:t>
      </w:r>
    </w:p>
    <w:p w:rsidR="00000000" w:rsidRPr="00B52FDE" w:rsidP="00B52FDE">
      <w:pPr>
        <w:pStyle w:val="Heading1"/>
      </w:pPr>
      <w:bookmarkStart w:id="5" w:name="O_987121"/>
      <w:bookmarkEnd w:id="5"/>
      <w:r w:rsidRPr="00B52FDE">
        <w:t>Links</w:t>
      </w:r>
    </w:p>
    <w:p w:rsidR="00000000" w:rsidRPr="00B52FDE" w:rsidP="00221298">
      <w:pPr>
        <w:pStyle w:val="BodyText"/>
      </w:pPr>
      <w:r w:rsidRPr="00B52FD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65167">
        <w:rPr>
          <w:rStyle w:val="Hyperlink"/>
        </w:rPr>
        <w:t>https://vetnet.gov.au/Pages/TrainingDocs.aspx?q=c6399549-9c62-4a5e-bf1a-524b2322cf72</w:t>
      </w:r>
      <w:r>
        <w:fldChar w:fldCharType="end"/>
      </w:r>
    </w:p>
    <w:p w:rsidR="00000000" w:rsidRPr="00B52FDE" w:rsidP="00B52FDE"/>
    <w:sectPr w:rsidSect="00B52F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DE" w:rsidRPr="00221298" w:rsidP="002212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298" w:rsidP="00B52F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21298" w:rsidP="00B52F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21298" w:rsidP="00B52F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2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2FDE" w:rsidRPr="00221298" w:rsidP="002212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298" w:rsidRPr="002D2AF8" w:rsidP="00B52FDE">
    <w:pPr>
      <w:pStyle w:val="Header"/>
      <w:framePr w:wrap="around"/>
    </w:pPr>
    <w:r>
      <w:fldChar w:fldCharType="begin"/>
    </w:r>
    <w:r>
      <w:instrText xml:space="preserve"> TITLE   \* MERGEFORMAT </w:instrText>
    </w:r>
    <w:r>
      <w:fldChar w:fldCharType="separate"/>
    </w:r>
    <w:r>
      <w:t>Assessment Requirements for AHCBEK409 Rear queen bees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21298" w:rsidP="00B52F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DCE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D855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4EBF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F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FDE"/>
    <w:pPr>
      <w:spacing w:before="360" w:after="60"/>
      <w:outlineLvl w:val="0"/>
    </w:pPr>
    <w:rPr>
      <w:sz w:val="32"/>
    </w:rPr>
  </w:style>
  <w:style w:type="paragraph" w:styleId="Heading2">
    <w:name w:val="heading 2"/>
    <w:basedOn w:val="HeadingBase"/>
    <w:next w:val="BodyText"/>
    <w:link w:val="Heading2Char"/>
    <w:qFormat/>
    <w:rsid w:val="00B52FDE"/>
    <w:pPr>
      <w:keepLines/>
      <w:spacing w:before="240" w:after="120"/>
      <w:outlineLvl w:val="1"/>
    </w:pPr>
    <w:rPr>
      <w:sz w:val="28"/>
      <w:szCs w:val="40"/>
    </w:rPr>
  </w:style>
  <w:style w:type="paragraph" w:styleId="Heading3">
    <w:name w:val="heading 3"/>
    <w:basedOn w:val="HeadingBase"/>
    <w:next w:val="BodyText"/>
    <w:link w:val="Heading3Char"/>
    <w:qFormat/>
    <w:rsid w:val="00B52FDE"/>
    <w:pPr>
      <w:spacing w:before="180" w:after="120"/>
      <w:outlineLvl w:val="2"/>
    </w:pPr>
    <w:rPr>
      <w:spacing w:val="-10"/>
      <w:kern w:val="32"/>
    </w:rPr>
  </w:style>
  <w:style w:type="paragraph" w:styleId="Heading4">
    <w:name w:val="heading 4"/>
    <w:basedOn w:val="HeadingBase"/>
    <w:next w:val="BodyText"/>
    <w:link w:val="Heading4Char"/>
    <w:qFormat/>
    <w:rsid w:val="00B52FDE"/>
    <w:pPr>
      <w:spacing w:before="160" w:after="120"/>
      <w:outlineLvl w:val="3"/>
    </w:pPr>
    <w:rPr>
      <w:sz w:val="22"/>
    </w:rPr>
  </w:style>
  <w:style w:type="paragraph" w:styleId="Heading5">
    <w:name w:val="heading 5"/>
    <w:basedOn w:val="HeadingBase"/>
    <w:next w:val="Normal"/>
    <w:link w:val="Heading5Char"/>
    <w:qFormat/>
    <w:rsid w:val="00B52FDE"/>
    <w:pPr>
      <w:spacing w:before="80"/>
      <w:outlineLvl w:val="4"/>
    </w:pPr>
    <w:rPr>
      <w:color w:val="918585"/>
      <w:sz w:val="20"/>
    </w:rPr>
  </w:style>
  <w:style w:type="paragraph" w:styleId="Heading6">
    <w:name w:val="heading 6"/>
    <w:basedOn w:val="HeadingBase"/>
    <w:next w:val="Normal"/>
    <w:link w:val="Heading6Char"/>
    <w:qFormat/>
    <w:rsid w:val="00B52FDE"/>
    <w:pPr>
      <w:spacing w:before="60"/>
      <w:outlineLvl w:val="5"/>
    </w:pPr>
    <w:rPr>
      <w:color w:val="918585"/>
      <w:sz w:val="20"/>
    </w:rPr>
  </w:style>
  <w:style w:type="paragraph" w:styleId="Heading7">
    <w:name w:val="heading 7"/>
    <w:basedOn w:val="Normal"/>
    <w:next w:val="Normal"/>
    <w:link w:val="Heading7Char"/>
    <w:qFormat/>
    <w:rsid w:val="00B52FDE"/>
    <w:pPr>
      <w:ind w:left="720"/>
      <w:outlineLvl w:val="6"/>
    </w:pPr>
    <w:rPr>
      <w:i/>
    </w:rPr>
  </w:style>
  <w:style w:type="paragraph" w:styleId="Heading8">
    <w:name w:val="heading 8"/>
    <w:basedOn w:val="Normal"/>
    <w:next w:val="Normal"/>
    <w:link w:val="Heading8Char"/>
    <w:qFormat/>
    <w:rsid w:val="00B52FDE"/>
    <w:pPr>
      <w:ind w:left="720"/>
      <w:outlineLvl w:val="7"/>
    </w:pPr>
    <w:rPr>
      <w:i/>
    </w:rPr>
  </w:style>
  <w:style w:type="paragraph" w:styleId="Heading9">
    <w:name w:val="heading 9"/>
    <w:basedOn w:val="Normal"/>
    <w:next w:val="Normal"/>
    <w:link w:val="Heading9Char"/>
    <w:qFormat/>
    <w:rsid w:val="00B52FDE"/>
    <w:pPr>
      <w:ind w:left="720"/>
      <w:outlineLvl w:val="8"/>
    </w:pPr>
    <w:rPr>
      <w:i/>
    </w:rPr>
  </w:style>
  <w:style w:type="character" w:default="1" w:styleId="DefaultParagraphFont">
    <w:name w:val="Default Paragraph Font"/>
    <w:uiPriority w:val="1"/>
    <w:unhideWhenUsed/>
    <w:rsid w:val="00B52F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FDE"/>
  </w:style>
  <w:style w:type="character" w:customStyle="1" w:styleId="Heading1Char">
    <w:name w:val="Heading 1 Char"/>
    <w:basedOn w:val="DefaultParagraphFont"/>
    <w:link w:val="Heading1"/>
    <w:rsid w:val="00B52FDE"/>
    <w:rPr>
      <w:rFonts w:ascii="Times New Roman" w:eastAsia="Times New Roman" w:hAnsi="Times New Roman" w:cs="Times New Roman"/>
      <w:b/>
      <w:sz w:val="32"/>
      <w:szCs w:val="20"/>
      <w:lang w:eastAsia="en-US"/>
    </w:rPr>
  </w:style>
  <w:style w:type="paragraph" w:styleId="BodyText">
    <w:name w:val="Body Text"/>
    <w:basedOn w:val="Normal"/>
    <w:link w:val="BodyTextChar"/>
    <w:rsid w:val="00B52F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2FDE"/>
    <w:rPr>
      <w:rFonts w:ascii="Times New Roman" w:eastAsia="Times New Roman" w:hAnsi="Times New Roman" w:cs="Times New Roman"/>
      <w:sz w:val="24"/>
      <w:lang w:eastAsia="en-US"/>
    </w:rPr>
  </w:style>
  <w:style w:type="paragraph" w:styleId="ListBullet">
    <w:name w:val="List Bullet"/>
    <w:basedOn w:val="List"/>
    <w:rsid w:val="00B52FDE"/>
    <w:pPr>
      <w:numPr>
        <w:numId w:val="12"/>
      </w:numPr>
      <w:tabs>
        <w:tab w:val="clear" w:pos="340"/>
      </w:tabs>
      <w:spacing w:before="40" w:after="40"/>
    </w:pPr>
  </w:style>
  <w:style w:type="character" w:customStyle="1" w:styleId="SpecialBold">
    <w:name w:val="Special Bold"/>
    <w:basedOn w:val="DefaultParagraphFont"/>
    <w:rsid w:val="00B52FDE"/>
    <w:rPr>
      <w:b/>
      <w:spacing w:val="0"/>
    </w:rPr>
  </w:style>
  <w:style w:type="paragraph" w:styleId="ListBullet2">
    <w:name w:val="List Bullet 2"/>
    <w:basedOn w:val="List2"/>
    <w:rsid w:val="00B52FDE"/>
    <w:pPr>
      <w:numPr>
        <w:numId w:val="13"/>
      </w:numPr>
      <w:tabs>
        <w:tab w:val="clear" w:pos="680"/>
      </w:tabs>
    </w:pPr>
  </w:style>
  <w:style w:type="paragraph" w:customStyle="1" w:styleId="SuperHeading">
    <w:name w:val="SuperHeading"/>
    <w:basedOn w:val="Normal"/>
    <w:rsid w:val="00B52FDE"/>
    <w:pPr>
      <w:spacing w:before="240" w:after="120"/>
      <w:outlineLvl w:val="0"/>
    </w:pPr>
    <w:rPr>
      <w:rFonts w:ascii="Times New Roman" w:hAnsi="Times New Roman"/>
      <w:b/>
      <w:sz w:val="32"/>
    </w:rPr>
  </w:style>
  <w:style w:type="paragraph" w:customStyle="1" w:styleId="AllowPageBreak">
    <w:name w:val="AllowPageBreak"/>
    <w:rsid w:val="00B52F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2F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F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F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F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F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F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F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FDE"/>
    <w:rPr>
      <w:rFonts w:ascii="Courier New" w:eastAsia="Times New Roman" w:hAnsi="Courier New" w:cs="Times New Roman"/>
      <w:i/>
      <w:szCs w:val="20"/>
      <w:lang w:eastAsia="en-US"/>
    </w:rPr>
  </w:style>
  <w:style w:type="paragraph" w:customStyle="1" w:styleId="HeadingBase">
    <w:name w:val="Heading Base"/>
    <w:rsid w:val="00B52F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FDE"/>
    <w:pPr>
      <w:tabs>
        <w:tab w:val="right" w:leader="dot" w:pos="9072"/>
      </w:tabs>
      <w:ind w:left="567"/>
    </w:pPr>
    <w:rPr>
      <w:szCs w:val="22"/>
    </w:rPr>
  </w:style>
  <w:style w:type="paragraph" w:customStyle="1" w:styleId="TOCBase">
    <w:name w:val="TOC Base"/>
    <w:rsid w:val="00B52F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FDE"/>
    <w:pPr>
      <w:tabs>
        <w:tab w:val="right" w:leader="dot" w:pos="9072"/>
      </w:tabs>
      <w:spacing w:before="40" w:after="40"/>
      <w:ind w:left="284"/>
    </w:pPr>
    <w:rPr>
      <w:rFonts w:ascii="Times New Roman" w:hAnsi="Times New Roman"/>
    </w:rPr>
  </w:style>
  <w:style w:type="paragraph" w:styleId="TOC1">
    <w:name w:val="toc 1"/>
    <w:basedOn w:val="TOCBase"/>
    <w:next w:val="Normal"/>
    <w:rsid w:val="00B52F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2F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FDE"/>
    <w:rPr>
      <w:rFonts w:ascii="Times New Roman" w:eastAsia="Times New Roman" w:hAnsi="Times New Roman" w:cs="Times New Roman"/>
      <w:sz w:val="16"/>
      <w:lang w:eastAsia="en-US"/>
    </w:rPr>
  </w:style>
  <w:style w:type="paragraph" w:styleId="Title">
    <w:name w:val="Title"/>
    <w:basedOn w:val="HeadingBase"/>
    <w:link w:val="TitleChar"/>
    <w:qFormat/>
    <w:rsid w:val="00B52FDE"/>
    <w:pPr>
      <w:spacing w:before="5040"/>
      <w:jc w:val="center"/>
    </w:pPr>
    <w:rPr>
      <w:sz w:val="48"/>
      <w:szCs w:val="72"/>
      <w:lang w:val="en-US"/>
    </w:rPr>
  </w:style>
  <w:style w:type="character" w:customStyle="1" w:styleId="TitleChar">
    <w:name w:val="Title Char"/>
    <w:basedOn w:val="DefaultParagraphFont"/>
    <w:link w:val="Title"/>
    <w:rsid w:val="00B52F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FDE"/>
    <w:pPr>
      <w:tabs>
        <w:tab w:val="left" w:pos="3600"/>
        <w:tab w:val="left" w:pos="3958"/>
      </w:tabs>
    </w:pPr>
  </w:style>
  <w:style w:type="paragraph" w:styleId="List">
    <w:name w:val="List"/>
    <w:basedOn w:val="BodyText"/>
    <w:next w:val="BodyText"/>
    <w:rsid w:val="00B52FDE"/>
    <w:pPr>
      <w:tabs>
        <w:tab w:val="left" w:pos="340"/>
      </w:tabs>
      <w:spacing w:before="60" w:after="60"/>
      <w:ind w:left="340" w:hanging="340"/>
    </w:pPr>
  </w:style>
  <w:style w:type="paragraph" w:customStyle="1" w:styleId="Note">
    <w:name w:val="Note"/>
    <w:basedOn w:val="BodyText"/>
    <w:rsid w:val="00B52F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FDE"/>
    <w:pPr>
      <w:framePr w:wrap="auto" w:hAnchor="text" w:y="6049"/>
    </w:pPr>
    <w:rPr>
      <w:color w:val="000000"/>
      <w:sz w:val="40"/>
    </w:rPr>
  </w:style>
  <w:style w:type="paragraph" w:customStyle="1" w:styleId="TOCTitle">
    <w:name w:val="TOCTitle"/>
    <w:basedOn w:val="Heading1"/>
    <w:rsid w:val="00B52FDE"/>
    <w:pPr>
      <w:spacing w:after="240"/>
      <w:jc w:val="center"/>
      <w:outlineLvl w:val="9"/>
    </w:pPr>
    <w:rPr>
      <w:caps/>
    </w:rPr>
  </w:style>
  <w:style w:type="paragraph" w:customStyle="1" w:styleId="Version">
    <w:name w:val="Version"/>
    <w:rsid w:val="00B52F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FDE"/>
    <w:pPr>
      <w:keepNext w:val="0"/>
      <w:tabs>
        <w:tab w:val="right" w:pos="4176"/>
      </w:tabs>
      <w:ind w:left="198" w:hanging="198"/>
    </w:pPr>
    <w:rPr>
      <w:rFonts w:ascii="Garamond" w:hAnsi="Garamond"/>
    </w:rPr>
  </w:style>
  <w:style w:type="paragraph" w:styleId="IndexHeading">
    <w:name w:val="index heading"/>
    <w:basedOn w:val="Normal"/>
    <w:next w:val="Index1"/>
    <w:semiHidden/>
    <w:rsid w:val="00B52FDE"/>
    <w:pPr>
      <w:spacing w:before="120" w:after="120"/>
    </w:pPr>
    <w:rPr>
      <w:rFonts w:ascii="Arial" w:hAnsi="Arial"/>
      <w:b/>
      <w:color w:val="918585"/>
      <w:sz w:val="24"/>
    </w:rPr>
  </w:style>
  <w:style w:type="paragraph" w:styleId="Header">
    <w:name w:val="header"/>
    <w:basedOn w:val="Normal"/>
    <w:link w:val="HeaderChar"/>
    <w:rsid w:val="00B52F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FDE"/>
    <w:rPr>
      <w:rFonts w:ascii="Times New Roman" w:eastAsia="Times New Roman" w:hAnsi="Times New Roman" w:cs="Times New Roman"/>
      <w:sz w:val="16"/>
      <w:szCs w:val="20"/>
      <w:lang w:val="en-GB" w:eastAsia="en-US"/>
    </w:rPr>
  </w:style>
  <w:style w:type="paragraph" w:customStyle="1" w:styleId="Chapter">
    <w:name w:val="Chapter"/>
    <w:basedOn w:val="Normal"/>
    <w:rsid w:val="00B52FDE"/>
    <w:pPr>
      <w:spacing w:before="240"/>
    </w:pPr>
    <w:rPr>
      <w:rFonts w:ascii="Times New Roman" w:hAnsi="Times New Roman"/>
      <w:smallCaps/>
      <w:spacing w:val="80"/>
      <w:sz w:val="28"/>
    </w:rPr>
  </w:style>
  <w:style w:type="paragraph" w:customStyle="1" w:styleId="InChapter">
    <w:name w:val="InChapter"/>
    <w:basedOn w:val="Heading3"/>
    <w:rsid w:val="00B52FDE"/>
    <w:pPr>
      <w:spacing w:after="240"/>
      <w:outlineLvl w:val="9"/>
    </w:pPr>
    <w:rPr>
      <w:noProof/>
    </w:rPr>
  </w:style>
  <w:style w:type="paragraph" w:styleId="Index2">
    <w:name w:val="index 2"/>
    <w:basedOn w:val="Normal"/>
    <w:next w:val="Normal"/>
    <w:semiHidden/>
    <w:rsid w:val="00B52FDE"/>
    <w:pPr>
      <w:tabs>
        <w:tab w:val="right" w:pos="4176"/>
      </w:tabs>
      <w:ind w:left="568" w:hanging="284"/>
    </w:pPr>
    <w:rPr>
      <w:rFonts w:ascii="Garamond" w:hAnsi="Garamond"/>
    </w:rPr>
  </w:style>
  <w:style w:type="paragraph" w:customStyle="1" w:styleId="Byline">
    <w:name w:val="Byline"/>
    <w:rsid w:val="00B52F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FDE"/>
    <w:pPr>
      <w:tabs>
        <w:tab w:val="clear" w:pos="3600"/>
        <w:tab w:val="clear" w:pos="3958"/>
      </w:tabs>
      <w:jc w:val="right"/>
    </w:pPr>
  </w:style>
  <w:style w:type="character" w:styleId="Emphasis">
    <w:name w:val="Emphasis"/>
    <w:basedOn w:val="DefaultParagraphFont"/>
    <w:qFormat/>
    <w:rsid w:val="00B52FDE"/>
    <w:rPr>
      <w:i/>
    </w:rPr>
  </w:style>
  <w:style w:type="paragraph" w:styleId="Caption">
    <w:name w:val="caption"/>
    <w:basedOn w:val="BodyText"/>
    <w:next w:val="Normal"/>
    <w:qFormat/>
    <w:rsid w:val="00B52FDE"/>
    <w:pPr>
      <w:framePr w:w="2268" w:hSpace="181" w:vSpace="181" w:wrap="around" w:vAnchor="text" w:hAnchor="page" w:x="1135" w:y="285" w:anchorLock="1"/>
    </w:pPr>
    <w:rPr>
      <w:i/>
    </w:rPr>
  </w:style>
  <w:style w:type="paragraph" w:customStyle="1" w:styleId="MiniTOCTitle">
    <w:name w:val="MiniTOCTitle"/>
    <w:basedOn w:val="Heading4"/>
    <w:rsid w:val="00B52FDE"/>
    <w:pPr>
      <w:spacing w:before="240"/>
      <w:outlineLvl w:val="9"/>
    </w:pPr>
    <w:rPr>
      <w:noProof/>
      <w:sz w:val="24"/>
    </w:rPr>
  </w:style>
  <w:style w:type="paragraph" w:customStyle="1" w:styleId="MiniTOCItem">
    <w:name w:val="MiniTOCItem"/>
    <w:basedOn w:val="ListBullet"/>
    <w:rsid w:val="00B52FDE"/>
    <w:pPr>
      <w:numPr>
        <w:numId w:val="0"/>
      </w:numPr>
      <w:tabs>
        <w:tab w:val="right" w:leader="dot" w:pos="6521"/>
      </w:tabs>
      <w:spacing w:before="0" w:after="0"/>
    </w:pPr>
  </w:style>
  <w:style w:type="paragraph" w:customStyle="1" w:styleId="TOFTitle">
    <w:name w:val="TOFTitle"/>
    <w:basedOn w:val="TOCTitle"/>
    <w:rsid w:val="00B52FDE"/>
  </w:style>
  <w:style w:type="paragraph" w:styleId="TableofFigures">
    <w:name w:val="table of figures"/>
    <w:basedOn w:val="Normal"/>
    <w:next w:val="Normal"/>
    <w:semiHidden/>
    <w:rsid w:val="00B52FDE"/>
    <w:pPr>
      <w:tabs>
        <w:tab w:val="right" w:leader="dot" w:pos="9072"/>
      </w:tabs>
      <w:ind w:left="970" w:hanging="403"/>
    </w:pPr>
    <w:rPr>
      <w:rFonts w:ascii="Times New Roman" w:hAnsi="Times New Roman"/>
      <w:b/>
    </w:rPr>
  </w:style>
  <w:style w:type="paragraph" w:styleId="ListNumber">
    <w:name w:val="List Number"/>
    <w:basedOn w:val="List"/>
    <w:rsid w:val="00B52FDE"/>
    <w:pPr>
      <w:numPr>
        <w:numId w:val="15"/>
      </w:numPr>
      <w:tabs>
        <w:tab w:val="clear" w:pos="340"/>
      </w:tabs>
    </w:pPr>
  </w:style>
  <w:style w:type="character" w:customStyle="1" w:styleId="WingdingSymbols">
    <w:name w:val="Wingding Symbols"/>
    <w:rsid w:val="00B52FDE"/>
    <w:rPr>
      <w:rFonts w:ascii="Wingdings" w:hAnsi="Wingdings"/>
    </w:rPr>
  </w:style>
  <w:style w:type="paragraph" w:customStyle="1" w:styleId="TableHeading">
    <w:name w:val="Table Heading"/>
    <w:basedOn w:val="HeadingBase"/>
    <w:rsid w:val="00B52FDE"/>
    <w:pPr>
      <w:keepLines/>
      <w:pBdr>
        <w:bottom w:val="single" w:sz="6" w:space="1" w:color="918585"/>
      </w:pBdr>
      <w:spacing w:before="240"/>
    </w:pPr>
  </w:style>
  <w:style w:type="character" w:customStyle="1" w:styleId="HotSpot">
    <w:name w:val="HotSpot"/>
    <w:rsid w:val="00B52FDE"/>
    <w:rPr>
      <w:color w:val="0033CC"/>
      <w:u w:val="none"/>
    </w:rPr>
  </w:style>
  <w:style w:type="paragraph" w:customStyle="1" w:styleId="BodyTextRight">
    <w:name w:val="Body Text Right"/>
    <w:basedOn w:val="BodyText"/>
    <w:rsid w:val="00B52FDE"/>
    <w:pPr>
      <w:spacing w:before="0" w:after="0"/>
      <w:jc w:val="right"/>
    </w:pPr>
  </w:style>
  <w:style w:type="paragraph" w:styleId="Index3">
    <w:name w:val="index 3"/>
    <w:basedOn w:val="ListNumber2"/>
    <w:next w:val="Normal"/>
    <w:semiHidden/>
    <w:rsid w:val="00B52FDE"/>
    <w:pPr>
      <w:numPr>
        <w:numId w:val="0"/>
      </w:numPr>
      <w:tabs>
        <w:tab w:val="right" w:leader="dot" w:pos="4176"/>
      </w:tabs>
    </w:pPr>
  </w:style>
  <w:style w:type="paragraph" w:styleId="ListNumber2">
    <w:name w:val="List Number 2"/>
    <w:basedOn w:val="List2"/>
    <w:rsid w:val="00B52FDE"/>
    <w:pPr>
      <w:numPr>
        <w:numId w:val="10"/>
      </w:numPr>
      <w:tabs>
        <w:tab w:val="clear" w:pos="1060"/>
      </w:tabs>
    </w:pPr>
  </w:style>
  <w:style w:type="paragraph" w:customStyle="1" w:styleId="MarginNote">
    <w:name w:val="Margin Note"/>
    <w:basedOn w:val="BodyText"/>
    <w:rsid w:val="00B52F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F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F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FDE"/>
    <w:rPr>
      <w:sz w:val="32"/>
    </w:rPr>
  </w:style>
  <w:style w:type="paragraph" w:customStyle="1" w:styleId="HeadingProcedure">
    <w:name w:val="Heading Procedure"/>
    <w:basedOn w:val="HeadingBase"/>
    <w:next w:val="Normal"/>
    <w:rsid w:val="00B52FDE"/>
    <w:pPr>
      <w:tabs>
        <w:tab w:val="left" w:pos="0"/>
      </w:tabs>
      <w:spacing w:before="120" w:after="60"/>
    </w:pPr>
    <w:rPr>
      <w:i/>
      <w:color w:val="918585"/>
      <w:sz w:val="22"/>
    </w:rPr>
  </w:style>
  <w:style w:type="paragraph" w:customStyle="1" w:styleId="TableBodyText">
    <w:name w:val="Table Body Text"/>
    <w:basedOn w:val="BodyText"/>
    <w:rsid w:val="00B52FDE"/>
    <w:pPr>
      <w:spacing w:before="60" w:after="60"/>
    </w:pPr>
  </w:style>
  <w:style w:type="paragraph" w:styleId="ListContinue">
    <w:name w:val="List Continue"/>
    <w:basedOn w:val="List"/>
    <w:rsid w:val="00B52FDE"/>
    <w:pPr>
      <w:ind w:firstLine="0"/>
    </w:pPr>
  </w:style>
  <w:style w:type="paragraph" w:customStyle="1" w:styleId="ListNote">
    <w:name w:val="List Note"/>
    <w:basedOn w:val="List"/>
    <w:rsid w:val="00B52FDE"/>
    <w:pPr>
      <w:pBdr>
        <w:top w:val="single" w:sz="6" w:space="2" w:color="918585"/>
        <w:bottom w:val="single" w:sz="6" w:space="2" w:color="918585"/>
      </w:pBdr>
      <w:tabs>
        <w:tab w:val="left" w:pos="1021"/>
      </w:tabs>
      <w:ind w:firstLine="0"/>
    </w:pPr>
  </w:style>
  <w:style w:type="paragraph" w:customStyle="1" w:styleId="Warning">
    <w:name w:val="Warning"/>
    <w:basedOn w:val="BodyText"/>
    <w:rsid w:val="00B52FDE"/>
    <w:pPr>
      <w:shd w:val="clear" w:color="auto" w:fill="D9D9D9"/>
      <w:tabs>
        <w:tab w:val="left" w:pos="992"/>
      </w:tabs>
      <w:ind w:left="119" w:right="119"/>
    </w:pPr>
    <w:rPr>
      <w:sz w:val="20"/>
    </w:rPr>
  </w:style>
  <w:style w:type="paragraph" w:customStyle="1" w:styleId="MarginIcons">
    <w:name w:val="Margin Icons"/>
    <w:basedOn w:val="BodyText"/>
    <w:rsid w:val="00B52F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FDE"/>
    <w:rPr>
      <w:rFonts w:ascii="Courier New" w:hAnsi="Courier New"/>
    </w:rPr>
  </w:style>
  <w:style w:type="paragraph" w:customStyle="1" w:styleId="NoteBullet">
    <w:name w:val="Note Bullet"/>
    <w:basedOn w:val="Note"/>
    <w:rsid w:val="00B52FDE"/>
    <w:pPr>
      <w:tabs>
        <w:tab w:val="clear" w:pos="680"/>
      </w:tabs>
      <w:spacing w:before="60" w:after="60"/>
    </w:pPr>
  </w:style>
  <w:style w:type="paragraph" w:customStyle="1" w:styleId="SubHeading2">
    <w:name w:val="SubHeading2"/>
    <w:basedOn w:val="HeadingBase"/>
    <w:rsid w:val="00B52FDE"/>
    <w:pPr>
      <w:spacing w:before="240" w:after="60"/>
    </w:pPr>
    <w:rPr>
      <w:sz w:val="20"/>
    </w:rPr>
  </w:style>
  <w:style w:type="paragraph" w:customStyle="1" w:styleId="SubHeading1">
    <w:name w:val="SubHeading1"/>
    <w:basedOn w:val="HeadingBase"/>
    <w:rsid w:val="00B52FDE"/>
    <w:pPr>
      <w:spacing w:before="240" w:after="60"/>
    </w:pPr>
    <w:rPr>
      <w:color w:val="918585"/>
      <w:sz w:val="22"/>
    </w:rPr>
  </w:style>
  <w:style w:type="paragraph" w:customStyle="1" w:styleId="SideHeading">
    <w:name w:val="Side Heading"/>
    <w:basedOn w:val="HeadingBase"/>
    <w:rsid w:val="00B52F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FDE"/>
    <w:pPr>
      <w:tabs>
        <w:tab w:val="num" w:pos="360"/>
      </w:tabs>
    </w:pPr>
  </w:style>
  <w:style w:type="paragraph" w:styleId="PlainText">
    <w:name w:val="Plain Text"/>
    <w:basedOn w:val="Normal"/>
    <w:link w:val="PlainTextChar"/>
    <w:rsid w:val="00B52FDE"/>
    <w:rPr>
      <w:sz w:val="20"/>
    </w:rPr>
  </w:style>
  <w:style w:type="character" w:customStyle="1" w:styleId="PlainTextChar">
    <w:name w:val="Plain Text Char"/>
    <w:basedOn w:val="DefaultParagraphFont"/>
    <w:link w:val="PlainText"/>
    <w:rsid w:val="00B52FDE"/>
    <w:rPr>
      <w:rFonts w:ascii="Courier New" w:eastAsia="Times New Roman" w:hAnsi="Courier New" w:cs="Times New Roman"/>
      <w:sz w:val="20"/>
      <w:szCs w:val="20"/>
      <w:lang w:eastAsia="en-US"/>
    </w:rPr>
  </w:style>
  <w:style w:type="character" w:customStyle="1" w:styleId="MenuOption">
    <w:name w:val="Menu Option"/>
    <w:basedOn w:val="DefaultParagraphFont"/>
    <w:rsid w:val="00B52FDE"/>
    <w:rPr>
      <w:b/>
      <w:smallCaps/>
    </w:rPr>
  </w:style>
  <w:style w:type="paragraph" w:customStyle="1" w:styleId="TableListNumber">
    <w:name w:val="Table List Number"/>
    <w:basedOn w:val="ListNumber"/>
    <w:rsid w:val="00B52FDE"/>
    <w:pPr>
      <w:numPr>
        <w:numId w:val="0"/>
      </w:numPr>
    </w:pPr>
  </w:style>
  <w:style w:type="paragraph" w:styleId="TOC4">
    <w:name w:val="toc 4"/>
    <w:basedOn w:val="TOCBase"/>
    <w:next w:val="Normal"/>
    <w:semiHidden/>
    <w:rsid w:val="00B52FDE"/>
    <w:pPr>
      <w:tabs>
        <w:tab w:val="right" w:leader="dot" w:pos="9071"/>
      </w:tabs>
      <w:ind w:left="1701"/>
    </w:pPr>
  </w:style>
  <w:style w:type="paragraph" w:customStyle="1" w:styleId="ListAlpha">
    <w:name w:val="List Alpha"/>
    <w:basedOn w:val="List"/>
    <w:rsid w:val="00B52FDE"/>
    <w:pPr>
      <w:numPr>
        <w:numId w:val="9"/>
      </w:numPr>
    </w:pPr>
  </w:style>
  <w:style w:type="paragraph" w:customStyle="1" w:styleId="ListAlpha2">
    <w:name w:val="List Alpha 2"/>
    <w:basedOn w:val="List2"/>
    <w:rsid w:val="00B52FDE"/>
    <w:pPr>
      <w:numPr>
        <w:numId w:val="8"/>
      </w:numPr>
    </w:pPr>
  </w:style>
  <w:style w:type="paragraph" w:styleId="List2">
    <w:name w:val="List 2"/>
    <w:basedOn w:val="BodyText"/>
    <w:rsid w:val="00B52FDE"/>
    <w:pPr>
      <w:tabs>
        <w:tab w:val="left" w:pos="680"/>
      </w:tabs>
      <w:spacing w:before="60" w:after="60"/>
      <w:ind w:left="680" w:hanging="340"/>
    </w:pPr>
  </w:style>
  <w:style w:type="paragraph" w:styleId="List3">
    <w:name w:val="List 3"/>
    <w:basedOn w:val="BodyText"/>
    <w:rsid w:val="00B52FDE"/>
    <w:pPr>
      <w:tabs>
        <w:tab w:val="left" w:pos="1021"/>
      </w:tabs>
      <w:spacing w:before="60" w:after="60"/>
      <w:ind w:left="1020" w:hanging="340"/>
    </w:pPr>
  </w:style>
  <w:style w:type="paragraph" w:styleId="List4">
    <w:name w:val="List 4"/>
    <w:basedOn w:val="BodyText"/>
    <w:rsid w:val="00B52FDE"/>
    <w:pPr>
      <w:tabs>
        <w:tab w:val="left" w:pos="1361"/>
      </w:tabs>
      <w:spacing w:before="60" w:after="60"/>
      <w:ind w:left="1361" w:hanging="340"/>
    </w:pPr>
  </w:style>
  <w:style w:type="paragraph" w:styleId="List5">
    <w:name w:val="List 5"/>
    <w:basedOn w:val="BodyText"/>
    <w:rsid w:val="00B52FDE"/>
    <w:pPr>
      <w:tabs>
        <w:tab w:val="left" w:pos="1701"/>
      </w:tabs>
      <w:spacing w:before="60" w:after="60"/>
      <w:ind w:left="1701" w:hanging="340"/>
    </w:pPr>
  </w:style>
  <w:style w:type="paragraph" w:styleId="ListBullet3">
    <w:name w:val="List Bullet 3"/>
    <w:basedOn w:val="List3"/>
    <w:rsid w:val="00B52FDE"/>
    <w:pPr>
      <w:numPr>
        <w:numId w:val="14"/>
      </w:numPr>
      <w:tabs>
        <w:tab w:val="clear" w:pos="1021"/>
      </w:tabs>
      <w:ind w:left="1037" w:hanging="357"/>
    </w:pPr>
  </w:style>
  <w:style w:type="paragraph" w:styleId="ListBullet4">
    <w:name w:val="List Bullet 4"/>
    <w:basedOn w:val="List4"/>
    <w:rsid w:val="00B52FDE"/>
    <w:pPr>
      <w:numPr>
        <w:numId w:val="3"/>
      </w:numPr>
      <w:tabs>
        <w:tab w:val="clear" w:pos="1361"/>
      </w:tabs>
    </w:pPr>
  </w:style>
  <w:style w:type="paragraph" w:styleId="ListBullet5">
    <w:name w:val="List Bullet 5"/>
    <w:basedOn w:val="List5"/>
    <w:rsid w:val="00B52FDE"/>
    <w:pPr>
      <w:numPr>
        <w:numId w:val="4"/>
      </w:numPr>
    </w:pPr>
  </w:style>
  <w:style w:type="paragraph" w:styleId="ListContinue2">
    <w:name w:val="List Continue 2"/>
    <w:basedOn w:val="List2"/>
    <w:rsid w:val="00B52FDE"/>
    <w:pPr>
      <w:ind w:firstLine="0"/>
    </w:pPr>
  </w:style>
  <w:style w:type="paragraph" w:styleId="ListContinue3">
    <w:name w:val="List Continue 3"/>
    <w:basedOn w:val="List3"/>
    <w:rsid w:val="00B52FDE"/>
    <w:pPr>
      <w:ind w:left="1021" w:firstLine="0"/>
    </w:pPr>
  </w:style>
  <w:style w:type="paragraph" w:styleId="ListContinue4">
    <w:name w:val="List Continue 4"/>
    <w:basedOn w:val="List4"/>
    <w:rsid w:val="00B52FDE"/>
    <w:pPr>
      <w:ind w:firstLine="0"/>
    </w:pPr>
  </w:style>
  <w:style w:type="paragraph" w:styleId="ListContinue5">
    <w:name w:val="List Continue 5"/>
    <w:basedOn w:val="List5"/>
    <w:rsid w:val="00B52FDE"/>
    <w:pPr>
      <w:ind w:firstLine="0"/>
    </w:pPr>
  </w:style>
  <w:style w:type="paragraph" w:styleId="ListNumber3">
    <w:name w:val="List Number 3"/>
    <w:basedOn w:val="List3"/>
    <w:rsid w:val="00B52FDE"/>
    <w:pPr>
      <w:numPr>
        <w:numId w:val="5"/>
      </w:numPr>
    </w:pPr>
  </w:style>
  <w:style w:type="paragraph" w:styleId="ListNumber4">
    <w:name w:val="List Number 4"/>
    <w:basedOn w:val="List4"/>
    <w:rsid w:val="00B52FDE"/>
    <w:pPr>
      <w:numPr>
        <w:numId w:val="6"/>
      </w:numPr>
    </w:pPr>
  </w:style>
  <w:style w:type="paragraph" w:styleId="ListNumber5">
    <w:name w:val="List Number 5"/>
    <w:basedOn w:val="List5"/>
    <w:rsid w:val="00B52FDE"/>
    <w:pPr>
      <w:numPr>
        <w:numId w:val="7"/>
      </w:numPr>
    </w:pPr>
  </w:style>
  <w:style w:type="paragraph" w:styleId="BlockText">
    <w:name w:val="Block Text"/>
    <w:basedOn w:val="Normal"/>
    <w:rsid w:val="00B52FDE"/>
    <w:pPr>
      <w:spacing w:after="120"/>
      <w:ind w:left="1440" w:right="1440"/>
    </w:pPr>
  </w:style>
  <w:style w:type="character" w:customStyle="1" w:styleId="Subscript">
    <w:name w:val="Subscript"/>
    <w:basedOn w:val="DefaultParagraphFont"/>
    <w:rsid w:val="00B52FDE"/>
    <w:rPr>
      <w:sz w:val="16"/>
      <w:vertAlign w:val="subscript"/>
    </w:rPr>
  </w:style>
  <w:style w:type="character" w:customStyle="1" w:styleId="Superscript">
    <w:name w:val="Superscript"/>
    <w:basedOn w:val="DefaultParagraphFont"/>
    <w:rsid w:val="00B52FDE"/>
    <w:rPr>
      <w:sz w:val="16"/>
      <w:vertAlign w:val="superscript"/>
    </w:rPr>
  </w:style>
  <w:style w:type="character" w:customStyle="1" w:styleId="Symbols">
    <w:name w:val="Symbols"/>
    <w:basedOn w:val="DefaultParagraphFont"/>
    <w:rsid w:val="00B52FDE"/>
    <w:rPr>
      <w:rFonts w:ascii="Symbol" w:hAnsi="Symbol"/>
    </w:rPr>
  </w:style>
  <w:style w:type="character" w:customStyle="1" w:styleId="MenuOptions">
    <w:name w:val="Menu Options"/>
    <w:basedOn w:val="DefaultParagraphFont"/>
    <w:rsid w:val="00B52FDE"/>
    <w:rPr>
      <w:rFonts w:ascii="Arial Narrow" w:hAnsi="Arial Narrow"/>
      <w:smallCaps/>
    </w:rPr>
  </w:style>
  <w:style w:type="character" w:customStyle="1" w:styleId="Buttons">
    <w:name w:val="Buttons"/>
    <w:basedOn w:val="DefaultParagraphFont"/>
    <w:rsid w:val="00B52FDE"/>
    <w:rPr>
      <w:b/>
    </w:rPr>
  </w:style>
  <w:style w:type="character" w:customStyle="1" w:styleId="Underlined">
    <w:name w:val="Underlined"/>
    <w:basedOn w:val="DefaultParagraphFont"/>
    <w:rsid w:val="00B52FDE"/>
    <w:rPr>
      <w:u w:val="single"/>
    </w:rPr>
  </w:style>
  <w:style w:type="paragraph" w:customStyle="1" w:styleId="TableBodyTextRight">
    <w:name w:val="Table Body Text Right"/>
    <w:basedOn w:val="TableBodyText"/>
    <w:rsid w:val="00B52FDE"/>
    <w:pPr>
      <w:widowControl w:val="0"/>
      <w:autoSpaceDE w:val="0"/>
      <w:autoSpaceDN w:val="0"/>
      <w:adjustRightInd w:val="0"/>
      <w:jc w:val="right"/>
    </w:pPr>
    <w:rPr>
      <w:rFonts w:cs="Arial"/>
      <w:szCs w:val="18"/>
    </w:rPr>
  </w:style>
  <w:style w:type="paragraph" w:customStyle="1" w:styleId="CopyrightText">
    <w:name w:val="Copyright Text"/>
    <w:basedOn w:val="BodyText"/>
    <w:rsid w:val="00B52FDE"/>
    <w:rPr>
      <w:sz w:val="18"/>
    </w:rPr>
  </w:style>
  <w:style w:type="paragraph" w:customStyle="1" w:styleId="BodySmallRight">
    <w:name w:val="Body Small Right"/>
    <w:basedOn w:val="BodyTextRight"/>
    <w:rsid w:val="00B52FDE"/>
    <w:rPr>
      <w:sz w:val="18"/>
      <w:szCs w:val="18"/>
    </w:rPr>
  </w:style>
  <w:style w:type="paragraph" w:customStyle="1" w:styleId="MarginEdition">
    <w:name w:val="Margin Edition"/>
    <w:basedOn w:val="MarginNote"/>
    <w:rsid w:val="00B52FDE"/>
    <w:pPr>
      <w:spacing w:before="0" w:after="0"/>
    </w:pPr>
    <w:rPr>
      <w:rFonts w:ascii="Times New Roman" w:hAnsi="Times New Roman"/>
      <w:color w:val="999999"/>
    </w:rPr>
  </w:style>
  <w:style w:type="paragraph" w:customStyle="1" w:styleId="Spacer">
    <w:name w:val="Spacer"/>
    <w:basedOn w:val="Normal"/>
    <w:rsid w:val="00B52FDE"/>
    <w:rPr>
      <w:sz w:val="2"/>
      <w:szCs w:val="2"/>
    </w:rPr>
  </w:style>
  <w:style w:type="character" w:customStyle="1" w:styleId="Small">
    <w:name w:val="Small"/>
    <w:basedOn w:val="DefaultParagraphFont"/>
    <w:rsid w:val="00B52FDE"/>
    <w:rPr>
      <w:sz w:val="16"/>
    </w:rPr>
  </w:style>
  <w:style w:type="paragraph" w:customStyle="1" w:styleId="WideTable">
    <w:name w:val="Wide Table"/>
    <w:basedOn w:val="Normal"/>
    <w:rsid w:val="00B52FDE"/>
    <w:pPr>
      <w:ind w:left="-1418"/>
    </w:pPr>
    <w:rPr>
      <w:sz w:val="2"/>
      <w:szCs w:val="2"/>
    </w:rPr>
  </w:style>
  <w:style w:type="character" w:styleId="PageNumber">
    <w:name w:val="page number"/>
    <w:basedOn w:val="DefaultParagraphFont"/>
    <w:rsid w:val="00B52FDE"/>
  </w:style>
  <w:style w:type="paragraph" w:styleId="Quote">
    <w:name w:val="Quote"/>
    <w:basedOn w:val="Heading1"/>
    <w:link w:val="QuoteChar"/>
    <w:qFormat/>
    <w:rsid w:val="00B52FDE"/>
    <w:rPr>
      <w:b w:val="0"/>
      <w:sz w:val="72"/>
      <w:szCs w:val="72"/>
      <w:lang w:val="en-NZ"/>
    </w:rPr>
  </w:style>
  <w:style w:type="character" w:customStyle="1" w:styleId="QuoteChar">
    <w:name w:val="Quote Char"/>
    <w:basedOn w:val="DefaultParagraphFont"/>
    <w:link w:val="Quote"/>
    <w:rsid w:val="00B52F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FDE"/>
    <w:pPr>
      <w:pageBreakBefore/>
    </w:pPr>
  </w:style>
  <w:style w:type="paragraph" w:customStyle="1" w:styleId="Border">
    <w:name w:val="Border"/>
    <w:basedOn w:val="Normal"/>
    <w:qFormat/>
    <w:rsid w:val="00B52F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FDE"/>
    <w:rPr>
      <w:b/>
      <w:bCs/>
      <w:i/>
      <w:iCs/>
      <w:color w:val="auto"/>
    </w:rPr>
  </w:style>
  <w:style w:type="paragraph" w:styleId="IntenseQuote">
    <w:name w:val="Intense Quote"/>
    <w:basedOn w:val="Normal"/>
    <w:next w:val="Normal"/>
    <w:link w:val="IntenseQuoteChar"/>
    <w:uiPriority w:val="30"/>
    <w:qFormat/>
    <w:rsid w:val="00B52F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F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FDE"/>
    <w:rPr>
      <w:smallCaps/>
      <w:color w:val="auto"/>
      <w:u w:val="single"/>
    </w:rPr>
  </w:style>
  <w:style w:type="character" w:styleId="IntenseReference">
    <w:name w:val="Intense Reference"/>
    <w:basedOn w:val="DefaultParagraphFont"/>
    <w:uiPriority w:val="32"/>
    <w:qFormat/>
    <w:rsid w:val="00B52FDE"/>
    <w:rPr>
      <w:b/>
      <w:bCs/>
      <w:smallCaps/>
      <w:color w:val="auto"/>
      <w:spacing w:val="5"/>
      <w:u w:val="single"/>
    </w:rPr>
  </w:style>
  <w:style w:type="paragraph" w:customStyle="1" w:styleId="2ColumnHeading">
    <w:name w:val="2Column Heading"/>
    <w:basedOn w:val="BodyText"/>
    <w:qFormat/>
    <w:rsid w:val="00B52FDE"/>
    <w:pPr>
      <w:spacing w:after="60"/>
      <w:ind w:left="-2268"/>
    </w:pPr>
    <w:rPr>
      <w:b/>
    </w:rPr>
  </w:style>
  <w:style w:type="paragraph" w:customStyle="1" w:styleId="Heading1TOC">
    <w:name w:val="Heading1 TOC"/>
    <w:basedOn w:val="Normal"/>
    <w:qFormat/>
    <w:rsid w:val="00B52FDE"/>
    <w:pPr>
      <w:spacing w:before="240" w:after="120"/>
    </w:pPr>
    <w:rPr>
      <w:rFonts w:ascii="Times New Roman" w:hAnsi="Times New Roman"/>
      <w:b/>
      <w:sz w:val="32"/>
    </w:rPr>
  </w:style>
  <w:style w:type="paragraph" w:customStyle="1" w:styleId="Heading2TOC">
    <w:name w:val="Heading2 TOC"/>
    <w:basedOn w:val="Normal"/>
    <w:qFormat/>
    <w:rsid w:val="00B52FDE"/>
    <w:pPr>
      <w:spacing w:before="240" w:after="60"/>
    </w:pPr>
    <w:rPr>
      <w:rFonts w:ascii="Times New Roman" w:hAnsi="Times New Roman"/>
      <w:b/>
      <w:sz w:val="28"/>
    </w:rPr>
  </w:style>
  <w:style w:type="character" w:customStyle="1" w:styleId="Underline">
    <w:name w:val="Underline"/>
    <w:basedOn w:val="DefaultParagraphFont"/>
    <w:qFormat/>
    <w:rsid w:val="00B52FDE"/>
    <w:rPr>
      <w:u w:val="single"/>
    </w:rPr>
  </w:style>
  <w:style w:type="character" w:customStyle="1" w:styleId="BoldandItalics">
    <w:name w:val="Bold and Italics"/>
    <w:qFormat/>
    <w:rsid w:val="00B52FDE"/>
    <w:rPr>
      <w:b/>
      <w:i/>
      <w:u w:val="none"/>
    </w:rPr>
  </w:style>
  <w:style w:type="paragraph" w:styleId="BalloonText">
    <w:name w:val="Balloon Text"/>
    <w:basedOn w:val="Normal"/>
    <w:link w:val="BalloonTextChar"/>
    <w:rsid w:val="00B52FDE"/>
    <w:rPr>
      <w:rFonts w:ascii="Tahoma" w:hAnsi="Tahoma" w:cs="Tahoma"/>
      <w:sz w:val="16"/>
      <w:szCs w:val="16"/>
    </w:rPr>
  </w:style>
  <w:style w:type="character" w:customStyle="1" w:styleId="BalloonTextChar">
    <w:name w:val="Balloon Text Char"/>
    <w:basedOn w:val="DefaultParagraphFont"/>
    <w:link w:val="BalloonText"/>
    <w:rsid w:val="00B52F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F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2F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FDE"/>
    <w:rPr>
      <w:b/>
      <w:color w:val="660033"/>
      <w:spacing w:val="0"/>
    </w:rPr>
  </w:style>
  <w:style w:type="paragraph" w:customStyle="1" w:styleId="Nameditemlist">
    <w:name w:val="Named item list"/>
    <w:basedOn w:val="BodyText"/>
    <w:qFormat/>
    <w:rsid w:val="00B52FDE"/>
    <w:pPr>
      <w:tabs>
        <w:tab w:val="left" w:pos="2835"/>
      </w:tabs>
      <w:ind w:left="2835" w:hanging="2835"/>
    </w:pPr>
  </w:style>
  <w:style w:type="paragraph" w:customStyle="1" w:styleId="BodyTextnopadding">
    <w:name w:val="Body Text no padding"/>
    <w:basedOn w:val="BodyText"/>
    <w:qFormat/>
    <w:rsid w:val="00B52FDE"/>
    <w:pPr>
      <w:spacing w:before="0" w:after="0"/>
    </w:pPr>
  </w:style>
  <w:style w:type="paragraph" w:customStyle="1" w:styleId="BodyTextBold">
    <w:name w:val="Body Text Bold"/>
    <w:basedOn w:val="BodyText"/>
    <w:qFormat/>
    <w:rsid w:val="00B52FDE"/>
    <w:rPr>
      <w:b/>
    </w:rPr>
  </w:style>
  <w:style w:type="character" w:styleId="Hyperlink">
    <w:name w:val="Hyperlink"/>
    <w:basedOn w:val="DefaultParagraphFont"/>
    <w:uiPriority w:val="99"/>
    <w:unhideWhenUsed/>
    <w:rsid w:val="002212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492</Words>
  <Characters>3172</Characters>
  <Application>Microsoft Office Word</Application>
  <DocSecurity>0</DocSecurity>
  <Lines>81</Lines>
  <Paragraphs>64</Paragraphs>
  <ScaleCrop>false</ScaleCrop>
  <Company>Author-it Software Corporation Ltd.</Company>
  <LinksUpToDate>false</LinksUpToDate>
  <CharactersWithSpaces>3600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AHCBEK409 Rear queen bees</dc:title>
  <dc:subject>Approved</dc:subject>
  <dc:creator>Skills Insight</dc:creator>
  <cp:keywords>Release: 1</cp:keywords>
  <dc:description>Review Date: 12 April 2008</dc:description>
  <cp:lastModifiedBy>HSD_TPCMSd.prod</cp:lastModifiedBy>
  <cp:revision>3</cp:revision>
  <dcterms:created xsi:type="dcterms:W3CDTF">2025-02-11T06:31:00Z</dcterms:created>
  <dcterms:modified xsi:type="dcterms:W3CDTF">2025-02-11T06:31:00Z</dcterms:modified>
</cp:coreProperties>
</file>