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7D0" w:rsidP="006477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AHCBEK307 Collect and store propolis</w:t>
      </w:r>
      <w:r>
        <w:fldChar w:fldCharType="end"/>
      </w:r>
    </w:p>
    <w:p w:rsidR="006477D0" w:rsidP="006477D0">
      <w:pPr>
        <w:pStyle w:val="Version"/>
        <w:sectPr w:rsidSect="00207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543" w:rsidP="00207543">
      <w:pPr>
        <w:pStyle w:val="SuperHeading"/>
      </w:pPr>
      <w:r w:rsidRPr="00207543">
        <w:t>AHCBEK307 Collect and store propolis</w:t>
      </w:r>
    </w:p>
    <w:p w:rsidR="00000000" w:rsidRPr="00207543" w:rsidP="00207543">
      <w:pPr>
        <w:pStyle w:val="Heading1"/>
      </w:pPr>
      <w:bookmarkStart w:id="1" w:name="O_987058"/>
      <w:bookmarkEnd w:id="1"/>
      <w:r w:rsidRPr="0020754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rPr>
                <w:rStyle w:val="SpecialBold"/>
              </w:rPr>
              <w:t>Comments</w:t>
            </w:r>
          </w:p>
        </w:tc>
      </w:tr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t>This version released with AHC Agriculture, Horticulture and Conservation and Land Management Training Package Version 3.0.</w:t>
            </w:r>
          </w:p>
        </w:tc>
      </w:tr>
    </w:tbl>
    <w:p w:rsidR="00000000" w:rsidRPr="00207543" w:rsidP="00207543">
      <w:pPr>
        <w:pStyle w:val="BodyText"/>
      </w:pPr>
    </w:p>
    <w:p w:rsidR="00000000" w:rsidRPr="00207543" w:rsidP="00207543">
      <w:pPr>
        <w:pStyle w:val="AllowPageBreak"/>
      </w:pPr>
    </w:p>
    <w:p w:rsidR="00000000" w:rsidRPr="00207543" w:rsidP="00207543">
      <w:pPr>
        <w:pStyle w:val="Heading1"/>
      </w:pPr>
      <w:bookmarkStart w:id="2" w:name="O_987064"/>
      <w:bookmarkEnd w:id="2"/>
      <w:r w:rsidRPr="00207543">
        <w:t>Application</w:t>
      </w:r>
    </w:p>
    <w:p w:rsidR="00000000" w:rsidRPr="00207543" w:rsidP="006477D0">
      <w:pPr>
        <w:pStyle w:val="BodyText"/>
      </w:pPr>
      <w:r w:rsidRPr="00207543">
        <w:t>This unit of competency describes the skills and kno</w:t>
      </w:r>
      <w:r w:rsidRPr="00207543">
        <w:t xml:space="preserve">wledge required to collect propolis from bee hives and store propolis according to food safety standards. </w:t>
      </w:r>
    </w:p>
    <w:p w:rsidR="00000000" w:rsidRPr="00207543" w:rsidP="006477D0">
      <w:pPr>
        <w:pStyle w:val="BodyText"/>
      </w:pPr>
      <w:r w:rsidRPr="00207543">
        <w:t>The unit applies to beekeepers who work under broad direction and take responsibility for their own work in the specialist production of propolis acc</w:t>
      </w:r>
      <w:r w:rsidRPr="00207543">
        <w:t>ording to food safety and quality assurance requirements. They use discretion and judgement in the selection, allocation and use of available resources to solve problems.</w:t>
      </w:r>
    </w:p>
    <w:p w:rsidR="00000000" w:rsidRPr="00207543" w:rsidP="006477D0">
      <w:pPr>
        <w:pStyle w:val="BodyText"/>
      </w:pPr>
      <w:r w:rsidRPr="00207543">
        <w:t>State and territory legislation, regulations and local government by-laws apply in so</w:t>
      </w:r>
      <w:r w:rsidRPr="00207543">
        <w:t>me jurisdictions to beehive ownership and compliance with biosecurity codes of practice.</w:t>
      </w:r>
    </w:p>
    <w:p w:rsidR="00000000" w:rsidRPr="00207543" w:rsidP="00207543">
      <w:pPr>
        <w:pStyle w:val="Heading1"/>
      </w:pPr>
      <w:bookmarkStart w:id="3" w:name="O_987063"/>
      <w:bookmarkEnd w:id="3"/>
      <w:r w:rsidRPr="00207543">
        <w:t>Pre-requisite Unit</w:t>
      </w:r>
    </w:p>
    <w:p w:rsidR="00000000" w:rsidRPr="00207543" w:rsidP="006477D0">
      <w:pPr>
        <w:pStyle w:val="BodyText"/>
      </w:pPr>
      <w:r w:rsidRPr="00207543">
        <w:t>Nil</w:t>
      </w:r>
    </w:p>
    <w:p w:rsidR="00000000" w:rsidRPr="00207543" w:rsidP="00207543">
      <w:pPr>
        <w:pStyle w:val="Heading1"/>
      </w:pPr>
      <w:bookmarkStart w:id="4" w:name="O_987062"/>
      <w:bookmarkEnd w:id="4"/>
      <w:r w:rsidRPr="00207543">
        <w:t>Unit Sector</w:t>
      </w:r>
    </w:p>
    <w:p w:rsidR="00000000" w:rsidRPr="00207543" w:rsidP="006477D0">
      <w:pPr>
        <w:pStyle w:val="BodyText"/>
      </w:pPr>
      <w:r w:rsidRPr="00207543">
        <w:t>Beekeeping (BEK)</w:t>
      </w:r>
    </w:p>
    <w:p w:rsidR="00000000" w:rsidRPr="00207543" w:rsidP="00207543">
      <w:pPr>
        <w:pStyle w:val="Heading1"/>
      </w:pPr>
      <w:bookmarkStart w:id="5" w:name="O_987061"/>
      <w:bookmarkEnd w:id="5"/>
      <w:r w:rsidRPr="002075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rPr>
                <w:rStyle w:val="SpecialBold"/>
              </w:rPr>
              <w:t>Performance Criteria</w:t>
            </w:r>
          </w:p>
        </w:tc>
      </w:tr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>1. Prepare to collect propolis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t>1.1 Identify and prepare hives suitable for propolis collection</w:t>
            </w:r>
          </w:p>
          <w:p w:rsidR="00000000" w:rsidRPr="00207543" w:rsidP="00207543">
            <w:pPr>
              <w:pStyle w:val="BodyText"/>
            </w:pPr>
            <w:r w:rsidRPr="00207543">
              <w:t>1.2 Clean and sanitis</w:t>
            </w:r>
            <w:r w:rsidRPr="00207543">
              <w:t>e equipment to be used</w:t>
            </w:r>
          </w:p>
          <w:p w:rsidR="00000000" w:rsidRPr="00207543" w:rsidP="00207543">
            <w:pPr>
              <w:pStyle w:val="BodyText"/>
            </w:pPr>
            <w:r w:rsidRPr="00207543">
              <w:t xml:space="preserve">1.3 Identify health and safety in the workplace hazards and take action to minimise risks </w:t>
            </w:r>
          </w:p>
          <w:p w:rsidR="00000000" w:rsidRPr="00207543" w:rsidP="00207543">
            <w:pPr>
              <w:pStyle w:val="BodyText"/>
            </w:pPr>
            <w:r w:rsidRPr="00207543">
              <w:t xml:space="preserve">1.4 Select, check, fit and use personal protective equipment </w:t>
            </w:r>
          </w:p>
          <w:p w:rsidR="00000000" w:rsidRPr="00207543" w:rsidP="00207543">
            <w:pPr>
              <w:pStyle w:val="BodyText"/>
            </w:pPr>
            <w:r w:rsidRPr="00207543">
              <w:t>1.5 Determine and implement propolis production strategy</w:t>
            </w:r>
          </w:p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 xml:space="preserve">1.6 Stimulate propolis </w:t>
            </w:r>
            <w:r w:rsidRPr="00207543">
              <w:t>production by manipulating hive conditions</w:t>
            </w:r>
          </w:p>
        </w:tc>
      </w:tr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>2. Collect and store propolis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t>2.1 Remove propolis from hive with minimum colony disturbance and care according to production strategy</w:t>
            </w:r>
          </w:p>
          <w:p w:rsidR="00000000" w:rsidRPr="00207543" w:rsidP="00207543">
            <w:pPr>
              <w:pStyle w:val="BodyText"/>
            </w:pPr>
            <w:r w:rsidRPr="00207543">
              <w:t xml:space="preserve">2.2 Comply with quality assurance and food safety requirements throughout propolis production process </w:t>
            </w:r>
          </w:p>
          <w:p w:rsidR="00000000" w:rsidRPr="00207543" w:rsidP="00207543">
            <w:pPr>
              <w:pStyle w:val="BodyText"/>
            </w:pPr>
            <w:r w:rsidRPr="00207543">
              <w:t>2.3 Observe personal hygiene requirements according to food health and safety standards and workplace procedures</w:t>
            </w:r>
          </w:p>
          <w:p w:rsidR="00000000" w:rsidRPr="00207543" w:rsidP="00207543">
            <w:pPr>
              <w:pStyle w:val="BodyText"/>
            </w:pPr>
            <w:r w:rsidRPr="00207543">
              <w:t>2.4 Extract propolis according to produc</w:t>
            </w:r>
            <w:r w:rsidRPr="00207543">
              <w:t xml:space="preserve">tion strategy and workplace procedures </w:t>
            </w:r>
          </w:p>
          <w:p w:rsidR="00000000" w:rsidRPr="00207543" w:rsidP="00207543">
            <w:pPr>
              <w:pStyle w:val="BodyText"/>
            </w:pPr>
            <w:r w:rsidRPr="00207543">
              <w:t xml:space="preserve">2.5 Store extracted propolis according to food safety standards, quality and workplace procedures </w:t>
            </w:r>
          </w:p>
        </w:tc>
      </w:tr>
    </w:tbl>
    <w:p w:rsidR="00000000" w:rsidRPr="00207543" w:rsidP="00207543">
      <w:pPr>
        <w:pStyle w:val="BodyText"/>
      </w:pPr>
    </w:p>
    <w:p w:rsidR="00000000" w:rsidRPr="00207543" w:rsidP="00207543">
      <w:pPr>
        <w:pStyle w:val="AllowPageBreak"/>
      </w:pPr>
    </w:p>
    <w:p w:rsidR="00000000" w:rsidRPr="00207543" w:rsidP="00207543">
      <w:pPr>
        <w:pStyle w:val="Heading1"/>
      </w:pPr>
      <w:bookmarkStart w:id="6" w:name="O_987060"/>
      <w:bookmarkEnd w:id="6"/>
      <w:r w:rsidRPr="00207543">
        <w:t>Foundation Skills</w:t>
      </w:r>
    </w:p>
    <w:p w:rsidR="00000000" w:rsidRPr="006477D0" w:rsidP="006477D0">
      <w:pPr>
        <w:pStyle w:val="BodyText"/>
        <w:rPr>
          <w:i/>
        </w:rPr>
      </w:pPr>
      <w:r w:rsidRPr="006477D0">
        <w:rPr>
          <w:rStyle w:val="Emphasis"/>
        </w:rPr>
        <w:t xml:space="preserve">This section describes those language, literacy, numeracy and employment skills </w:t>
      </w:r>
      <w:r w:rsidRPr="006477D0">
        <w:rPr>
          <w:rStyle w:val="Emphasis"/>
        </w:rPr>
        <w:t>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rPr>
                <w:rStyle w:val="SpecialBold"/>
              </w:rPr>
              <w:t>Description</w:t>
            </w:r>
          </w:p>
        </w:tc>
      </w:tr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ListBullet"/>
              <w:rPr>
                <w:lang w:val="en-NZ"/>
              </w:rPr>
            </w:pPr>
            <w:r w:rsidRPr="00207543">
              <w:t xml:space="preserve">Interpret product labels, safety data sheets, instructions, procedures and specifications </w:t>
            </w:r>
          </w:p>
        </w:tc>
      </w:tr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ListBullet"/>
              <w:rPr>
                <w:lang w:val="en-NZ"/>
              </w:rPr>
            </w:pPr>
            <w:r w:rsidRPr="00207543">
              <w:t xml:space="preserve">Takes responsibility for following workplace procedures and food safety legislative requirements </w:t>
            </w:r>
          </w:p>
        </w:tc>
      </w:tr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ListBullet"/>
            </w:pPr>
            <w:r w:rsidRPr="00207543">
              <w:t>Takes responsibility for planning, sequencing and prioritising propolis collection and workload</w:t>
            </w:r>
          </w:p>
        </w:tc>
      </w:tr>
    </w:tbl>
    <w:p w:rsidR="00000000" w:rsidRPr="00207543" w:rsidP="00207543">
      <w:pPr>
        <w:pStyle w:val="BodyText"/>
      </w:pPr>
    </w:p>
    <w:p w:rsidR="00000000" w:rsidRPr="00207543" w:rsidP="00207543">
      <w:pPr>
        <w:pStyle w:val="AllowPageBreak"/>
      </w:pPr>
    </w:p>
    <w:p w:rsidR="00000000" w:rsidRPr="00207543" w:rsidP="00207543">
      <w:pPr>
        <w:pStyle w:val="Heading1"/>
      </w:pPr>
      <w:bookmarkStart w:id="7" w:name="O_987059"/>
      <w:bookmarkEnd w:id="7"/>
      <w:r w:rsidRPr="0020754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rPr>
                <w:rStyle w:val="SpecialBold"/>
              </w:rPr>
              <w:t>Equivalence status</w:t>
            </w:r>
          </w:p>
        </w:tc>
      </w:tr>
      <w:tr w:rsidTr="006477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 xml:space="preserve">AHCBEK307 Collect and store </w:t>
            </w:r>
            <w:r w:rsidRPr="00207543">
              <w:t xml:space="preserve">propolis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 xml:space="preserve">AHCBEK401 Collect and store </w:t>
            </w:r>
            <w:r w:rsidRPr="00207543">
              <w:t>propolis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t xml:space="preserve">Code changed to reflect </w:t>
            </w:r>
            <w:r w:rsidRPr="00207543">
              <w:t>AQF alignment</w:t>
            </w:r>
          </w:p>
          <w:p w:rsidR="00000000" w:rsidRPr="00207543" w:rsidP="00207543">
            <w:pPr>
              <w:pStyle w:val="BodyText"/>
            </w:pPr>
            <w:r w:rsidRPr="00207543">
              <w:t>Minor changes to Performance Criteria to increase clarity</w:t>
            </w:r>
          </w:p>
          <w:p w:rsidR="00000000" w:rsidP="00207543">
            <w:pPr>
              <w:pStyle w:val="BodyText"/>
              <w:rPr>
                <w:lang w:val="en-NZ"/>
              </w:rPr>
            </w:pPr>
            <w:r w:rsidRPr="00207543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543" w:rsidP="00207543">
            <w:pPr>
              <w:pStyle w:val="BodyText"/>
            </w:pPr>
            <w:r w:rsidRPr="00207543">
              <w:t>Equivalent unit</w:t>
            </w:r>
          </w:p>
        </w:tc>
      </w:tr>
    </w:tbl>
    <w:p w:rsidR="00000000" w:rsidRPr="00207543" w:rsidP="00207543">
      <w:pPr>
        <w:pStyle w:val="BodyText"/>
      </w:pPr>
    </w:p>
    <w:p w:rsidR="00000000" w:rsidRPr="00207543" w:rsidP="00207543">
      <w:pPr>
        <w:pStyle w:val="AllowPageBreak"/>
      </w:pPr>
    </w:p>
    <w:p w:rsidR="00000000" w:rsidRPr="00207543" w:rsidP="00207543">
      <w:pPr>
        <w:pStyle w:val="Heading1"/>
      </w:pPr>
      <w:bookmarkStart w:id="8" w:name="O_987052"/>
      <w:bookmarkEnd w:id="8"/>
      <w:r w:rsidRPr="00207543">
        <w:t>Links</w:t>
      </w:r>
    </w:p>
    <w:p w:rsidR="00000000" w:rsidRPr="00207543" w:rsidP="006477D0">
      <w:pPr>
        <w:pStyle w:val="BodyText"/>
      </w:pPr>
      <w:r w:rsidRPr="0020754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30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7543" w:rsidP="00207543"/>
    <w:sectPr w:rsidSect="002075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43" w:rsidRPr="006477D0" w:rsidP="006477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D0" w:rsidP="00207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7D0" w:rsidP="00207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77D0" w:rsidP="00207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543" w:rsidRPr="006477D0" w:rsidP="006477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D0" w:rsidRPr="002D2AF8" w:rsidP="00207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AHCBEK307 Collect and store propolis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77D0" w:rsidP="00207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B22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42D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543"/>
  </w:style>
  <w:style w:type="character" w:customStyle="1" w:styleId="Heading1Char">
    <w:name w:val="Heading 1 Char"/>
    <w:basedOn w:val="DefaultParagraphFont"/>
    <w:link w:val="Heading1"/>
    <w:rsid w:val="00207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5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5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5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543"/>
    <w:rPr>
      <w:b/>
      <w:spacing w:val="0"/>
    </w:rPr>
  </w:style>
  <w:style w:type="character" w:styleId="Emphasis">
    <w:name w:val="Emphasis"/>
    <w:basedOn w:val="DefaultParagraphFont"/>
    <w:qFormat/>
    <w:rsid w:val="00207543"/>
    <w:rPr>
      <w:i/>
    </w:rPr>
  </w:style>
  <w:style w:type="paragraph" w:customStyle="1" w:styleId="SuperHeading">
    <w:name w:val="SuperHeading"/>
    <w:basedOn w:val="Normal"/>
    <w:rsid w:val="00207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5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5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5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5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543"/>
  </w:style>
  <w:style w:type="paragraph" w:styleId="TableofFigures">
    <w:name w:val="table of figures"/>
    <w:basedOn w:val="Normal"/>
    <w:next w:val="Normal"/>
    <w:semiHidden/>
    <w:rsid w:val="00207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5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7543"/>
    <w:rPr>
      <w:rFonts w:ascii="Wingdings" w:hAnsi="Wingdings"/>
    </w:rPr>
  </w:style>
  <w:style w:type="paragraph" w:customStyle="1" w:styleId="TableHeading">
    <w:name w:val="Table Heading"/>
    <w:basedOn w:val="HeadingBase"/>
    <w:rsid w:val="002075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543"/>
    <w:rPr>
      <w:color w:val="0033CC"/>
      <w:u w:val="none"/>
    </w:rPr>
  </w:style>
  <w:style w:type="paragraph" w:customStyle="1" w:styleId="BodyTextRight">
    <w:name w:val="Body Text Right"/>
    <w:basedOn w:val="BodyText"/>
    <w:rsid w:val="00207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5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543"/>
    <w:rPr>
      <w:sz w:val="32"/>
    </w:rPr>
  </w:style>
  <w:style w:type="paragraph" w:customStyle="1" w:styleId="HeadingProcedure">
    <w:name w:val="Heading Procedure"/>
    <w:basedOn w:val="HeadingBase"/>
    <w:next w:val="Normal"/>
    <w:rsid w:val="00207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543"/>
    <w:pPr>
      <w:spacing w:before="60" w:after="60"/>
    </w:pPr>
  </w:style>
  <w:style w:type="paragraph" w:styleId="ListContinue">
    <w:name w:val="List Continue"/>
    <w:basedOn w:val="List"/>
    <w:rsid w:val="00207543"/>
    <w:pPr>
      <w:ind w:firstLine="0"/>
    </w:pPr>
  </w:style>
  <w:style w:type="paragraph" w:customStyle="1" w:styleId="ListNote">
    <w:name w:val="List Note"/>
    <w:basedOn w:val="List"/>
    <w:rsid w:val="00207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543"/>
    <w:rPr>
      <w:rFonts w:ascii="Courier New" w:hAnsi="Courier New"/>
    </w:rPr>
  </w:style>
  <w:style w:type="paragraph" w:customStyle="1" w:styleId="NoteBullet">
    <w:name w:val="Note Bullet"/>
    <w:basedOn w:val="Note"/>
    <w:rsid w:val="00207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5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7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543"/>
    <w:rPr>
      <w:b/>
      <w:smallCaps/>
    </w:rPr>
  </w:style>
  <w:style w:type="paragraph" w:customStyle="1" w:styleId="TableListNumber">
    <w:name w:val="Table List Number"/>
    <w:basedOn w:val="ListNumber"/>
    <w:rsid w:val="00207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543"/>
    <w:pPr>
      <w:numPr>
        <w:numId w:val="8"/>
      </w:numPr>
    </w:pPr>
  </w:style>
  <w:style w:type="paragraph" w:customStyle="1" w:styleId="ListAlpha2">
    <w:name w:val="List Alpha 2"/>
    <w:basedOn w:val="List2"/>
    <w:rsid w:val="00207543"/>
    <w:pPr>
      <w:numPr>
        <w:numId w:val="7"/>
      </w:numPr>
    </w:pPr>
  </w:style>
  <w:style w:type="paragraph" w:styleId="List2">
    <w:name w:val="List 2"/>
    <w:basedOn w:val="BodyText"/>
    <w:rsid w:val="00207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5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5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7543"/>
    <w:pPr>
      <w:numPr>
        <w:numId w:val="3"/>
      </w:numPr>
    </w:pPr>
  </w:style>
  <w:style w:type="paragraph" w:styleId="ListContinue2">
    <w:name w:val="List Continue 2"/>
    <w:basedOn w:val="List2"/>
    <w:rsid w:val="00207543"/>
    <w:pPr>
      <w:ind w:firstLine="0"/>
    </w:pPr>
  </w:style>
  <w:style w:type="paragraph" w:styleId="ListContinue3">
    <w:name w:val="List Continue 3"/>
    <w:basedOn w:val="List3"/>
    <w:rsid w:val="00207543"/>
    <w:pPr>
      <w:ind w:left="1021" w:firstLine="0"/>
    </w:pPr>
  </w:style>
  <w:style w:type="paragraph" w:styleId="ListContinue4">
    <w:name w:val="List Continue 4"/>
    <w:basedOn w:val="List4"/>
    <w:rsid w:val="00207543"/>
    <w:pPr>
      <w:ind w:firstLine="0"/>
    </w:pPr>
  </w:style>
  <w:style w:type="paragraph" w:styleId="ListContinue5">
    <w:name w:val="List Continue 5"/>
    <w:basedOn w:val="List5"/>
    <w:rsid w:val="00207543"/>
    <w:pPr>
      <w:ind w:firstLine="0"/>
    </w:pPr>
  </w:style>
  <w:style w:type="paragraph" w:styleId="ListNumber3">
    <w:name w:val="List Number 3"/>
    <w:basedOn w:val="List3"/>
    <w:rsid w:val="00207543"/>
    <w:pPr>
      <w:numPr>
        <w:numId w:val="4"/>
      </w:numPr>
    </w:pPr>
  </w:style>
  <w:style w:type="paragraph" w:styleId="ListNumber4">
    <w:name w:val="List Number 4"/>
    <w:basedOn w:val="List4"/>
    <w:rsid w:val="00207543"/>
    <w:pPr>
      <w:numPr>
        <w:numId w:val="5"/>
      </w:numPr>
    </w:pPr>
  </w:style>
  <w:style w:type="paragraph" w:styleId="ListNumber5">
    <w:name w:val="List Number 5"/>
    <w:basedOn w:val="List5"/>
    <w:rsid w:val="00207543"/>
    <w:pPr>
      <w:numPr>
        <w:numId w:val="6"/>
      </w:numPr>
    </w:pPr>
  </w:style>
  <w:style w:type="paragraph" w:styleId="BlockText">
    <w:name w:val="Block Text"/>
    <w:basedOn w:val="Normal"/>
    <w:rsid w:val="00207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543"/>
    <w:rPr>
      <w:sz w:val="16"/>
      <w:vertAlign w:val="superscript"/>
    </w:rPr>
  </w:style>
  <w:style w:type="character" w:customStyle="1" w:styleId="Symbols">
    <w:name w:val="Symbols"/>
    <w:basedOn w:val="DefaultParagraphFont"/>
    <w:rsid w:val="00207543"/>
    <w:rPr>
      <w:rFonts w:ascii="Symbol" w:hAnsi="Symbol"/>
    </w:rPr>
  </w:style>
  <w:style w:type="character" w:customStyle="1" w:styleId="MenuOptions">
    <w:name w:val="Menu Options"/>
    <w:basedOn w:val="DefaultParagraphFont"/>
    <w:rsid w:val="00207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543"/>
    <w:rPr>
      <w:b/>
    </w:rPr>
  </w:style>
  <w:style w:type="character" w:customStyle="1" w:styleId="Underlined">
    <w:name w:val="Underlined"/>
    <w:basedOn w:val="DefaultParagraphFont"/>
    <w:rsid w:val="00207543"/>
    <w:rPr>
      <w:u w:val="single"/>
    </w:rPr>
  </w:style>
  <w:style w:type="paragraph" w:customStyle="1" w:styleId="TableBodyTextRight">
    <w:name w:val="Table Body Text Right"/>
    <w:basedOn w:val="TableBodyText"/>
    <w:rsid w:val="00207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543"/>
    <w:rPr>
      <w:sz w:val="18"/>
    </w:rPr>
  </w:style>
  <w:style w:type="paragraph" w:customStyle="1" w:styleId="BodySmallRight">
    <w:name w:val="Body Small Right"/>
    <w:basedOn w:val="BodyTextRight"/>
    <w:rsid w:val="00207543"/>
    <w:rPr>
      <w:sz w:val="18"/>
      <w:szCs w:val="18"/>
    </w:rPr>
  </w:style>
  <w:style w:type="paragraph" w:customStyle="1" w:styleId="MarginEdition">
    <w:name w:val="Margin Edition"/>
    <w:basedOn w:val="MarginNote"/>
    <w:rsid w:val="00207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543"/>
    <w:rPr>
      <w:sz w:val="2"/>
      <w:szCs w:val="2"/>
    </w:rPr>
  </w:style>
  <w:style w:type="character" w:customStyle="1" w:styleId="Small">
    <w:name w:val="Small"/>
    <w:basedOn w:val="DefaultParagraphFont"/>
    <w:rsid w:val="00207543"/>
    <w:rPr>
      <w:sz w:val="16"/>
    </w:rPr>
  </w:style>
  <w:style w:type="paragraph" w:customStyle="1" w:styleId="WideTable">
    <w:name w:val="Wide Table"/>
    <w:basedOn w:val="Normal"/>
    <w:rsid w:val="00207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543"/>
  </w:style>
  <w:style w:type="paragraph" w:styleId="Quote">
    <w:name w:val="Quote"/>
    <w:basedOn w:val="Heading1"/>
    <w:link w:val="QuoteChar"/>
    <w:qFormat/>
    <w:rsid w:val="00207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543"/>
    <w:pPr>
      <w:pageBreakBefore/>
    </w:pPr>
  </w:style>
  <w:style w:type="paragraph" w:customStyle="1" w:styleId="Border">
    <w:name w:val="Border"/>
    <w:basedOn w:val="Normal"/>
    <w:qFormat/>
    <w:rsid w:val="00207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543"/>
    <w:rPr>
      <w:u w:val="single"/>
    </w:rPr>
  </w:style>
  <w:style w:type="character" w:customStyle="1" w:styleId="BoldandItalics">
    <w:name w:val="Bold and Italics"/>
    <w:qFormat/>
    <w:rsid w:val="00207543"/>
    <w:rPr>
      <w:b/>
      <w:i/>
      <w:u w:val="none"/>
    </w:rPr>
  </w:style>
  <w:style w:type="paragraph" w:styleId="BalloonText">
    <w:name w:val="Balloon Text"/>
    <w:basedOn w:val="Normal"/>
    <w:link w:val="BalloonTextChar"/>
    <w:rsid w:val="00207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5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5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543"/>
    <w:pPr>
      <w:spacing w:before="0" w:after="0"/>
    </w:pPr>
  </w:style>
  <w:style w:type="paragraph" w:customStyle="1" w:styleId="BodyTextBold">
    <w:name w:val="Body Text Bold"/>
    <w:basedOn w:val="BodyText"/>
    <w:qFormat/>
    <w:rsid w:val="00207543"/>
    <w:rPr>
      <w:b/>
    </w:rPr>
  </w:style>
  <w:style w:type="character" w:styleId="Hyperlink">
    <w:name w:val="Hyperlink"/>
    <w:basedOn w:val="DefaultParagraphFont"/>
    <w:uiPriority w:val="99"/>
    <w:unhideWhenUsed/>
    <w:rsid w:val="006477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2948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AHCBEK307 Collect and store propolis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