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C61" w:rsidP="002B4C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AHCBEK206 Assemble and maintain beekeeping components</w:t>
      </w:r>
      <w:r>
        <w:fldChar w:fldCharType="end"/>
      </w:r>
    </w:p>
    <w:p w:rsidR="002B4C61" w:rsidP="002B4C61">
      <w:pPr>
        <w:pStyle w:val="Version"/>
        <w:sectPr w:rsidSect="00B676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654" w:rsidP="00B67654">
      <w:pPr>
        <w:pStyle w:val="SuperHeading"/>
      </w:pPr>
      <w:r w:rsidRPr="00B67654">
        <w:t>AHCBEK206 Assemble and maintain beekeeping components</w:t>
      </w:r>
    </w:p>
    <w:p w:rsidR="00000000" w:rsidRPr="00B67654" w:rsidP="00B67654">
      <w:pPr>
        <w:pStyle w:val="Heading1"/>
      </w:pPr>
      <w:bookmarkStart w:id="1" w:name="O_987041"/>
      <w:bookmarkEnd w:id="1"/>
      <w:r w:rsidRPr="00B676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67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654" w:rsidP="00B67654">
            <w:pPr>
              <w:pStyle w:val="BodyText"/>
            </w:pPr>
            <w:r w:rsidRPr="00B6765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rPr>
                <w:rStyle w:val="SpecialBold"/>
              </w:rPr>
              <w:t>Comments</w:t>
            </w:r>
          </w:p>
        </w:tc>
      </w:tr>
      <w:tr w:rsidTr="00B67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654" w:rsidP="00B67654">
            <w:pPr>
              <w:pStyle w:val="BodyText"/>
            </w:pPr>
            <w:r w:rsidRPr="00B67654">
              <w:t>This version released with AHC Agriculture, Horticulture and Conservation and Land Management Training Package Version 3.0.</w:t>
            </w:r>
          </w:p>
        </w:tc>
      </w:tr>
    </w:tbl>
    <w:p w:rsidR="00000000" w:rsidRPr="00B67654" w:rsidP="00B67654">
      <w:pPr>
        <w:pStyle w:val="BodyText"/>
      </w:pPr>
    </w:p>
    <w:p w:rsidR="00000000" w:rsidRPr="00B67654" w:rsidP="00B67654">
      <w:pPr>
        <w:pStyle w:val="AllowPageBreak"/>
      </w:pPr>
    </w:p>
    <w:p w:rsidR="00000000" w:rsidRPr="00B67654" w:rsidP="00B67654">
      <w:pPr>
        <w:pStyle w:val="Heading1"/>
      </w:pPr>
      <w:bookmarkStart w:id="2" w:name="O_987047"/>
      <w:bookmarkEnd w:id="2"/>
      <w:r w:rsidRPr="00B67654">
        <w:t>Application</w:t>
      </w:r>
    </w:p>
    <w:p w:rsidR="00000000" w:rsidRPr="00B67654" w:rsidP="002B4C61">
      <w:pPr>
        <w:pStyle w:val="BodyText"/>
      </w:pPr>
      <w:r w:rsidRPr="00B67654">
        <w:t>This unit of competency describes th</w:t>
      </w:r>
      <w:r w:rsidRPr="00B67654">
        <w:t>e skills and knowledge required to safely assemble and disassemble beehives, identify and repair damaged components, and treat hive components according to biosecurity and legislative requirements.</w:t>
      </w:r>
    </w:p>
    <w:p w:rsidR="00000000" w:rsidRPr="00B67654" w:rsidP="002B4C61">
      <w:pPr>
        <w:pStyle w:val="BodyText"/>
      </w:pPr>
      <w:r w:rsidRPr="00B67654">
        <w:t>The unit applies to beekeepers who work under routine supe</w:t>
      </w:r>
      <w:r w:rsidRPr="00B67654">
        <w:t>rvision. This includes identifying and providing solutions to a limited range of predictable problems.</w:t>
      </w:r>
    </w:p>
    <w:p w:rsidR="00000000" w:rsidRPr="00B67654" w:rsidP="002B4C61">
      <w:pPr>
        <w:pStyle w:val="BodyText"/>
      </w:pPr>
      <w:r w:rsidRPr="00B67654">
        <w:t>State and territory legislation, regulations and local government by-laws apply in some jurisdictions to beehive ownership and compliance with biosecurit</w:t>
      </w:r>
      <w:r w:rsidRPr="00B67654">
        <w:t>y codes of practice.</w:t>
      </w:r>
    </w:p>
    <w:p w:rsidR="00000000" w:rsidRPr="00B67654" w:rsidP="00B67654">
      <w:pPr>
        <w:pStyle w:val="Heading1"/>
      </w:pPr>
      <w:bookmarkStart w:id="3" w:name="O_987046"/>
      <w:bookmarkEnd w:id="3"/>
      <w:r w:rsidRPr="00B67654">
        <w:t>Pre-requisite Unit</w:t>
      </w:r>
    </w:p>
    <w:p w:rsidR="00000000" w:rsidRPr="00B67654" w:rsidP="002B4C61">
      <w:pPr>
        <w:pStyle w:val="BodyText"/>
      </w:pPr>
      <w:r w:rsidRPr="00B67654">
        <w:t>Nil</w:t>
      </w:r>
    </w:p>
    <w:p w:rsidR="00000000" w:rsidRPr="00B67654" w:rsidP="00B67654">
      <w:pPr>
        <w:pStyle w:val="Heading1"/>
      </w:pPr>
      <w:bookmarkStart w:id="4" w:name="O_987045"/>
      <w:bookmarkEnd w:id="4"/>
      <w:r w:rsidRPr="00B67654">
        <w:t>Unit Sector</w:t>
      </w:r>
    </w:p>
    <w:p w:rsidR="00000000" w:rsidRPr="00B67654" w:rsidP="002B4C61">
      <w:pPr>
        <w:pStyle w:val="BodyText"/>
      </w:pPr>
      <w:r w:rsidRPr="00B67654">
        <w:t>Beekeeping (BEK)</w:t>
      </w:r>
    </w:p>
    <w:p w:rsidR="00000000" w:rsidRPr="00B67654" w:rsidP="00B67654">
      <w:pPr>
        <w:pStyle w:val="Heading1"/>
      </w:pPr>
      <w:bookmarkStart w:id="5" w:name="O_987044"/>
      <w:bookmarkEnd w:id="5"/>
      <w:r w:rsidRPr="00B6765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4C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654" w:rsidP="00B67654">
            <w:pPr>
              <w:pStyle w:val="BodyText"/>
            </w:pPr>
            <w:r w:rsidRPr="00B6765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rPr>
                <w:rStyle w:val="SpecialBold"/>
              </w:rPr>
              <w:t>Performance Criteria</w:t>
            </w:r>
          </w:p>
        </w:tc>
      </w:tr>
      <w:tr w:rsidTr="002B4C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654" w:rsidP="00B67654">
            <w:pPr>
              <w:pStyle w:val="BodyText"/>
            </w:pPr>
            <w:r w:rsidRPr="00B6765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4C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t>1. Prepare to assemble or repair hive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654" w:rsidP="00B67654">
            <w:pPr>
              <w:pStyle w:val="BodyText"/>
            </w:pPr>
            <w:r w:rsidRPr="00B67654">
              <w:t>1.1 Confirm construction plans, hive components, other materials and equipment required for hive assembly, rep</w:t>
            </w:r>
            <w:r w:rsidRPr="00B67654">
              <w:t>air and treatment with supervisor</w:t>
            </w:r>
          </w:p>
          <w:p w:rsidR="00000000" w:rsidRPr="00B67654" w:rsidP="00B67654">
            <w:pPr>
              <w:pStyle w:val="BodyText"/>
            </w:pPr>
            <w:r w:rsidRPr="00B67654">
              <w:t xml:space="preserve">1.2 Check and inspect stored hive components for availability and suitability for use </w:t>
            </w:r>
          </w:p>
          <w:p w:rsidR="00000000" w:rsidRPr="00B67654" w:rsidP="00B67654">
            <w:pPr>
              <w:pStyle w:val="BodyText"/>
            </w:pPr>
            <w:r w:rsidRPr="00B67654">
              <w:t xml:space="preserve">1.3 Remove faulty components from store and replace, repair or </w:t>
            </w:r>
            <w:r w:rsidRPr="00B67654">
              <w:t>discard according to workplace procedures</w:t>
            </w:r>
          </w:p>
          <w:p w:rsidR="00000000" w:rsidRPr="00B67654" w:rsidP="00B67654">
            <w:pPr>
              <w:pStyle w:val="BodyText"/>
            </w:pPr>
            <w:r w:rsidRPr="00B67654">
              <w:t>1.4 Identify health and safety</w:t>
            </w:r>
            <w:r w:rsidRPr="00B67654">
              <w:t xml:space="preserve"> hazards and take action according to workplace procedures</w:t>
            </w:r>
          </w:p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t>1.5 Select, ensure serviceability, fit and use personal protective equipment</w:t>
            </w:r>
          </w:p>
        </w:tc>
      </w:tr>
      <w:tr w:rsidTr="002B4C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t>2. Assemble or repair hive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654" w:rsidP="00B67654">
            <w:pPr>
              <w:pStyle w:val="BodyText"/>
            </w:pPr>
            <w:r w:rsidRPr="00B67654">
              <w:t>2.1 Inspect hives to identify necessary repairs, scope of job, materials and tools required</w:t>
            </w:r>
          </w:p>
          <w:p w:rsidR="00000000" w:rsidRPr="00B67654" w:rsidP="00B67654">
            <w:pPr>
              <w:pStyle w:val="BodyText"/>
            </w:pPr>
            <w:r w:rsidRPr="00B67654">
              <w:t>2.2 Treat hive components where inspection or testing indicated presence of pests or diseases according to supervisor instructions, biosecurity procedures and produ</w:t>
            </w:r>
            <w:r w:rsidRPr="00B67654">
              <w:t>ct label</w:t>
            </w:r>
          </w:p>
          <w:p w:rsidR="00000000" w:rsidRPr="00B67654" w:rsidP="00B67654">
            <w:pPr>
              <w:pStyle w:val="BodyText"/>
            </w:pPr>
            <w:r w:rsidRPr="00B67654">
              <w:t>2.3 Assemble or repair hive components according to workplace procedures</w:t>
            </w:r>
          </w:p>
          <w:p w:rsidR="00000000" w:rsidRPr="00B67654" w:rsidP="00B67654">
            <w:pPr>
              <w:pStyle w:val="BodyText"/>
            </w:pPr>
            <w:r w:rsidRPr="00B67654">
              <w:t>2.4 Apply treatments to preserve hive components appropriate for materials used and according to workplace procedures, product label and safety data sheets</w:t>
            </w:r>
          </w:p>
          <w:p w:rsidR="00000000" w:rsidRPr="00B67654" w:rsidP="00B67654">
            <w:pPr>
              <w:pStyle w:val="BodyText"/>
            </w:pPr>
            <w:r w:rsidRPr="00B67654">
              <w:t>2.5 Mark hive comp</w:t>
            </w:r>
            <w:r w:rsidRPr="00B67654">
              <w:t>onents with beekeeper identifier according to state or territory legislation</w:t>
            </w:r>
          </w:p>
          <w:p w:rsidR="00000000" w:rsidRPr="00B67654" w:rsidP="00B67654">
            <w:pPr>
              <w:pStyle w:val="BodyText"/>
            </w:pPr>
            <w:r w:rsidRPr="00B67654">
              <w:t>2.6 Report problems or difficulties in completing work to required standards or timelines to supervisor</w:t>
            </w:r>
          </w:p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t>2.7 Maintain a clean and safe work site while working</w:t>
            </w:r>
          </w:p>
        </w:tc>
      </w:tr>
      <w:tr w:rsidTr="002B4C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t>3. Clean up on compl</w:t>
            </w:r>
            <w:r w:rsidRPr="00B67654">
              <w:t>etion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654" w:rsidP="00B67654">
            <w:pPr>
              <w:pStyle w:val="BodyText"/>
            </w:pPr>
            <w:r w:rsidRPr="00B67654">
              <w:t>3.1 Return, store or dispose of materials according to workplace waste management and biosecurity procedures</w:t>
            </w:r>
          </w:p>
          <w:p w:rsidR="00000000" w:rsidRPr="00B67654" w:rsidP="00B67654">
            <w:pPr>
              <w:pStyle w:val="BodyText"/>
            </w:pPr>
            <w:r w:rsidRPr="00B67654">
              <w:t>3.2 Clean, maintain and store equipment</w:t>
            </w:r>
          </w:p>
          <w:p w:rsidR="00000000" w:rsidRPr="00B67654" w:rsidP="00B67654">
            <w:pPr>
              <w:pStyle w:val="BodyText"/>
            </w:pPr>
            <w:r w:rsidRPr="00B67654">
              <w:t>3.3 Report work outcomes according to workplace procedures</w:t>
            </w:r>
          </w:p>
        </w:tc>
      </w:tr>
    </w:tbl>
    <w:p w:rsidR="00000000" w:rsidRPr="00B67654" w:rsidP="00B67654">
      <w:pPr>
        <w:pStyle w:val="BodyText"/>
      </w:pPr>
    </w:p>
    <w:p w:rsidR="00000000" w:rsidRPr="00B67654" w:rsidP="00B67654">
      <w:pPr>
        <w:pStyle w:val="AllowPageBreak"/>
      </w:pPr>
    </w:p>
    <w:p w:rsidR="00000000" w:rsidRPr="00B67654" w:rsidP="00B67654">
      <w:pPr>
        <w:pStyle w:val="Heading1"/>
      </w:pPr>
      <w:bookmarkStart w:id="6" w:name="O_987043"/>
      <w:bookmarkEnd w:id="6"/>
      <w:r w:rsidRPr="00B67654">
        <w:t>Foundation Skil</w:t>
      </w:r>
      <w:r w:rsidRPr="00B67654">
        <w:t>ls</w:t>
      </w:r>
    </w:p>
    <w:p w:rsidR="00000000" w:rsidRPr="002B4C61" w:rsidP="002B4C61">
      <w:pPr>
        <w:pStyle w:val="BodyText"/>
        <w:rPr>
          <w:i/>
        </w:rPr>
      </w:pPr>
      <w:r w:rsidRPr="002B4C6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67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654" w:rsidP="00B67654">
            <w:pPr>
              <w:pStyle w:val="BodyText"/>
            </w:pPr>
            <w:r w:rsidRPr="00B6765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rPr>
                <w:rStyle w:val="SpecialBold"/>
              </w:rPr>
              <w:t>Description</w:t>
            </w:r>
          </w:p>
        </w:tc>
      </w:tr>
      <w:tr w:rsidTr="00B67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654" w:rsidP="00B67654">
            <w:pPr>
              <w:pStyle w:val="ListBullet"/>
            </w:pPr>
            <w:r w:rsidRPr="00B67654">
              <w:t>Interpret basic hive plans and specifications</w:t>
            </w:r>
          </w:p>
          <w:p w:rsidR="00000000" w:rsidP="00B67654">
            <w:pPr>
              <w:pStyle w:val="ListBullet"/>
              <w:rPr>
                <w:lang w:val="en-NZ"/>
              </w:rPr>
            </w:pPr>
            <w:r w:rsidRPr="00B67654">
              <w:t xml:space="preserve">Interpret safety data sheets for treatments and preservatives used </w:t>
            </w:r>
            <w:r w:rsidRPr="00B67654">
              <w:t>on hive components</w:t>
            </w:r>
          </w:p>
        </w:tc>
      </w:tr>
      <w:tr w:rsidTr="00B67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54">
            <w:pPr>
              <w:pStyle w:val="ListBullet"/>
              <w:rPr>
                <w:lang w:val="en-NZ"/>
              </w:rPr>
            </w:pPr>
            <w:r w:rsidRPr="00B67654">
              <w:t xml:space="preserve">Complete workplace documentation using appropriate terminology and in required format </w:t>
            </w:r>
          </w:p>
        </w:tc>
      </w:tr>
      <w:tr w:rsidTr="00B67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654" w:rsidP="00B67654">
            <w:pPr>
              <w:pStyle w:val="ListBullet"/>
            </w:pPr>
            <w:r w:rsidRPr="00B67654">
              <w:t xml:space="preserve">Identify and interpret numerical information and symbols, including quantity, date, time, temperature, area and volume found on plans and product specifications </w:t>
            </w:r>
          </w:p>
          <w:p w:rsidR="00000000" w:rsidP="00B67654">
            <w:pPr>
              <w:pStyle w:val="ListBullet"/>
              <w:rPr>
                <w:lang w:val="en-NZ"/>
              </w:rPr>
            </w:pPr>
            <w:r w:rsidRPr="00B67654">
              <w:t xml:space="preserve">Perform basic mathematical calculations required to interpret hive plans, including quantity, </w:t>
            </w:r>
            <w:r w:rsidRPr="00B67654">
              <w:t>distance, area and volume</w:t>
            </w:r>
          </w:p>
        </w:tc>
      </w:tr>
      <w:tr w:rsidTr="00B67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54">
            <w:pPr>
              <w:pStyle w:val="ListBullet"/>
              <w:rPr>
                <w:lang w:val="en-NZ"/>
              </w:rPr>
            </w:pPr>
            <w:r w:rsidRPr="00B67654">
              <w:t>Recognise workplace expectations and follows explicit procedures, and seeks clarification when required</w:t>
            </w:r>
          </w:p>
        </w:tc>
      </w:tr>
      <w:tr w:rsidTr="00B67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654" w:rsidP="00B67654">
            <w:pPr>
              <w:pStyle w:val="ListBullet"/>
            </w:pPr>
            <w:r w:rsidRPr="00B67654">
              <w:t>Follow clearly defined instructions and sequencing, and monitors own progress</w:t>
            </w:r>
            <w:r w:rsidRPr="00B67654">
              <w:t xml:space="preserve"> for the task, seeks assistance when necessary</w:t>
            </w:r>
          </w:p>
        </w:tc>
      </w:tr>
    </w:tbl>
    <w:p w:rsidR="00000000" w:rsidRPr="00B67654" w:rsidP="00B67654">
      <w:pPr>
        <w:pStyle w:val="BodyText"/>
      </w:pPr>
    </w:p>
    <w:p w:rsidR="00000000" w:rsidRPr="00B67654" w:rsidP="00B67654">
      <w:pPr>
        <w:pStyle w:val="AllowPageBreak"/>
      </w:pPr>
    </w:p>
    <w:p w:rsidR="00000000" w:rsidRPr="00B67654" w:rsidP="00B67654">
      <w:pPr>
        <w:pStyle w:val="Heading1"/>
      </w:pPr>
      <w:bookmarkStart w:id="7" w:name="O_987042"/>
      <w:bookmarkEnd w:id="7"/>
      <w:r w:rsidRPr="00B6765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67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654" w:rsidP="00B67654">
            <w:pPr>
              <w:pStyle w:val="BodyText"/>
            </w:pPr>
            <w:r w:rsidRPr="00B6765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654" w:rsidP="00B67654">
            <w:pPr>
              <w:pStyle w:val="BodyText"/>
            </w:pPr>
            <w:r w:rsidRPr="00B6765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654" w:rsidP="00B67654">
            <w:pPr>
              <w:pStyle w:val="BodyText"/>
            </w:pPr>
            <w:r w:rsidRPr="00B6765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rPr>
                <w:rStyle w:val="SpecialBold"/>
              </w:rPr>
              <w:t>Equivalence status</w:t>
            </w:r>
          </w:p>
        </w:tc>
      </w:tr>
      <w:tr w:rsidTr="00B676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t xml:space="preserve">AHCBEK206 Assemble and maintain beekeeping components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t xml:space="preserve">AHCBEK204 Construct and repair beehives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654" w:rsidP="00B67654">
            <w:pPr>
              <w:pStyle w:val="BodyText"/>
            </w:pPr>
            <w:r w:rsidRPr="00B67654">
              <w:t>Minor change to Title and Elements to reflect current industry terminology</w:t>
            </w:r>
          </w:p>
          <w:p w:rsidR="00000000" w:rsidRPr="00B67654" w:rsidP="00B67654">
            <w:pPr>
              <w:pStyle w:val="BodyText"/>
            </w:pPr>
            <w:r w:rsidRPr="00B67654">
              <w:t>Minor changes to Performance Criteria for clarity</w:t>
            </w:r>
          </w:p>
          <w:p w:rsidR="00000000" w:rsidP="00B67654">
            <w:pPr>
              <w:pStyle w:val="BodyText"/>
              <w:rPr>
                <w:lang w:val="en-NZ"/>
              </w:rPr>
            </w:pPr>
            <w:r w:rsidRPr="00B67654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654" w:rsidP="00B67654">
            <w:pPr>
              <w:pStyle w:val="BodyText"/>
            </w:pPr>
            <w:r w:rsidRPr="00B67654">
              <w:t>Equivalent unit</w:t>
            </w:r>
          </w:p>
        </w:tc>
      </w:tr>
    </w:tbl>
    <w:p w:rsidR="00000000" w:rsidRPr="00B67654" w:rsidP="00B67654">
      <w:pPr>
        <w:pStyle w:val="BodyText"/>
      </w:pPr>
    </w:p>
    <w:p w:rsidR="00000000" w:rsidRPr="00B67654" w:rsidP="00B67654">
      <w:pPr>
        <w:pStyle w:val="AllowPageBreak"/>
      </w:pPr>
    </w:p>
    <w:p w:rsidR="00000000" w:rsidRPr="00B67654" w:rsidP="00B67654">
      <w:pPr>
        <w:pStyle w:val="Heading1"/>
      </w:pPr>
      <w:bookmarkStart w:id="8" w:name="O_987035"/>
      <w:bookmarkEnd w:id="8"/>
      <w:r w:rsidRPr="00B67654">
        <w:t>Lin</w:t>
      </w:r>
      <w:r w:rsidRPr="00B67654">
        <w:t>ks</w:t>
      </w:r>
    </w:p>
    <w:p w:rsidR="00000000" w:rsidRPr="00B67654" w:rsidP="002B4C61">
      <w:pPr>
        <w:pStyle w:val="BodyText"/>
      </w:pPr>
      <w:r w:rsidRPr="00B6765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05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67654" w:rsidP="00B67654"/>
    <w:sectPr w:rsidSect="00B676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6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654" w:rsidRPr="002B4C61" w:rsidP="002B4C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6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61" w:rsidP="00B67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4C61" w:rsidP="00B67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B4C61" w:rsidP="00B676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6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654" w:rsidRPr="002B4C61" w:rsidP="002B4C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6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61" w:rsidRPr="002D2AF8" w:rsidP="00B67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AHCBEK206 Assemble and maintain beekeeping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B4C61" w:rsidP="00B676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1A2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004C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6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6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6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6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6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6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6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6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6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6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6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654"/>
  </w:style>
  <w:style w:type="character" w:customStyle="1" w:styleId="Heading1Char">
    <w:name w:val="Heading 1 Char"/>
    <w:basedOn w:val="DefaultParagraphFont"/>
    <w:link w:val="Heading1"/>
    <w:rsid w:val="00B676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6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6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6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7654"/>
    <w:rPr>
      <w:b/>
      <w:spacing w:val="0"/>
    </w:rPr>
  </w:style>
  <w:style w:type="character" w:styleId="Emphasis">
    <w:name w:val="Emphasis"/>
    <w:basedOn w:val="DefaultParagraphFont"/>
    <w:qFormat/>
    <w:rsid w:val="00B67654"/>
    <w:rPr>
      <w:i/>
    </w:rPr>
  </w:style>
  <w:style w:type="paragraph" w:customStyle="1" w:styleId="SuperHeading">
    <w:name w:val="SuperHeading"/>
    <w:basedOn w:val="Normal"/>
    <w:rsid w:val="00B676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6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76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6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6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6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6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6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6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6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6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6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6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6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6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6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6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6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6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6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6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76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76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6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6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6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6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6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6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6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6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76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6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6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654"/>
  </w:style>
  <w:style w:type="paragraph" w:styleId="TableofFigures">
    <w:name w:val="table of figures"/>
    <w:basedOn w:val="Normal"/>
    <w:next w:val="Normal"/>
    <w:semiHidden/>
    <w:rsid w:val="00B676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6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7654"/>
    <w:rPr>
      <w:rFonts w:ascii="Wingdings" w:hAnsi="Wingdings"/>
    </w:rPr>
  </w:style>
  <w:style w:type="paragraph" w:customStyle="1" w:styleId="TableHeading">
    <w:name w:val="Table Heading"/>
    <w:basedOn w:val="HeadingBase"/>
    <w:rsid w:val="00B676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654"/>
    <w:rPr>
      <w:color w:val="0033CC"/>
      <w:u w:val="none"/>
    </w:rPr>
  </w:style>
  <w:style w:type="paragraph" w:customStyle="1" w:styleId="BodyTextRight">
    <w:name w:val="Body Text Right"/>
    <w:basedOn w:val="BodyText"/>
    <w:rsid w:val="00B676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6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6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6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6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6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654"/>
    <w:rPr>
      <w:sz w:val="32"/>
    </w:rPr>
  </w:style>
  <w:style w:type="paragraph" w:customStyle="1" w:styleId="HeadingProcedure">
    <w:name w:val="Heading Procedure"/>
    <w:basedOn w:val="HeadingBase"/>
    <w:next w:val="Normal"/>
    <w:rsid w:val="00B676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654"/>
    <w:pPr>
      <w:spacing w:before="60" w:after="60"/>
    </w:pPr>
  </w:style>
  <w:style w:type="paragraph" w:styleId="ListContinue">
    <w:name w:val="List Continue"/>
    <w:basedOn w:val="List"/>
    <w:rsid w:val="00B67654"/>
    <w:pPr>
      <w:ind w:firstLine="0"/>
    </w:pPr>
  </w:style>
  <w:style w:type="paragraph" w:customStyle="1" w:styleId="ListNote">
    <w:name w:val="List Note"/>
    <w:basedOn w:val="List"/>
    <w:rsid w:val="00B676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6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6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654"/>
    <w:rPr>
      <w:rFonts w:ascii="Courier New" w:hAnsi="Courier New"/>
    </w:rPr>
  </w:style>
  <w:style w:type="paragraph" w:customStyle="1" w:styleId="NoteBullet">
    <w:name w:val="Note Bullet"/>
    <w:basedOn w:val="Note"/>
    <w:rsid w:val="00B676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6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6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6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6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76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6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654"/>
    <w:rPr>
      <w:b/>
      <w:smallCaps/>
    </w:rPr>
  </w:style>
  <w:style w:type="paragraph" w:customStyle="1" w:styleId="TableListNumber">
    <w:name w:val="Table List Number"/>
    <w:basedOn w:val="ListNumber"/>
    <w:rsid w:val="00B676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6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654"/>
    <w:pPr>
      <w:numPr>
        <w:numId w:val="8"/>
      </w:numPr>
    </w:pPr>
  </w:style>
  <w:style w:type="paragraph" w:customStyle="1" w:styleId="ListAlpha2">
    <w:name w:val="List Alpha 2"/>
    <w:basedOn w:val="List2"/>
    <w:rsid w:val="00B67654"/>
    <w:pPr>
      <w:numPr>
        <w:numId w:val="7"/>
      </w:numPr>
    </w:pPr>
  </w:style>
  <w:style w:type="paragraph" w:styleId="List2">
    <w:name w:val="List 2"/>
    <w:basedOn w:val="BodyText"/>
    <w:rsid w:val="00B676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6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6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6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6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6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7654"/>
    <w:pPr>
      <w:numPr>
        <w:numId w:val="3"/>
      </w:numPr>
    </w:pPr>
  </w:style>
  <w:style w:type="paragraph" w:styleId="ListContinue2">
    <w:name w:val="List Continue 2"/>
    <w:basedOn w:val="List2"/>
    <w:rsid w:val="00B67654"/>
    <w:pPr>
      <w:ind w:firstLine="0"/>
    </w:pPr>
  </w:style>
  <w:style w:type="paragraph" w:styleId="ListContinue3">
    <w:name w:val="List Continue 3"/>
    <w:basedOn w:val="List3"/>
    <w:rsid w:val="00B67654"/>
    <w:pPr>
      <w:ind w:left="1021" w:firstLine="0"/>
    </w:pPr>
  </w:style>
  <w:style w:type="paragraph" w:styleId="ListContinue4">
    <w:name w:val="List Continue 4"/>
    <w:basedOn w:val="List4"/>
    <w:rsid w:val="00B67654"/>
    <w:pPr>
      <w:ind w:firstLine="0"/>
    </w:pPr>
  </w:style>
  <w:style w:type="paragraph" w:styleId="ListContinue5">
    <w:name w:val="List Continue 5"/>
    <w:basedOn w:val="List5"/>
    <w:rsid w:val="00B67654"/>
    <w:pPr>
      <w:ind w:firstLine="0"/>
    </w:pPr>
  </w:style>
  <w:style w:type="paragraph" w:styleId="ListNumber3">
    <w:name w:val="List Number 3"/>
    <w:basedOn w:val="List3"/>
    <w:rsid w:val="00B67654"/>
    <w:pPr>
      <w:numPr>
        <w:numId w:val="4"/>
      </w:numPr>
    </w:pPr>
  </w:style>
  <w:style w:type="paragraph" w:styleId="ListNumber4">
    <w:name w:val="List Number 4"/>
    <w:basedOn w:val="List4"/>
    <w:rsid w:val="00B67654"/>
    <w:pPr>
      <w:numPr>
        <w:numId w:val="5"/>
      </w:numPr>
    </w:pPr>
  </w:style>
  <w:style w:type="paragraph" w:styleId="ListNumber5">
    <w:name w:val="List Number 5"/>
    <w:basedOn w:val="List5"/>
    <w:rsid w:val="00B67654"/>
    <w:pPr>
      <w:numPr>
        <w:numId w:val="6"/>
      </w:numPr>
    </w:pPr>
  </w:style>
  <w:style w:type="paragraph" w:styleId="BlockText">
    <w:name w:val="Block Text"/>
    <w:basedOn w:val="Normal"/>
    <w:rsid w:val="00B676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6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654"/>
    <w:rPr>
      <w:sz w:val="16"/>
      <w:vertAlign w:val="superscript"/>
    </w:rPr>
  </w:style>
  <w:style w:type="character" w:customStyle="1" w:styleId="Symbols">
    <w:name w:val="Symbols"/>
    <w:basedOn w:val="DefaultParagraphFont"/>
    <w:rsid w:val="00B67654"/>
    <w:rPr>
      <w:rFonts w:ascii="Symbol" w:hAnsi="Symbol"/>
    </w:rPr>
  </w:style>
  <w:style w:type="character" w:customStyle="1" w:styleId="MenuOptions">
    <w:name w:val="Menu Options"/>
    <w:basedOn w:val="DefaultParagraphFont"/>
    <w:rsid w:val="00B676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654"/>
    <w:rPr>
      <w:b/>
    </w:rPr>
  </w:style>
  <w:style w:type="character" w:customStyle="1" w:styleId="Underlined">
    <w:name w:val="Underlined"/>
    <w:basedOn w:val="DefaultParagraphFont"/>
    <w:rsid w:val="00B67654"/>
    <w:rPr>
      <w:u w:val="single"/>
    </w:rPr>
  </w:style>
  <w:style w:type="paragraph" w:customStyle="1" w:styleId="TableBodyTextRight">
    <w:name w:val="Table Body Text Right"/>
    <w:basedOn w:val="TableBodyText"/>
    <w:rsid w:val="00B676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654"/>
    <w:rPr>
      <w:sz w:val="18"/>
    </w:rPr>
  </w:style>
  <w:style w:type="paragraph" w:customStyle="1" w:styleId="BodySmallRight">
    <w:name w:val="Body Small Right"/>
    <w:basedOn w:val="BodyTextRight"/>
    <w:rsid w:val="00B67654"/>
    <w:rPr>
      <w:sz w:val="18"/>
      <w:szCs w:val="18"/>
    </w:rPr>
  </w:style>
  <w:style w:type="paragraph" w:customStyle="1" w:styleId="MarginEdition">
    <w:name w:val="Margin Edition"/>
    <w:basedOn w:val="MarginNote"/>
    <w:rsid w:val="00B676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654"/>
    <w:rPr>
      <w:sz w:val="2"/>
      <w:szCs w:val="2"/>
    </w:rPr>
  </w:style>
  <w:style w:type="character" w:customStyle="1" w:styleId="Small">
    <w:name w:val="Small"/>
    <w:basedOn w:val="DefaultParagraphFont"/>
    <w:rsid w:val="00B67654"/>
    <w:rPr>
      <w:sz w:val="16"/>
    </w:rPr>
  </w:style>
  <w:style w:type="paragraph" w:customStyle="1" w:styleId="WideTable">
    <w:name w:val="Wide Table"/>
    <w:basedOn w:val="Normal"/>
    <w:rsid w:val="00B676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654"/>
  </w:style>
  <w:style w:type="paragraph" w:styleId="Quote">
    <w:name w:val="Quote"/>
    <w:basedOn w:val="Heading1"/>
    <w:link w:val="QuoteChar"/>
    <w:qFormat/>
    <w:rsid w:val="00B676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6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654"/>
    <w:pPr>
      <w:pageBreakBefore/>
    </w:pPr>
  </w:style>
  <w:style w:type="paragraph" w:customStyle="1" w:styleId="Border">
    <w:name w:val="Border"/>
    <w:basedOn w:val="Normal"/>
    <w:qFormat/>
    <w:rsid w:val="00B676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6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6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6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6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6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6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6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6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654"/>
    <w:rPr>
      <w:u w:val="single"/>
    </w:rPr>
  </w:style>
  <w:style w:type="character" w:customStyle="1" w:styleId="BoldandItalics">
    <w:name w:val="Bold and Italics"/>
    <w:qFormat/>
    <w:rsid w:val="00B67654"/>
    <w:rPr>
      <w:b/>
      <w:i/>
      <w:u w:val="none"/>
    </w:rPr>
  </w:style>
  <w:style w:type="paragraph" w:styleId="BalloonText">
    <w:name w:val="Balloon Text"/>
    <w:basedOn w:val="Normal"/>
    <w:link w:val="BalloonTextChar"/>
    <w:rsid w:val="00B67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6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6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6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6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6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654"/>
    <w:pPr>
      <w:spacing w:before="0" w:after="0"/>
    </w:pPr>
  </w:style>
  <w:style w:type="paragraph" w:customStyle="1" w:styleId="BodyTextBold">
    <w:name w:val="Body Text Bold"/>
    <w:basedOn w:val="BodyText"/>
    <w:qFormat/>
    <w:rsid w:val="00B67654"/>
    <w:rPr>
      <w:b/>
    </w:rPr>
  </w:style>
  <w:style w:type="character" w:styleId="Hyperlink">
    <w:name w:val="Hyperlink"/>
    <w:basedOn w:val="DefaultParagraphFont"/>
    <w:uiPriority w:val="99"/>
    <w:unhideWhenUsed/>
    <w:rsid w:val="002B4C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3900</Characters>
  <Application>Microsoft Office Word</Application>
  <DocSecurity>0</DocSecurity>
  <Lines>139</Lines>
  <Paragraphs>81</Paragraphs>
  <ScaleCrop>false</ScaleCrop>
  <Company>Author-it Software Corporation Ltd.</Company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AHCBEK206 Assemble and maintain beekeeping components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