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6CD3" w:rsidP="006B6C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AHCBEK206 Assemble and maintain beekeeping components</w:t>
      </w:r>
      <w:r>
        <w:fldChar w:fldCharType="end"/>
      </w:r>
    </w:p>
    <w:p w:rsidR="006B6CD3" w:rsidP="006B6CD3">
      <w:pPr>
        <w:pStyle w:val="Version"/>
        <w:sectPr w:rsidSect="00FA08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0867" w:rsidP="00FA0867">
      <w:pPr>
        <w:pStyle w:val="SuperHeading"/>
      </w:pPr>
      <w:r w:rsidRPr="00FA0867">
        <w:t>Assessment Requirements for AHCBEK206 Assemble and maintain beekeeping components</w:t>
      </w:r>
    </w:p>
    <w:p w:rsidR="00000000" w:rsidRPr="00FA0867" w:rsidP="00FA0867">
      <w:pPr>
        <w:pStyle w:val="Heading1"/>
      </w:pPr>
      <w:bookmarkStart w:id="1" w:name="O_987037"/>
      <w:bookmarkEnd w:id="1"/>
      <w:r w:rsidRPr="00FA086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A08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867" w:rsidP="00FA0867">
            <w:pPr>
              <w:pStyle w:val="BodyText"/>
            </w:pPr>
            <w:r w:rsidRPr="00FA086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867">
            <w:pPr>
              <w:pStyle w:val="BodyText"/>
              <w:rPr>
                <w:lang w:val="en-NZ"/>
              </w:rPr>
            </w:pPr>
            <w:r w:rsidRPr="00FA0867">
              <w:rPr>
                <w:rStyle w:val="SpecialBold"/>
              </w:rPr>
              <w:t>Comments</w:t>
            </w:r>
          </w:p>
        </w:tc>
      </w:tr>
      <w:tr w:rsidTr="00FA08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867">
            <w:pPr>
              <w:pStyle w:val="BodyText"/>
              <w:rPr>
                <w:lang w:val="en-NZ"/>
              </w:rPr>
            </w:pPr>
            <w:r w:rsidRPr="00FA086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867" w:rsidP="00FA0867">
            <w:pPr>
              <w:pStyle w:val="BodyText"/>
            </w:pPr>
            <w:r w:rsidRPr="00FA0867">
              <w:t>This version released with AHC Agriculture, Horticulture and Conservation and Land Management Training Package Version 3.0.</w:t>
            </w:r>
          </w:p>
        </w:tc>
      </w:tr>
    </w:tbl>
    <w:p w:rsidR="00000000" w:rsidRPr="00FA0867" w:rsidP="00FA0867">
      <w:pPr>
        <w:pStyle w:val="BodyText"/>
      </w:pPr>
    </w:p>
    <w:p w:rsidR="00000000" w:rsidRPr="00FA0867" w:rsidP="00FA0867">
      <w:pPr>
        <w:pStyle w:val="AllowPageBreak"/>
      </w:pPr>
    </w:p>
    <w:p w:rsidR="00000000" w:rsidRPr="00FA0867" w:rsidP="00FA0867">
      <w:pPr>
        <w:pStyle w:val="Heading1"/>
      </w:pPr>
      <w:bookmarkStart w:id="2" w:name="O_987040"/>
      <w:bookmarkEnd w:id="2"/>
      <w:r w:rsidRPr="00FA0867">
        <w:t>Performance Evidence</w:t>
      </w:r>
    </w:p>
    <w:p w:rsidR="00000000" w:rsidRPr="00FA0867" w:rsidP="006B6CD3">
      <w:pPr>
        <w:pStyle w:val="BodyText"/>
      </w:pPr>
      <w:r w:rsidRPr="00FA0867">
        <w:t>An individual demonstrating competency must satisfy all of the elements and performance crit</w:t>
      </w:r>
      <w:r w:rsidRPr="00FA0867">
        <w:t>eria in this unit. There must be evidence that on at least one occasion the individual has demonstrated that they have assembled and maintained beekeeping components including:</w:t>
      </w:r>
    </w:p>
    <w:p w:rsidR="00000000" w:rsidRPr="00FA0867" w:rsidP="00FA0867">
      <w:pPr>
        <w:pStyle w:val="ListBullet"/>
      </w:pPr>
      <w:r w:rsidRPr="00FA0867">
        <w:t>identified hive components for assembly or repair</w:t>
      </w:r>
    </w:p>
    <w:p w:rsidR="00000000" w:rsidRPr="00FA0867" w:rsidP="00FA0867">
      <w:pPr>
        <w:pStyle w:val="ListBullet"/>
      </w:pPr>
      <w:r w:rsidRPr="00FA0867">
        <w:t>identified materials, equipment and tools required for assembly work</w:t>
      </w:r>
    </w:p>
    <w:p w:rsidR="00000000" w:rsidRPr="00FA0867" w:rsidP="00FA0867">
      <w:pPr>
        <w:pStyle w:val="ListBullet"/>
      </w:pPr>
      <w:r w:rsidRPr="00FA0867">
        <w:t>identified health and safety hazards and risks and applied relevant actions</w:t>
      </w:r>
    </w:p>
    <w:p w:rsidR="00000000" w:rsidRPr="00FA0867" w:rsidP="00FA0867">
      <w:pPr>
        <w:pStyle w:val="ListBullet"/>
      </w:pPr>
      <w:r w:rsidRPr="00FA0867">
        <w:t>checked components for suitability and biosecurity risk to the environment or apiculture products</w:t>
      </w:r>
    </w:p>
    <w:p w:rsidR="00000000" w:rsidRPr="00FA0867" w:rsidP="00FA0867">
      <w:pPr>
        <w:pStyle w:val="ListBullet"/>
      </w:pPr>
      <w:r w:rsidRPr="00FA0867">
        <w:t>removed, repa</w:t>
      </w:r>
      <w:r w:rsidRPr="00FA0867">
        <w:t>ired or replaced unsuitable materials from the store</w:t>
      </w:r>
    </w:p>
    <w:p w:rsidR="00000000" w:rsidRPr="00FA0867" w:rsidP="00FA0867">
      <w:pPr>
        <w:pStyle w:val="ListBullet"/>
      </w:pPr>
      <w:r w:rsidRPr="00FA0867">
        <w:t>constructed and repaired hive components according to workplace procedures, including correct selection and safe use of tools</w:t>
      </w:r>
    </w:p>
    <w:p w:rsidR="00000000" w:rsidRPr="00FA0867" w:rsidP="00FA0867">
      <w:pPr>
        <w:pStyle w:val="ListBullet"/>
      </w:pPr>
      <w:r w:rsidRPr="00FA0867">
        <w:t xml:space="preserve">applied biosecurity and preservation treatments according to product labels, </w:t>
      </w:r>
      <w:r w:rsidRPr="00FA0867">
        <w:t>safety data sheets and workplace procedures</w:t>
      </w:r>
    </w:p>
    <w:p w:rsidR="00000000" w:rsidRPr="00FA0867" w:rsidP="00FA0867">
      <w:pPr>
        <w:pStyle w:val="ListBullet"/>
      </w:pPr>
      <w:r w:rsidRPr="00FA0867">
        <w:t>marked hive components according to legislative requirements</w:t>
      </w:r>
    </w:p>
    <w:p w:rsidR="00000000" w:rsidRPr="00FA0867" w:rsidP="00FA0867">
      <w:pPr>
        <w:pStyle w:val="ListBullet"/>
      </w:pPr>
      <w:r w:rsidRPr="00FA0867">
        <w:t>disposed of waste materials according to workplace biosecurity and waste management procedures</w:t>
      </w:r>
    </w:p>
    <w:p w:rsidR="00000000" w:rsidRPr="00FA0867" w:rsidP="00FA0867">
      <w:pPr>
        <w:pStyle w:val="ListBullet"/>
      </w:pPr>
      <w:r w:rsidRPr="00FA0867">
        <w:t>cleaned and maintained and stored equipment and unused m</w:t>
      </w:r>
      <w:r w:rsidRPr="00FA0867">
        <w:t>aterials after completion of work</w:t>
      </w:r>
    </w:p>
    <w:p w:rsidR="00000000" w:rsidRPr="00FA0867" w:rsidP="00FA0867">
      <w:pPr>
        <w:pStyle w:val="ListBullet"/>
      </w:pPr>
      <w:r w:rsidRPr="00FA0867">
        <w:t>maintained workplace records and reporting procedures.</w:t>
      </w:r>
    </w:p>
    <w:p w:rsidR="00000000" w:rsidRPr="00FA0867" w:rsidP="00FA0867">
      <w:pPr>
        <w:pStyle w:val="AllowPageBreak"/>
      </w:pPr>
    </w:p>
    <w:p w:rsidR="00000000" w:rsidRPr="00FA0867" w:rsidP="00FA0867">
      <w:pPr>
        <w:pStyle w:val="Heading1"/>
      </w:pPr>
      <w:bookmarkStart w:id="3" w:name="O_987039"/>
      <w:bookmarkEnd w:id="3"/>
      <w:r w:rsidRPr="00FA0867">
        <w:t>Knowledge Evidence</w:t>
      </w:r>
    </w:p>
    <w:p w:rsidR="00000000" w:rsidRPr="00FA0867" w:rsidP="006B6CD3">
      <w:pPr>
        <w:pStyle w:val="BodyText"/>
      </w:pPr>
      <w:r w:rsidRPr="00FA0867">
        <w:t>An individual must be able to demonstrate the knowledge required to perform the tasks outlined in the elements and performance crit</w:t>
      </w:r>
      <w:r w:rsidRPr="00FA0867">
        <w:t>eria of this unit. This includes knowledge of:</w:t>
      </w:r>
    </w:p>
    <w:p w:rsidR="00000000" w:rsidRPr="00FA0867" w:rsidP="00FA0867">
      <w:pPr>
        <w:pStyle w:val="ListBullet"/>
      </w:pPr>
      <w:r w:rsidRPr="00FA0867">
        <w:t>purpose, materials and properties of hive components</w:t>
      </w:r>
    </w:p>
    <w:p w:rsidR="00000000" w:rsidRPr="00FA0867" w:rsidP="00FA0867">
      <w:pPr>
        <w:pStyle w:val="ListBullet"/>
      </w:pPr>
      <w:r w:rsidRPr="00FA0867">
        <w:t>principles and techniques for construction, repair and preservation of hive components</w:t>
      </w:r>
    </w:p>
    <w:p w:rsidR="00000000" w:rsidRPr="00FA0867" w:rsidP="00FA0867">
      <w:pPr>
        <w:pStyle w:val="ListBullet"/>
      </w:pPr>
      <w:r w:rsidRPr="00FA0867">
        <w:t>tools and equipment used for assembly work, including:</w:t>
      </w:r>
    </w:p>
    <w:p w:rsidR="00000000" w:rsidRPr="00FA0867" w:rsidP="00FA0867">
      <w:pPr>
        <w:pStyle w:val="ListBullet2"/>
      </w:pPr>
      <w:r w:rsidRPr="00FA0867">
        <w:t>safe use</w:t>
      </w:r>
    </w:p>
    <w:p w:rsidR="00000000" w:rsidRPr="00FA0867" w:rsidP="00FA0867">
      <w:pPr>
        <w:pStyle w:val="ListBullet2"/>
      </w:pPr>
      <w:r w:rsidRPr="00FA0867">
        <w:t>appropriate personal protection equipment</w:t>
      </w:r>
    </w:p>
    <w:p w:rsidR="00000000" w:rsidRPr="00FA0867" w:rsidP="00FA0867">
      <w:pPr>
        <w:pStyle w:val="ListBullet2"/>
      </w:pPr>
      <w:r w:rsidRPr="00FA0867">
        <w:t>maintenance and storage</w:t>
      </w:r>
    </w:p>
    <w:p w:rsidR="00000000" w:rsidRPr="00FA0867" w:rsidP="00FA0867">
      <w:pPr>
        <w:pStyle w:val="ListBullet"/>
      </w:pPr>
      <w:r w:rsidRPr="00FA0867">
        <w:t>biosecurity issues with used hive components and treatments including:</w:t>
      </w:r>
    </w:p>
    <w:p w:rsidR="00000000" w:rsidRPr="00FA0867" w:rsidP="00FA0867">
      <w:pPr>
        <w:pStyle w:val="ListBullet2"/>
      </w:pPr>
      <w:r w:rsidRPr="00FA0867">
        <w:t>pests and diseases and treatment options</w:t>
      </w:r>
    </w:p>
    <w:p w:rsidR="00000000" w:rsidRPr="00FA0867" w:rsidP="00FA0867">
      <w:pPr>
        <w:pStyle w:val="ListBullet2"/>
      </w:pPr>
      <w:r w:rsidRPr="00FA0867">
        <w:t>sanitising new and used components</w:t>
      </w:r>
    </w:p>
    <w:p w:rsidR="00000000" w:rsidRPr="00FA0867" w:rsidP="00FA0867">
      <w:pPr>
        <w:pStyle w:val="ListBullet"/>
      </w:pPr>
      <w:r w:rsidRPr="00FA0867">
        <w:t>hive components preservation materials a</w:t>
      </w:r>
      <w:r w:rsidRPr="00FA0867">
        <w:t>nd techniques, including:</w:t>
      </w:r>
    </w:p>
    <w:p w:rsidR="00000000" w:rsidRPr="00FA0867" w:rsidP="00FA0867">
      <w:pPr>
        <w:pStyle w:val="ListBullet2"/>
      </w:pPr>
      <w:r w:rsidRPr="00FA0867">
        <w:t>plastic components</w:t>
      </w:r>
    </w:p>
    <w:p w:rsidR="00000000" w:rsidRPr="00FA0867" w:rsidP="00FA0867">
      <w:pPr>
        <w:pStyle w:val="ListBullet2"/>
      </w:pPr>
      <w:r w:rsidRPr="00FA0867">
        <w:t>timber components</w:t>
      </w:r>
    </w:p>
    <w:p w:rsidR="00000000" w:rsidRPr="00FA0867" w:rsidP="00FA0867">
      <w:pPr>
        <w:pStyle w:val="ListBullet2"/>
      </w:pPr>
      <w:r w:rsidRPr="00FA0867">
        <w:t>paints</w:t>
      </w:r>
    </w:p>
    <w:p w:rsidR="00000000" w:rsidRPr="00FA0867" w:rsidP="00FA0867">
      <w:pPr>
        <w:pStyle w:val="ListBullet2"/>
      </w:pPr>
      <w:r w:rsidRPr="00FA0867">
        <w:t>chemical dips</w:t>
      </w:r>
    </w:p>
    <w:p w:rsidR="00000000" w:rsidRPr="00FA0867" w:rsidP="00FA0867">
      <w:pPr>
        <w:pStyle w:val="ListBullet2"/>
      </w:pPr>
      <w:r w:rsidRPr="00FA0867">
        <w:t>wax dips</w:t>
      </w:r>
    </w:p>
    <w:p w:rsidR="00000000" w:rsidRPr="00FA0867" w:rsidP="00FA0867">
      <w:pPr>
        <w:pStyle w:val="ListBullet"/>
      </w:pPr>
      <w:r w:rsidRPr="00FA0867">
        <w:t>interpretation of chemical labels and safety data sheets for treatments and preservatives</w:t>
      </w:r>
    </w:p>
    <w:p w:rsidR="00000000" w:rsidRPr="00FA0867" w:rsidP="00FA0867">
      <w:pPr>
        <w:pStyle w:val="ListBullet"/>
      </w:pPr>
      <w:r w:rsidRPr="00FA0867">
        <w:t>legislative requirements for identifying hive ownership</w:t>
      </w:r>
    </w:p>
    <w:p w:rsidR="00000000" w:rsidRPr="00FA0867" w:rsidP="00FA0867">
      <w:pPr>
        <w:pStyle w:val="ListBullet"/>
      </w:pPr>
      <w:r w:rsidRPr="00FA0867">
        <w:t>mandatory and workplace record keeping systems.</w:t>
      </w:r>
    </w:p>
    <w:p w:rsidR="00000000" w:rsidRPr="00FA0867" w:rsidP="00FA0867">
      <w:pPr>
        <w:pStyle w:val="AllowPageBreak"/>
      </w:pPr>
    </w:p>
    <w:p w:rsidR="00000000" w:rsidRPr="00FA0867" w:rsidP="00FA0867">
      <w:pPr>
        <w:pStyle w:val="Heading1"/>
      </w:pPr>
      <w:bookmarkStart w:id="4" w:name="O_987038"/>
      <w:bookmarkEnd w:id="4"/>
      <w:r w:rsidRPr="00FA0867">
        <w:t>Assessment Conditions</w:t>
      </w:r>
    </w:p>
    <w:p w:rsidR="00000000" w:rsidRPr="00FA0867" w:rsidP="006B6CD3">
      <w:pPr>
        <w:pStyle w:val="BodyText"/>
      </w:pPr>
      <w:r w:rsidRPr="00FA0867">
        <w:t xml:space="preserve">Assessment of skills must take place under the following conditions: </w:t>
      </w:r>
    </w:p>
    <w:p w:rsidR="00000000" w:rsidRPr="00FA0867" w:rsidP="00FA0867">
      <w:pPr>
        <w:pStyle w:val="ListBullet"/>
      </w:pPr>
      <w:r w:rsidRPr="00FA0867">
        <w:t>physical conditions:</w:t>
      </w:r>
    </w:p>
    <w:p w:rsidR="00000000" w:rsidRPr="00FA0867" w:rsidP="00FA0867">
      <w:pPr>
        <w:pStyle w:val="ListBullet2"/>
      </w:pPr>
      <w:r w:rsidRPr="00FA0867">
        <w:t>skills must be demonstrated in a workplace setting or an environment that ac</w:t>
      </w:r>
      <w:r w:rsidRPr="00FA0867">
        <w:t>curately represents workplace conditions</w:t>
      </w:r>
    </w:p>
    <w:p w:rsidR="00000000" w:rsidRPr="00FA0867" w:rsidP="00FA0867">
      <w:pPr>
        <w:pStyle w:val="ListBullet"/>
      </w:pPr>
      <w:r w:rsidRPr="00FA0867">
        <w:t>resources, equipment and materials:</w:t>
      </w:r>
    </w:p>
    <w:p w:rsidR="00000000" w:rsidRPr="00FA0867" w:rsidP="00FA0867">
      <w:pPr>
        <w:pStyle w:val="ListBullet2"/>
      </w:pPr>
      <w:r w:rsidRPr="00FA0867">
        <w:t xml:space="preserve">hand tools and equipment </w:t>
      </w:r>
    </w:p>
    <w:p w:rsidR="00000000" w:rsidRPr="00FA0867" w:rsidP="00FA0867">
      <w:pPr>
        <w:pStyle w:val="ListBullet2"/>
      </w:pPr>
      <w:r w:rsidRPr="00FA0867">
        <w:t xml:space="preserve">new and used hive components </w:t>
      </w:r>
    </w:p>
    <w:p w:rsidR="00000000" w:rsidRPr="00FA0867" w:rsidP="00FA0867">
      <w:pPr>
        <w:pStyle w:val="ListBullet2"/>
      </w:pPr>
      <w:r w:rsidRPr="00FA0867">
        <w:t>preservatives and treatments relevant to the type of materials used in the hive</w:t>
      </w:r>
    </w:p>
    <w:p w:rsidR="00000000" w:rsidRPr="00FA0867" w:rsidP="00FA0867">
      <w:pPr>
        <w:pStyle w:val="ListBullet2"/>
      </w:pPr>
      <w:r w:rsidRPr="00FA0867">
        <w:t>use of appropriate personal protective eq</w:t>
      </w:r>
      <w:r w:rsidRPr="00FA0867">
        <w:t>uipment</w:t>
      </w:r>
    </w:p>
    <w:p w:rsidR="00000000" w:rsidRPr="00FA0867" w:rsidP="00FA0867">
      <w:pPr>
        <w:pStyle w:val="ListBullet"/>
      </w:pPr>
      <w:r w:rsidRPr="00FA0867">
        <w:t>specifications:</w:t>
      </w:r>
    </w:p>
    <w:p w:rsidR="00000000" w:rsidRPr="00FA0867" w:rsidP="00FA0867">
      <w:pPr>
        <w:pStyle w:val="ListBullet2"/>
      </w:pPr>
      <w:r w:rsidRPr="00FA0867">
        <w:t>workplace procedures relating to assembly and maintenance of beehives</w:t>
      </w:r>
    </w:p>
    <w:p w:rsidR="00000000" w:rsidRPr="00FA0867" w:rsidP="00FA0867">
      <w:pPr>
        <w:pStyle w:val="ListBullet2"/>
      </w:pPr>
      <w:r w:rsidRPr="00FA0867">
        <w:t>manufacturer’s operating instructions for tools and equipment used in beehive construction, assembly and preservation</w:t>
      </w:r>
    </w:p>
    <w:p w:rsidR="00000000" w:rsidRPr="00FA0867" w:rsidP="00FA0867">
      <w:pPr>
        <w:pStyle w:val="ListBullet2"/>
      </w:pPr>
      <w:r w:rsidRPr="00FA0867">
        <w:t>product labels and safety data sheets for preservatives and treatments</w:t>
      </w:r>
    </w:p>
    <w:p w:rsidR="00000000" w:rsidRPr="00FA0867" w:rsidP="00FA0867">
      <w:pPr>
        <w:pStyle w:val="ListBullet2"/>
      </w:pPr>
      <w:r w:rsidRPr="00FA0867">
        <w:t>access to specific legislation/codes of practice for hive identification and bee biosecurity</w:t>
      </w:r>
    </w:p>
    <w:p w:rsidR="00000000" w:rsidRPr="00FA0867" w:rsidP="00FA0867">
      <w:pPr>
        <w:pStyle w:val="ListBullet2"/>
      </w:pPr>
      <w:r w:rsidRPr="00FA0867">
        <w:t>construction plans showing hive components.</w:t>
      </w:r>
    </w:p>
    <w:p w:rsidR="00000000" w:rsidRPr="00FA0867" w:rsidP="00FA0867">
      <w:pPr>
        <w:pStyle w:val="BodyText"/>
      </w:pPr>
    </w:p>
    <w:p w:rsidR="00000000" w:rsidRPr="00FA0867" w:rsidP="006B6CD3">
      <w:pPr>
        <w:pStyle w:val="BodyText"/>
      </w:pPr>
      <w:r w:rsidRPr="00FA0867">
        <w:t>Assessors of this unit must satisfy the require</w:t>
      </w:r>
      <w:r w:rsidRPr="00FA0867">
        <w:t>ments for assessors in applicable vocational education and training legislation, frameworks and/or standards.</w:t>
      </w:r>
    </w:p>
    <w:p w:rsidR="00000000" w:rsidRPr="00FA0867" w:rsidP="00FA0867">
      <w:pPr>
        <w:pStyle w:val="Heading1"/>
      </w:pPr>
      <w:bookmarkStart w:id="5" w:name="O_987036"/>
      <w:bookmarkEnd w:id="5"/>
      <w:r w:rsidRPr="00FA0867">
        <w:t>Links</w:t>
      </w:r>
    </w:p>
    <w:p w:rsidR="00000000" w:rsidRPr="00FA0867" w:rsidP="006B6CD3">
      <w:pPr>
        <w:pStyle w:val="BodyText"/>
      </w:pPr>
      <w:r w:rsidRPr="00FA0867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265D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A0867" w:rsidP="00FA0867"/>
    <w:sectPr w:rsidSect="00FA08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8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867" w:rsidRPr="006B6CD3" w:rsidP="006B6C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8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CD3" w:rsidP="00FA08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6CD3" w:rsidP="00FA08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B6CD3" w:rsidP="00FA08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8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C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0867" w:rsidRPr="006B6CD3" w:rsidP="006B6C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8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CD3" w:rsidRPr="002D2AF8" w:rsidP="00FA08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AHCBEK206 Assemble and maintain beekeeping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B6CD3" w:rsidP="00FA08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AE8E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10EF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EEF2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08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08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08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08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08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08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08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08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08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08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08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0867"/>
  </w:style>
  <w:style w:type="character" w:customStyle="1" w:styleId="Heading1Char">
    <w:name w:val="Heading 1 Char"/>
    <w:basedOn w:val="DefaultParagraphFont"/>
    <w:link w:val="Heading1"/>
    <w:rsid w:val="00FA08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08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08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086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0867"/>
    <w:rPr>
      <w:b/>
      <w:spacing w:val="0"/>
    </w:rPr>
  </w:style>
  <w:style w:type="paragraph" w:styleId="ListBullet2">
    <w:name w:val="List Bullet 2"/>
    <w:basedOn w:val="List2"/>
    <w:rsid w:val="00FA086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08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08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08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08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08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08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08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08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08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08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08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08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08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08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08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08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08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08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08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08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08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08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08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08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08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08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08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08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08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08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08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08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08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08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0867"/>
    <w:rPr>
      <w:i/>
    </w:rPr>
  </w:style>
  <w:style w:type="paragraph" w:styleId="Caption">
    <w:name w:val="caption"/>
    <w:basedOn w:val="BodyText"/>
    <w:next w:val="Normal"/>
    <w:qFormat/>
    <w:rsid w:val="00FA08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08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08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0867"/>
  </w:style>
  <w:style w:type="paragraph" w:styleId="TableofFigures">
    <w:name w:val="table of figures"/>
    <w:basedOn w:val="Normal"/>
    <w:next w:val="Normal"/>
    <w:semiHidden/>
    <w:rsid w:val="00FA08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08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0867"/>
    <w:rPr>
      <w:rFonts w:ascii="Wingdings" w:hAnsi="Wingdings"/>
    </w:rPr>
  </w:style>
  <w:style w:type="paragraph" w:customStyle="1" w:styleId="TableHeading">
    <w:name w:val="Table Heading"/>
    <w:basedOn w:val="HeadingBase"/>
    <w:rsid w:val="00FA08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0867"/>
    <w:rPr>
      <w:color w:val="0033CC"/>
      <w:u w:val="none"/>
    </w:rPr>
  </w:style>
  <w:style w:type="paragraph" w:customStyle="1" w:styleId="BodyTextRight">
    <w:name w:val="Body Text Right"/>
    <w:basedOn w:val="BodyText"/>
    <w:rsid w:val="00FA08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08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08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08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08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08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0867"/>
    <w:rPr>
      <w:sz w:val="32"/>
    </w:rPr>
  </w:style>
  <w:style w:type="paragraph" w:customStyle="1" w:styleId="HeadingProcedure">
    <w:name w:val="Heading Procedure"/>
    <w:basedOn w:val="HeadingBase"/>
    <w:next w:val="Normal"/>
    <w:rsid w:val="00FA08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0867"/>
    <w:pPr>
      <w:spacing w:before="60" w:after="60"/>
    </w:pPr>
  </w:style>
  <w:style w:type="paragraph" w:styleId="ListContinue">
    <w:name w:val="List Continue"/>
    <w:basedOn w:val="List"/>
    <w:rsid w:val="00FA0867"/>
    <w:pPr>
      <w:ind w:firstLine="0"/>
    </w:pPr>
  </w:style>
  <w:style w:type="paragraph" w:customStyle="1" w:styleId="ListNote">
    <w:name w:val="List Note"/>
    <w:basedOn w:val="List"/>
    <w:rsid w:val="00FA08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08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08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0867"/>
    <w:rPr>
      <w:rFonts w:ascii="Courier New" w:hAnsi="Courier New"/>
    </w:rPr>
  </w:style>
  <w:style w:type="paragraph" w:customStyle="1" w:styleId="NoteBullet">
    <w:name w:val="Note Bullet"/>
    <w:basedOn w:val="Note"/>
    <w:rsid w:val="00FA08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08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08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08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08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08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08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0867"/>
    <w:rPr>
      <w:b/>
      <w:smallCaps/>
    </w:rPr>
  </w:style>
  <w:style w:type="paragraph" w:customStyle="1" w:styleId="TableListNumber">
    <w:name w:val="Table List Number"/>
    <w:basedOn w:val="ListNumber"/>
    <w:rsid w:val="00FA08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08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0867"/>
    <w:pPr>
      <w:numPr>
        <w:numId w:val="9"/>
      </w:numPr>
    </w:pPr>
  </w:style>
  <w:style w:type="paragraph" w:customStyle="1" w:styleId="ListAlpha2">
    <w:name w:val="List Alpha 2"/>
    <w:basedOn w:val="List2"/>
    <w:rsid w:val="00FA0867"/>
    <w:pPr>
      <w:numPr>
        <w:numId w:val="8"/>
      </w:numPr>
    </w:pPr>
  </w:style>
  <w:style w:type="paragraph" w:styleId="List2">
    <w:name w:val="List 2"/>
    <w:basedOn w:val="BodyText"/>
    <w:rsid w:val="00FA08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08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08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08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08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08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0867"/>
    <w:pPr>
      <w:numPr>
        <w:numId w:val="4"/>
      </w:numPr>
    </w:pPr>
  </w:style>
  <w:style w:type="paragraph" w:styleId="ListContinue2">
    <w:name w:val="List Continue 2"/>
    <w:basedOn w:val="List2"/>
    <w:rsid w:val="00FA0867"/>
    <w:pPr>
      <w:ind w:firstLine="0"/>
    </w:pPr>
  </w:style>
  <w:style w:type="paragraph" w:styleId="ListContinue3">
    <w:name w:val="List Continue 3"/>
    <w:basedOn w:val="List3"/>
    <w:rsid w:val="00FA0867"/>
    <w:pPr>
      <w:ind w:left="1021" w:firstLine="0"/>
    </w:pPr>
  </w:style>
  <w:style w:type="paragraph" w:styleId="ListContinue4">
    <w:name w:val="List Continue 4"/>
    <w:basedOn w:val="List4"/>
    <w:rsid w:val="00FA0867"/>
    <w:pPr>
      <w:ind w:firstLine="0"/>
    </w:pPr>
  </w:style>
  <w:style w:type="paragraph" w:styleId="ListContinue5">
    <w:name w:val="List Continue 5"/>
    <w:basedOn w:val="List5"/>
    <w:rsid w:val="00FA0867"/>
    <w:pPr>
      <w:ind w:firstLine="0"/>
    </w:pPr>
  </w:style>
  <w:style w:type="paragraph" w:styleId="ListNumber3">
    <w:name w:val="List Number 3"/>
    <w:basedOn w:val="List3"/>
    <w:rsid w:val="00FA0867"/>
    <w:pPr>
      <w:numPr>
        <w:numId w:val="5"/>
      </w:numPr>
    </w:pPr>
  </w:style>
  <w:style w:type="paragraph" w:styleId="ListNumber4">
    <w:name w:val="List Number 4"/>
    <w:basedOn w:val="List4"/>
    <w:rsid w:val="00FA0867"/>
    <w:pPr>
      <w:numPr>
        <w:numId w:val="6"/>
      </w:numPr>
    </w:pPr>
  </w:style>
  <w:style w:type="paragraph" w:styleId="ListNumber5">
    <w:name w:val="List Number 5"/>
    <w:basedOn w:val="List5"/>
    <w:rsid w:val="00FA0867"/>
    <w:pPr>
      <w:numPr>
        <w:numId w:val="7"/>
      </w:numPr>
    </w:pPr>
  </w:style>
  <w:style w:type="paragraph" w:styleId="BlockText">
    <w:name w:val="Block Text"/>
    <w:basedOn w:val="Normal"/>
    <w:rsid w:val="00FA08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08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0867"/>
    <w:rPr>
      <w:sz w:val="16"/>
      <w:vertAlign w:val="superscript"/>
    </w:rPr>
  </w:style>
  <w:style w:type="character" w:customStyle="1" w:styleId="Symbols">
    <w:name w:val="Symbols"/>
    <w:basedOn w:val="DefaultParagraphFont"/>
    <w:rsid w:val="00FA0867"/>
    <w:rPr>
      <w:rFonts w:ascii="Symbol" w:hAnsi="Symbol"/>
    </w:rPr>
  </w:style>
  <w:style w:type="character" w:customStyle="1" w:styleId="MenuOptions">
    <w:name w:val="Menu Options"/>
    <w:basedOn w:val="DefaultParagraphFont"/>
    <w:rsid w:val="00FA08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0867"/>
    <w:rPr>
      <w:b/>
    </w:rPr>
  </w:style>
  <w:style w:type="character" w:customStyle="1" w:styleId="Underlined">
    <w:name w:val="Underlined"/>
    <w:basedOn w:val="DefaultParagraphFont"/>
    <w:rsid w:val="00FA0867"/>
    <w:rPr>
      <w:u w:val="single"/>
    </w:rPr>
  </w:style>
  <w:style w:type="paragraph" w:customStyle="1" w:styleId="TableBodyTextRight">
    <w:name w:val="Table Body Text Right"/>
    <w:basedOn w:val="TableBodyText"/>
    <w:rsid w:val="00FA08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0867"/>
    <w:rPr>
      <w:sz w:val="18"/>
    </w:rPr>
  </w:style>
  <w:style w:type="paragraph" w:customStyle="1" w:styleId="BodySmallRight">
    <w:name w:val="Body Small Right"/>
    <w:basedOn w:val="BodyTextRight"/>
    <w:rsid w:val="00FA0867"/>
    <w:rPr>
      <w:sz w:val="18"/>
      <w:szCs w:val="18"/>
    </w:rPr>
  </w:style>
  <w:style w:type="paragraph" w:customStyle="1" w:styleId="MarginEdition">
    <w:name w:val="Margin Edition"/>
    <w:basedOn w:val="MarginNote"/>
    <w:rsid w:val="00FA08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0867"/>
    <w:rPr>
      <w:sz w:val="2"/>
      <w:szCs w:val="2"/>
    </w:rPr>
  </w:style>
  <w:style w:type="character" w:customStyle="1" w:styleId="Small">
    <w:name w:val="Small"/>
    <w:basedOn w:val="DefaultParagraphFont"/>
    <w:rsid w:val="00FA0867"/>
    <w:rPr>
      <w:sz w:val="16"/>
    </w:rPr>
  </w:style>
  <w:style w:type="paragraph" w:customStyle="1" w:styleId="WideTable">
    <w:name w:val="Wide Table"/>
    <w:basedOn w:val="Normal"/>
    <w:rsid w:val="00FA08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0867"/>
  </w:style>
  <w:style w:type="paragraph" w:styleId="Quote">
    <w:name w:val="Quote"/>
    <w:basedOn w:val="Heading1"/>
    <w:link w:val="QuoteChar"/>
    <w:qFormat/>
    <w:rsid w:val="00FA08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08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0867"/>
    <w:pPr>
      <w:pageBreakBefore/>
    </w:pPr>
  </w:style>
  <w:style w:type="paragraph" w:customStyle="1" w:styleId="Border">
    <w:name w:val="Border"/>
    <w:basedOn w:val="Normal"/>
    <w:qFormat/>
    <w:rsid w:val="00FA08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08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08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08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08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08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08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08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08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0867"/>
    <w:rPr>
      <w:u w:val="single"/>
    </w:rPr>
  </w:style>
  <w:style w:type="character" w:customStyle="1" w:styleId="BoldandItalics">
    <w:name w:val="Bold and Italics"/>
    <w:qFormat/>
    <w:rsid w:val="00FA0867"/>
    <w:rPr>
      <w:b/>
      <w:i/>
      <w:u w:val="none"/>
    </w:rPr>
  </w:style>
  <w:style w:type="paragraph" w:styleId="BalloonText">
    <w:name w:val="Balloon Text"/>
    <w:basedOn w:val="Normal"/>
    <w:link w:val="BalloonTextChar"/>
    <w:rsid w:val="00FA08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08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08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08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08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08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0867"/>
    <w:pPr>
      <w:spacing w:before="0" w:after="0"/>
    </w:pPr>
  </w:style>
  <w:style w:type="paragraph" w:customStyle="1" w:styleId="BodyTextBold">
    <w:name w:val="Body Text Bold"/>
    <w:basedOn w:val="BodyText"/>
    <w:qFormat/>
    <w:rsid w:val="00FA0867"/>
    <w:rPr>
      <w:b/>
    </w:rPr>
  </w:style>
  <w:style w:type="character" w:styleId="Hyperlink">
    <w:name w:val="Hyperlink"/>
    <w:basedOn w:val="DefaultParagraphFont"/>
    <w:uiPriority w:val="99"/>
    <w:unhideWhenUsed/>
    <w:rsid w:val="006B6C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490</Words>
  <Characters>3362</Characters>
  <Application>Microsoft Office Word</Application>
  <DocSecurity>0</DocSecurity>
  <Lines>86</Lines>
  <Paragraphs>70</Paragraphs>
  <ScaleCrop>false</ScaleCrop>
  <Company>Author-it Software Corporation Ltd.</Company>
  <LinksUpToDate>false</LinksUpToDate>
  <CharactersWithSpaces>3782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AHCBEK206 Assemble and maintain beekeeping components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2025-02-11T05:52:00Z</dcterms:created>
  <dcterms:modified xsi:type="dcterms:W3CDTF">2025-02-11T05:52:00Z</dcterms:modified>
</cp:coreProperties>
</file>