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57E1C" w:rsidP="00957E1C">
      <w:pPr>
        <w:pStyle w:val="Title"/>
      </w:pPr>
      <w:r>
        <w:fldChar w:fldCharType="begin"/>
      </w:r>
      <w:r>
        <w:instrText xml:space="preserve"> TITLE   \* MERGEFORMAT </w:instrText>
      </w:r>
      <w:r>
        <w:fldChar w:fldCharType="separate"/>
      </w:r>
      <w:r>
        <w:t>AHCBEK203 Open and reassemble a beehive</w:t>
      </w:r>
      <w:r>
        <w:fldChar w:fldCharType="end"/>
      </w:r>
    </w:p>
    <w:p w:rsidR="00957E1C" w:rsidP="00957E1C">
      <w:pPr>
        <w:pStyle w:val="Version"/>
        <w:sectPr w:rsidSect="00D6539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D65392" w:rsidP="00D65392">
      <w:pPr>
        <w:pStyle w:val="SuperHeading"/>
      </w:pPr>
      <w:r w:rsidRPr="00D65392">
        <w:t>AHCBEK203 Open and reassemble a beehive</w:t>
      </w:r>
    </w:p>
    <w:p w:rsidR="00000000" w:rsidRPr="00D65392" w:rsidP="00D65392">
      <w:pPr>
        <w:pStyle w:val="Heading1"/>
      </w:pPr>
      <w:bookmarkStart w:id="1" w:name="O_988863"/>
      <w:bookmarkEnd w:id="1"/>
      <w:r w:rsidRPr="00D65392">
        <w:t>Modification History</w:t>
      </w:r>
    </w:p>
    <w:tbl>
      <w:tblPr>
        <w:tblW w:w="9520" w:type="dxa"/>
        <w:tblLayout w:type="fixed"/>
        <w:tblCellMar>
          <w:left w:w="62" w:type="dxa"/>
          <w:right w:w="62" w:type="dxa"/>
        </w:tblCellMar>
        <w:tblLook w:val="0000"/>
      </w:tblPr>
      <w:tblGrid>
        <w:gridCol w:w="2581"/>
        <w:gridCol w:w="6939"/>
      </w:tblGrid>
      <w:tr w:rsidTr="00D65392">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65392" w:rsidP="00D65392">
            <w:pPr>
              <w:pStyle w:val="BodyText"/>
            </w:pPr>
            <w:r w:rsidRPr="00D65392">
              <w:rPr>
                <w:rStyle w:val="SpecialBold"/>
              </w:rPr>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65392">
            <w:pPr>
              <w:pStyle w:val="BodyText"/>
              <w:rPr>
                <w:lang w:val="en-NZ"/>
              </w:rPr>
            </w:pPr>
            <w:r w:rsidRPr="00D65392">
              <w:rPr>
                <w:rStyle w:val="SpecialBold"/>
              </w:rPr>
              <w:t>Comments</w:t>
            </w:r>
          </w:p>
        </w:tc>
      </w:tr>
      <w:tr w:rsidTr="00D65392">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65392">
            <w:pPr>
              <w:pStyle w:val="BodyText"/>
              <w:rPr>
                <w:lang w:val="en-NZ"/>
              </w:rPr>
            </w:pPr>
            <w:r w:rsidRPr="00D65392">
              <w:t>Release 2</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65392">
            <w:pPr>
              <w:pStyle w:val="BodyText"/>
              <w:rPr>
                <w:lang w:val="en-NZ"/>
              </w:rPr>
            </w:pPr>
            <w:r w:rsidRPr="00D65392">
              <w:t>This version released with AHC Agriculture, Horticulture and Conservation and Land Management Training Package Version 3.0.</w:t>
            </w:r>
          </w:p>
        </w:tc>
      </w:tr>
      <w:tr w:rsidTr="00D65392">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65392">
            <w:pPr>
              <w:pStyle w:val="BodyText"/>
              <w:rPr>
                <w:lang w:val="en-NZ"/>
              </w:rPr>
            </w:pPr>
            <w:r w:rsidRPr="00D65392">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65392" w:rsidP="00D65392">
            <w:pPr>
              <w:pStyle w:val="BodyText"/>
            </w:pPr>
            <w:r w:rsidRPr="00D65392">
              <w:t>This version released with AHC Agriculture, Horticulture and Conservatio</w:t>
            </w:r>
            <w:r w:rsidRPr="00D65392">
              <w:t>n and Land Management Training Package Version 1.0.</w:t>
            </w:r>
          </w:p>
        </w:tc>
      </w:tr>
    </w:tbl>
    <w:p w:rsidR="00000000" w:rsidRPr="00D65392" w:rsidP="00D65392">
      <w:pPr>
        <w:pStyle w:val="BodyText"/>
      </w:pPr>
    </w:p>
    <w:p w:rsidR="00000000" w:rsidRPr="00D65392" w:rsidP="00D65392">
      <w:pPr>
        <w:pStyle w:val="AllowPageBreak"/>
      </w:pPr>
    </w:p>
    <w:p w:rsidR="00000000" w:rsidRPr="00D65392" w:rsidP="00D65392">
      <w:pPr>
        <w:pStyle w:val="Heading1"/>
      </w:pPr>
      <w:bookmarkStart w:id="2" w:name="O_988862"/>
      <w:bookmarkEnd w:id="2"/>
      <w:r w:rsidRPr="00D65392">
        <w:t>Application</w:t>
      </w:r>
    </w:p>
    <w:p w:rsidR="00000000" w:rsidRPr="00D65392" w:rsidP="00957E1C">
      <w:pPr>
        <w:pStyle w:val="BodyText"/>
      </w:pPr>
      <w:r w:rsidRPr="00D65392">
        <w:t>This unit of competency describes the skills and knowledge required to open and reassemble a beehive to carry out routine bee husbandry and related tasks.</w:t>
      </w:r>
    </w:p>
    <w:p w:rsidR="00000000" w:rsidRPr="00D65392" w:rsidP="00957E1C">
      <w:pPr>
        <w:pStyle w:val="BodyText"/>
      </w:pPr>
      <w:r w:rsidRPr="00D65392">
        <w:t>The unit applies t</w:t>
      </w:r>
      <w:r w:rsidRPr="00D65392">
        <w:t xml:space="preserve">o individuals that undertake routine beekeeping tasks.  This includes identifying and providing solutions to a limited range of predictable problems. </w:t>
      </w:r>
    </w:p>
    <w:p w:rsidR="00000000" w:rsidRPr="00D65392" w:rsidP="00957E1C">
      <w:pPr>
        <w:pStyle w:val="BodyText"/>
      </w:pPr>
      <w:r w:rsidRPr="00D65392">
        <w:t xml:space="preserve">State and territory legislation, regulations and local government by-laws apply in some jurisdictions to </w:t>
      </w:r>
      <w:r w:rsidRPr="00D65392">
        <w:t>beehive ownership and compliance with biosecurity codes of practice.</w:t>
      </w:r>
    </w:p>
    <w:p w:rsidR="00000000" w:rsidRPr="00D65392" w:rsidP="00D65392">
      <w:pPr>
        <w:pStyle w:val="Heading1"/>
      </w:pPr>
      <w:bookmarkStart w:id="3" w:name="O_988861"/>
      <w:bookmarkEnd w:id="3"/>
      <w:r w:rsidRPr="00D65392">
        <w:t>Pre-requisite Unit</w:t>
      </w:r>
    </w:p>
    <w:p w:rsidR="00000000" w:rsidRPr="00D65392" w:rsidP="00957E1C">
      <w:pPr>
        <w:pStyle w:val="BodyText"/>
      </w:pPr>
      <w:r w:rsidRPr="00D65392">
        <w:t>Nil</w:t>
      </w:r>
    </w:p>
    <w:p w:rsidR="00000000" w:rsidRPr="00D65392" w:rsidP="00D65392">
      <w:pPr>
        <w:pStyle w:val="Heading1"/>
      </w:pPr>
      <w:bookmarkStart w:id="4" w:name="O_988860"/>
      <w:bookmarkEnd w:id="4"/>
      <w:r w:rsidRPr="00D65392">
        <w:t>Unit Sector</w:t>
      </w:r>
    </w:p>
    <w:p w:rsidR="00000000" w:rsidRPr="00D65392" w:rsidP="00957E1C">
      <w:pPr>
        <w:pStyle w:val="BodyText"/>
      </w:pPr>
      <w:r w:rsidRPr="00D65392">
        <w:t>Beekeeping (BEK)</w:t>
      </w:r>
    </w:p>
    <w:p w:rsidR="00000000" w:rsidRPr="00D65392" w:rsidP="00D65392">
      <w:pPr>
        <w:pStyle w:val="Heading1"/>
      </w:pPr>
      <w:bookmarkStart w:id="5" w:name="O_988859"/>
      <w:bookmarkEnd w:id="5"/>
      <w:r w:rsidRPr="00D65392">
        <w:t>Elements and Performance Criteria</w:t>
      </w:r>
    </w:p>
    <w:tbl>
      <w:tblPr>
        <w:tblW w:w="9520" w:type="dxa"/>
        <w:tblLayout w:type="fixed"/>
        <w:tblCellMar>
          <w:left w:w="62" w:type="dxa"/>
          <w:right w:w="62" w:type="dxa"/>
        </w:tblCellMar>
        <w:tblLook w:val="0000"/>
      </w:tblPr>
      <w:tblGrid>
        <w:gridCol w:w="2580"/>
        <w:gridCol w:w="6940"/>
      </w:tblGrid>
      <w:tr w:rsidTr="00957E1C">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D65392" w:rsidP="00D65392">
            <w:pPr>
              <w:pStyle w:val="BodyText"/>
            </w:pPr>
            <w:r w:rsidRPr="00D65392">
              <w:rPr>
                <w:rStyle w:val="SpecialBold"/>
              </w:rPr>
              <w:t>Elements</w:t>
            </w:r>
          </w:p>
        </w:tc>
        <w:tc>
          <w:tcPr>
            <w:tcW w:w="694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D65392">
            <w:pPr>
              <w:pStyle w:val="BodyText"/>
              <w:rPr>
                <w:lang w:val="en-NZ"/>
              </w:rPr>
            </w:pPr>
            <w:r w:rsidRPr="00D65392">
              <w:rPr>
                <w:rStyle w:val="SpecialBold"/>
              </w:rPr>
              <w:t>Performance Criteria</w:t>
            </w:r>
          </w:p>
        </w:tc>
      </w:tr>
      <w:tr w:rsidTr="00957E1C">
        <w:tblPrEx>
          <w:tblW w:w="9520" w:type="dxa"/>
          <w:tblLayout w:type="fixed"/>
          <w:tblCellMar>
            <w:left w:w="62" w:type="dxa"/>
            <w:right w:w="62" w:type="dxa"/>
          </w:tblCellMar>
          <w:tblLook w:val="0000"/>
        </w:tblPrEx>
        <w:trPr>
          <w:tblHeader/>
        </w:trPr>
        <w:tc>
          <w:tcPr>
            <w:tcW w:w="258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D65392" w:rsidP="00D65392">
            <w:pPr>
              <w:pStyle w:val="BodyText"/>
            </w:pPr>
            <w:r w:rsidRPr="00D65392">
              <w:rPr>
                <w:rStyle w:val="Emphasis"/>
              </w:rPr>
              <w:t>Elements describe the essential outcomes.</w:t>
            </w:r>
          </w:p>
        </w:tc>
        <w:tc>
          <w:tcPr>
            <w:tcW w:w="694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D65392">
            <w:pPr>
              <w:pStyle w:val="BodyText"/>
              <w:rPr>
                <w:lang w:val="en-NZ"/>
              </w:rPr>
            </w:pPr>
            <w:r w:rsidRPr="00D65392">
              <w:rPr>
                <w:rStyle w:val="Emphasis"/>
              </w:rPr>
              <w:t>Performance criteria describe the performance needed to demonstrate achievement of the element.</w:t>
            </w:r>
          </w:p>
        </w:tc>
      </w:tr>
      <w:tr w:rsidTr="00957E1C">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65392">
            <w:pPr>
              <w:pStyle w:val="BodyText"/>
              <w:rPr>
                <w:lang w:val="en-NZ"/>
              </w:rPr>
            </w:pPr>
            <w:r w:rsidRPr="00D65392">
              <w:t>1. Prepare to open a beehive</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65392" w:rsidP="00D65392">
            <w:pPr>
              <w:pStyle w:val="BodyText"/>
            </w:pPr>
            <w:r w:rsidRPr="00D65392">
              <w:t>1.1 Confirm the activity to be undertaken according to job requirements.</w:t>
            </w:r>
          </w:p>
          <w:p w:rsidR="00000000" w:rsidRPr="00D65392" w:rsidP="00D65392">
            <w:pPr>
              <w:pStyle w:val="BodyText"/>
            </w:pPr>
            <w:r w:rsidRPr="00D65392">
              <w:t>1.2 Identify he</w:t>
            </w:r>
            <w:r w:rsidRPr="00D65392">
              <w:t xml:space="preserve">alth and safety hazards and take action according to workplace procedures </w:t>
            </w:r>
          </w:p>
          <w:p w:rsidR="00000000" w:rsidRPr="00D65392" w:rsidP="00D65392">
            <w:pPr>
              <w:pStyle w:val="BodyText"/>
            </w:pPr>
            <w:r w:rsidRPr="00D65392">
              <w:t>1.3 Select, ensure serviceability, fit and use personal protective equipment</w:t>
            </w:r>
          </w:p>
          <w:p w:rsidR="00000000" w:rsidRPr="00D65392" w:rsidP="00D65392">
            <w:pPr>
              <w:pStyle w:val="BodyText"/>
            </w:pPr>
            <w:r w:rsidRPr="00D65392">
              <w:t>1.4 Identify and select tools and equipment required according to workplace procedures</w:t>
            </w:r>
          </w:p>
          <w:p w:rsidR="00000000" w:rsidRPr="00D65392" w:rsidP="00D65392">
            <w:pPr>
              <w:pStyle w:val="BodyText"/>
            </w:pPr>
            <w:r w:rsidRPr="00D65392">
              <w:t>1.5 Check tools for serviceability and  ensure faults are rectified or reported to supervisor</w:t>
            </w:r>
          </w:p>
          <w:p w:rsidR="00000000" w:rsidRPr="00D65392" w:rsidP="00D65392">
            <w:pPr>
              <w:pStyle w:val="BodyText"/>
            </w:pPr>
            <w:r w:rsidRPr="00D65392">
              <w:t>1.6 Assess weather conditions and nectar flow and adjust planned activities to minimise risk of robbing and stress to bees</w:t>
            </w:r>
          </w:p>
          <w:p w:rsidR="00000000" w:rsidRPr="00D65392" w:rsidP="00D65392">
            <w:pPr>
              <w:pStyle w:val="BodyText"/>
            </w:pPr>
            <w:r w:rsidRPr="00D65392">
              <w:t>1.7 Comply with site quarantine and bio</w:t>
            </w:r>
            <w:r w:rsidRPr="00D65392">
              <w:t>security requirements according to workplace procedures</w:t>
            </w:r>
          </w:p>
          <w:p w:rsidR="00000000" w:rsidP="00D65392">
            <w:pPr>
              <w:pStyle w:val="BodyText"/>
              <w:rPr>
                <w:lang w:val="en-NZ"/>
              </w:rPr>
            </w:pPr>
            <w:r w:rsidRPr="00D65392">
              <w:t>1.8 Use safe manual or mechanical handling techniques to minimise to prevent injuries and damage to hives</w:t>
            </w:r>
          </w:p>
        </w:tc>
      </w:tr>
      <w:tr w:rsidTr="00957E1C">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65392">
            <w:pPr>
              <w:pStyle w:val="BodyText"/>
              <w:rPr>
                <w:lang w:val="en-NZ"/>
              </w:rPr>
            </w:pPr>
            <w:r w:rsidRPr="00D65392">
              <w:t>2. Open the beehive</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65392" w:rsidP="00D65392">
            <w:pPr>
              <w:pStyle w:val="BodyText"/>
            </w:pPr>
            <w:r w:rsidRPr="00D65392">
              <w:t xml:space="preserve">2.1 Apply smoke to control bees throughout the process </w:t>
            </w:r>
          </w:p>
          <w:p w:rsidR="00000000" w:rsidRPr="00D65392" w:rsidP="00D65392">
            <w:pPr>
              <w:pStyle w:val="BodyText"/>
            </w:pPr>
            <w:r w:rsidRPr="00D65392">
              <w:t>2.2 Carry out wor</w:t>
            </w:r>
            <w:r w:rsidRPr="00D65392">
              <w:t>k from a safe position in relation to beehive</w:t>
            </w:r>
          </w:p>
          <w:p w:rsidR="00000000" w:rsidRPr="00D65392" w:rsidP="00D65392">
            <w:pPr>
              <w:pStyle w:val="BodyText"/>
            </w:pPr>
            <w:r w:rsidRPr="00D65392">
              <w:t>2.3 Open beehive using hive tool and remove components according to workplace procedures</w:t>
            </w:r>
          </w:p>
          <w:p w:rsidR="00000000" w:rsidP="00D65392">
            <w:pPr>
              <w:pStyle w:val="BodyText"/>
              <w:rPr>
                <w:lang w:val="en-NZ"/>
              </w:rPr>
            </w:pPr>
            <w:r w:rsidRPr="00D65392">
              <w:t>2.4 Place the components safely to ensure they remain clean and free from contaminants according to biosecurity and workp</w:t>
            </w:r>
            <w:r w:rsidRPr="00D65392">
              <w:t>lace procedures</w:t>
            </w:r>
          </w:p>
        </w:tc>
      </w:tr>
      <w:tr w:rsidTr="00957E1C">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65392">
            <w:pPr>
              <w:pStyle w:val="BodyText"/>
              <w:rPr>
                <w:lang w:val="en-NZ"/>
              </w:rPr>
            </w:pPr>
            <w:r w:rsidRPr="00D65392">
              <w:t>3. Reassemble the beehive</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65392" w:rsidP="00D65392">
            <w:pPr>
              <w:pStyle w:val="BodyText"/>
            </w:pPr>
            <w:r w:rsidRPr="00D65392">
              <w:t>3.1 Replace components according to workplace procedures and brood manipulation requirements</w:t>
            </w:r>
          </w:p>
          <w:p w:rsidR="00000000" w:rsidRPr="00D65392" w:rsidP="00D65392">
            <w:pPr>
              <w:pStyle w:val="BodyText"/>
            </w:pPr>
            <w:r w:rsidRPr="00D65392">
              <w:t>3.2 Reassemble the hive according to workplace procedures</w:t>
            </w:r>
          </w:p>
          <w:p w:rsidR="00000000" w:rsidRPr="00D65392" w:rsidP="00D65392">
            <w:pPr>
              <w:pStyle w:val="BodyText"/>
            </w:pPr>
            <w:r w:rsidRPr="00D65392">
              <w:t>3.3 Close the hive and secure according to workplace procedure</w:t>
            </w:r>
            <w:r w:rsidRPr="00D65392">
              <w:t>s</w:t>
            </w:r>
          </w:p>
        </w:tc>
      </w:tr>
    </w:tbl>
    <w:p w:rsidR="00000000" w:rsidRPr="00D65392" w:rsidP="00D65392">
      <w:pPr>
        <w:pStyle w:val="BodyText"/>
      </w:pPr>
    </w:p>
    <w:p w:rsidR="00000000" w:rsidRPr="00D65392" w:rsidP="00D65392">
      <w:pPr>
        <w:pStyle w:val="AllowPageBreak"/>
      </w:pPr>
    </w:p>
    <w:p w:rsidR="00000000" w:rsidRPr="00D65392" w:rsidP="00D65392">
      <w:pPr>
        <w:pStyle w:val="Heading1"/>
      </w:pPr>
      <w:bookmarkStart w:id="6" w:name="O_988858"/>
      <w:bookmarkEnd w:id="6"/>
      <w:r w:rsidRPr="00D65392">
        <w:t>Foundation Skills</w:t>
      </w:r>
    </w:p>
    <w:p w:rsidR="00000000" w:rsidRPr="00957E1C" w:rsidP="00957E1C">
      <w:pPr>
        <w:pStyle w:val="BodyText"/>
        <w:rPr>
          <w:i/>
        </w:rPr>
      </w:pPr>
      <w:r w:rsidRPr="00957E1C">
        <w:rPr>
          <w:rStyle w:val="Emphasis"/>
        </w:rPr>
        <w:t>This section describes those language, literacy, numeracy and employment skills that are essential for performance in this unit of competency but are not explicit in the performance criteria.</w:t>
      </w:r>
    </w:p>
    <w:tbl>
      <w:tblPr>
        <w:tblW w:w="9520" w:type="dxa"/>
        <w:tblLayout w:type="fixed"/>
        <w:tblCellMar>
          <w:left w:w="62" w:type="dxa"/>
          <w:right w:w="62" w:type="dxa"/>
        </w:tblCellMar>
        <w:tblLook w:val="0000"/>
      </w:tblPr>
      <w:tblGrid>
        <w:gridCol w:w="2580"/>
        <w:gridCol w:w="6940"/>
      </w:tblGrid>
      <w:tr w:rsidTr="00D65392">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65392" w:rsidP="00D65392">
            <w:pPr>
              <w:pStyle w:val="BodyText"/>
            </w:pPr>
            <w:r w:rsidRPr="00D65392">
              <w:rPr>
                <w:rStyle w:val="SpecialBold"/>
              </w:rPr>
              <w:t>Skill</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65392">
            <w:pPr>
              <w:pStyle w:val="BodyText"/>
              <w:rPr>
                <w:lang w:val="en-NZ"/>
              </w:rPr>
            </w:pPr>
            <w:r w:rsidRPr="00D65392">
              <w:rPr>
                <w:rStyle w:val="SpecialBold"/>
              </w:rPr>
              <w:t>Description</w:t>
            </w:r>
          </w:p>
        </w:tc>
      </w:tr>
      <w:tr w:rsidTr="00D65392">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65392">
            <w:pPr>
              <w:pStyle w:val="BodyText"/>
              <w:rPr>
                <w:lang w:val="en-NZ"/>
              </w:rPr>
            </w:pPr>
            <w:r w:rsidRPr="00D65392">
              <w:t>Reading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65392">
            <w:pPr>
              <w:pStyle w:val="ListBullet"/>
              <w:rPr>
                <w:lang w:val="en-NZ"/>
              </w:rPr>
            </w:pPr>
            <w:r w:rsidRPr="00D65392">
              <w:t>Interpret and workplace procedures</w:t>
            </w:r>
          </w:p>
        </w:tc>
      </w:tr>
      <w:tr w:rsidTr="00D65392">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65392">
            <w:pPr>
              <w:pStyle w:val="BodyText"/>
              <w:rPr>
                <w:lang w:val="en-NZ"/>
              </w:rPr>
            </w:pPr>
            <w:r w:rsidRPr="00D65392">
              <w:t>Navigate the world of work</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65392">
            <w:pPr>
              <w:pStyle w:val="ListBullet"/>
              <w:rPr>
                <w:lang w:val="en-NZ"/>
              </w:rPr>
            </w:pPr>
            <w:r w:rsidRPr="00D65392">
              <w:t>Comply with and implement explicit instructions and workplace procedures</w:t>
            </w:r>
          </w:p>
        </w:tc>
      </w:tr>
      <w:tr w:rsidTr="00D65392">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65392">
            <w:pPr>
              <w:pStyle w:val="BodyText"/>
              <w:rPr>
                <w:lang w:val="en-NZ"/>
              </w:rPr>
            </w:pPr>
            <w:r w:rsidRPr="00D65392">
              <w:t>Get the work done</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65392" w:rsidP="00D65392">
            <w:pPr>
              <w:pStyle w:val="ListBullet"/>
            </w:pPr>
            <w:r w:rsidRPr="00D65392">
              <w:t xml:space="preserve">Plan and implement beehive tasks making limited decisions on sequencing and timing </w:t>
            </w:r>
          </w:p>
        </w:tc>
      </w:tr>
    </w:tbl>
    <w:p w:rsidR="00000000" w:rsidRPr="00D65392" w:rsidP="00D65392">
      <w:pPr>
        <w:pStyle w:val="BodyText"/>
      </w:pPr>
    </w:p>
    <w:p w:rsidR="00000000" w:rsidRPr="00D65392" w:rsidP="00D65392">
      <w:pPr>
        <w:pStyle w:val="AllowPageBreak"/>
      </w:pPr>
    </w:p>
    <w:p w:rsidR="00000000" w:rsidRPr="00D65392" w:rsidP="00D65392">
      <w:pPr>
        <w:pStyle w:val="Heading1"/>
      </w:pPr>
      <w:bookmarkStart w:id="7" w:name="O_988856"/>
      <w:bookmarkEnd w:id="7"/>
      <w:r w:rsidRPr="00D65392">
        <w:t>Unit Mapping Information</w:t>
      </w:r>
    </w:p>
    <w:tbl>
      <w:tblPr>
        <w:tblW w:w="9520" w:type="dxa"/>
        <w:tblLayout w:type="fixed"/>
        <w:tblCellMar>
          <w:left w:w="62" w:type="dxa"/>
          <w:right w:w="62" w:type="dxa"/>
        </w:tblCellMar>
        <w:tblLook w:val="0000"/>
      </w:tblPr>
      <w:tblGrid>
        <w:gridCol w:w="1871"/>
        <w:gridCol w:w="2128"/>
        <w:gridCol w:w="2409"/>
        <w:gridCol w:w="3112"/>
      </w:tblGrid>
      <w:tr w:rsidTr="00D65392">
        <w:tblPrEx>
          <w:tblW w:w="9520" w:type="dxa"/>
          <w:tblLayout w:type="fixed"/>
          <w:tblCellMar>
            <w:left w:w="62" w:type="dxa"/>
            <w:right w:w="62" w:type="dxa"/>
          </w:tblCellMar>
          <w:tblLook w:val="0000"/>
        </w:tblPrEx>
        <w:tc>
          <w:tcPr>
            <w:tcW w:w="18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65392" w:rsidP="00D65392">
            <w:pPr>
              <w:pStyle w:val="BodyText"/>
            </w:pPr>
            <w:r w:rsidRPr="00D65392">
              <w:rPr>
                <w:rStyle w:val="SpecialBold"/>
              </w:rPr>
              <w:t>Code and title current version</w:t>
            </w:r>
          </w:p>
        </w:tc>
        <w:tc>
          <w:tcPr>
            <w:tcW w:w="21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65392" w:rsidP="00D65392">
            <w:pPr>
              <w:pStyle w:val="BodyText"/>
            </w:pPr>
            <w:r w:rsidRPr="00D65392">
              <w:rPr>
                <w:rStyle w:val="SpecialBold"/>
              </w:rPr>
              <w:t>Code and title previous version</w:t>
            </w:r>
          </w:p>
        </w:tc>
        <w:tc>
          <w:tcPr>
            <w:tcW w:w="24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65392" w:rsidP="00D65392">
            <w:pPr>
              <w:pStyle w:val="BodyText"/>
            </w:pPr>
            <w:r w:rsidRPr="00D65392">
              <w:rPr>
                <w:rStyle w:val="SpecialBold"/>
              </w:rPr>
              <w:t>Comments</w:t>
            </w:r>
          </w:p>
        </w:tc>
        <w:tc>
          <w:tcPr>
            <w:tcW w:w="31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65392">
            <w:pPr>
              <w:pStyle w:val="BodyText"/>
              <w:rPr>
                <w:lang w:val="en-NZ"/>
              </w:rPr>
            </w:pPr>
            <w:r w:rsidRPr="00D65392">
              <w:rPr>
                <w:rStyle w:val="SpecialBold"/>
              </w:rPr>
              <w:t>Equivalence status</w:t>
            </w:r>
          </w:p>
        </w:tc>
      </w:tr>
      <w:tr w:rsidTr="00D65392">
        <w:tblPrEx>
          <w:tblW w:w="9520" w:type="dxa"/>
          <w:tblLayout w:type="fixed"/>
          <w:tblCellMar>
            <w:left w:w="62" w:type="dxa"/>
            <w:right w:w="62" w:type="dxa"/>
          </w:tblCellMar>
          <w:tblLook w:val="0000"/>
        </w:tblPrEx>
        <w:tc>
          <w:tcPr>
            <w:tcW w:w="18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65392" w:rsidP="00D65392">
            <w:pPr>
              <w:pStyle w:val="BodyText"/>
            </w:pPr>
            <w:r w:rsidRPr="00D65392">
              <w:t xml:space="preserve">AHCBEK203 Open and reassemble a beehive </w:t>
            </w:r>
          </w:p>
          <w:p w:rsidR="00000000" w:rsidP="00D65392">
            <w:pPr>
              <w:pStyle w:val="BodyText"/>
              <w:rPr>
                <w:lang w:val="en-NZ"/>
              </w:rPr>
            </w:pPr>
            <w:r w:rsidRPr="00D65392">
              <w:t>Release 2</w:t>
            </w:r>
          </w:p>
        </w:tc>
        <w:tc>
          <w:tcPr>
            <w:tcW w:w="21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65392" w:rsidP="00D65392">
            <w:pPr>
              <w:pStyle w:val="BodyText"/>
            </w:pPr>
            <w:r w:rsidRPr="00D65392">
              <w:t xml:space="preserve">AHCBEK203 Open and reassemble a beehive </w:t>
            </w:r>
          </w:p>
          <w:p w:rsidR="00000000" w:rsidP="00D65392">
            <w:pPr>
              <w:pStyle w:val="BodyText"/>
              <w:rPr>
                <w:lang w:val="en-NZ"/>
              </w:rPr>
            </w:pPr>
            <w:r w:rsidRPr="00D65392">
              <w:t>Release 1</w:t>
            </w:r>
          </w:p>
        </w:tc>
        <w:tc>
          <w:tcPr>
            <w:tcW w:w="24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65392" w:rsidP="00D65392">
            <w:pPr>
              <w:pStyle w:val="BodyText"/>
            </w:pPr>
            <w:r w:rsidRPr="00D65392">
              <w:t>Minor changes to Performance Criteria for clarity</w:t>
            </w:r>
          </w:p>
          <w:p w:rsidR="00000000" w:rsidP="00D65392">
            <w:pPr>
              <w:pStyle w:val="BodyText"/>
              <w:rPr>
                <w:lang w:val="en-NZ"/>
              </w:rPr>
            </w:pPr>
            <w:r w:rsidRPr="00D65392">
              <w:t>Updated Performance Evidence and Knowledge Evidence</w:t>
            </w:r>
          </w:p>
        </w:tc>
        <w:tc>
          <w:tcPr>
            <w:tcW w:w="31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65392" w:rsidP="00D65392">
            <w:pPr>
              <w:pStyle w:val="BodyText"/>
            </w:pPr>
            <w:r w:rsidRPr="00D65392">
              <w:t>Equivalent unit</w:t>
            </w:r>
          </w:p>
        </w:tc>
      </w:tr>
    </w:tbl>
    <w:p w:rsidR="00000000" w:rsidRPr="00D65392" w:rsidP="00D65392">
      <w:pPr>
        <w:pStyle w:val="BodyText"/>
      </w:pPr>
    </w:p>
    <w:p w:rsidR="00000000" w:rsidRPr="00D65392" w:rsidP="00D65392">
      <w:pPr>
        <w:pStyle w:val="AllowPageBreak"/>
      </w:pPr>
    </w:p>
    <w:p w:rsidR="00000000" w:rsidRPr="00D65392" w:rsidP="00D65392">
      <w:pPr>
        <w:pStyle w:val="Heading1"/>
      </w:pPr>
      <w:bookmarkStart w:id="8" w:name="O_988864"/>
      <w:bookmarkEnd w:id="8"/>
      <w:r w:rsidRPr="00D65392">
        <w:t>Links</w:t>
      </w:r>
    </w:p>
    <w:p w:rsidR="00000000" w:rsidRPr="00D65392" w:rsidP="00957E1C">
      <w:pPr>
        <w:pStyle w:val="BodyText"/>
      </w:pPr>
      <w:r w:rsidRPr="00D65392">
        <w:t xml:space="preserve">Companion Volumes, including Implementation Guides, are available at VETNet - </w:t>
      </w:r>
      <w:r>
        <w:fldChar w:fldCharType="begin"/>
      </w:r>
      <w:r>
        <w:instrText xml:space="preserve"> HYPERLINK "https://vetnet.gov.au/Pages/TrainingDocs.aspx?q=c6399549-9c62-4a5e-bf1a-524b2322cf72" </w:instrText>
      </w:r>
      <w:r>
        <w:fldChar w:fldCharType="separate"/>
      </w:r>
      <w:r w:rsidRPr="00E032C5">
        <w:rPr>
          <w:rStyle w:val="Hyperlink"/>
        </w:rPr>
        <w:t>https://vetnet.gov.au/Pages/TrainingDocs.aspx?q=c6399549-9c62-4a5e-bf1a-524b2322cf72</w:t>
      </w:r>
      <w:r>
        <w:fldChar w:fldCharType="end"/>
      </w:r>
    </w:p>
    <w:p w:rsidR="00000000" w:rsidRPr="00D65392" w:rsidP="00957E1C">
      <w:pPr>
        <w:pStyle w:val="BodyText"/>
        <w:sectPr w:rsidSect="00D65392">
          <w:headerReference w:type="default" r:id="rId10"/>
          <w:footerReference w:type="default" r:id="rId11"/>
          <w:pgSz w:w="11908" w:h="16833"/>
          <w:pgMar w:top="1702" w:right="1418" w:bottom="1702" w:left="1418" w:header="992" w:footer="992" w:gutter="0"/>
          <w:cols w:space="720"/>
          <w:noEndnote/>
          <w:docGrid w:linePitch="299"/>
        </w:sectPr>
      </w:pPr>
    </w:p>
    <w:p w:rsidR="00000000" w:rsidRPr="00D65392" w:rsidP="00D65392">
      <w:pPr>
        <w:pStyle w:val="SuperHeading"/>
      </w:pPr>
      <w:r w:rsidRPr="00D65392">
        <w:t>Assessment Requirements for AHCBEK203 Open and reassemble a beehive</w:t>
      </w:r>
    </w:p>
    <w:p w:rsidR="00000000" w:rsidRPr="00D65392" w:rsidP="00D65392">
      <w:pPr>
        <w:pStyle w:val="Heading1"/>
      </w:pPr>
      <w:bookmarkStart w:id="9" w:name="O_988854"/>
      <w:bookmarkEnd w:id="9"/>
      <w:r w:rsidRPr="00D65392">
        <w:t>Modification History</w:t>
      </w:r>
    </w:p>
    <w:tbl>
      <w:tblPr>
        <w:tblW w:w="9520" w:type="dxa"/>
        <w:tblLayout w:type="fixed"/>
        <w:tblCellMar>
          <w:left w:w="62" w:type="dxa"/>
          <w:right w:w="62" w:type="dxa"/>
        </w:tblCellMar>
        <w:tblLook w:val="0000"/>
      </w:tblPr>
      <w:tblGrid>
        <w:gridCol w:w="2581"/>
        <w:gridCol w:w="6939"/>
      </w:tblGrid>
      <w:tr w:rsidTr="00D65392">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65392" w:rsidP="00D65392">
            <w:pPr>
              <w:pStyle w:val="BodyText"/>
            </w:pPr>
            <w:r w:rsidRPr="00D65392">
              <w:rPr>
                <w:rStyle w:val="SpecialBold"/>
              </w:rPr>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65392">
            <w:pPr>
              <w:pStyle w:val="BodyText"/>
              <w:rPr>
                <w:lang w:val="en-NZ"/>
              </w:rPr>
            </w:pPr>
            <w:r w:rsidRPr="00D65392">
              <w:rPr>
                <w:rStyle w:val="SpecialBold"/>
              </w:rPr>
              <w:t>Comments</w:t>
            </w:r>
          </w:p>
        </w:tc>
      </w:tr>
      <w:tr w:rsidTr="00D65392">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65392">
            <w:pPr>
              <w:pStyle w:val="BodyText"/>
              <w:rPr>
                <w:lang w:val="en-NZ"/>
              </w:rPr>
            </w:pPr>
            <w:r w:rsidRPr="00D65392">
              <w:t>Release 2</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65392">
            <w:pPr>
              <w:pStyle w:val="BodyText"/>
              <w:rPr>
                <w:lang w:val="en-NZ"/>
              </w:rPr>
            </w:pPr>
            <w:r w:rsidRPr="00D65392">
              <w:t>This version released with AHC Agriculture, Horticulture and Conservation and Land Management Training Package Version 3.0.</w:t>
            </w:r>
          </w:p>
        </w:tc>
      </w:tr>
      <w:tr w:rsidTr="00D65392">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65392">
            <w:pPr>
              <w:pStyle w:val="BodyText"/>
              <w:rPr>
                <w:lang w:val="en-NZ"/>
              </w:rPr>
            </w:pPr>
            <w:r w:rsidRPr="00D65392">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65392" w:rsidP="00D65392">
            <w:pPr>
              <w:pStyle w:val="BodyText"/>
            </w:pPr>
            <w:r w:rsidRPr="00D65392">
              <w:t>This version released with AHC Agriculture, Horticulture and Conservation and Land Management Training Package Version 1.</w:t>
            </w:r>
            <w:r w:rsidRPr="00D65392">
              <w:t>0.</w:t>
            </w:r>
          </w:p>
        </w:tc>
      </w:tr>
    </w:tbl>
    <w:p w:rsidR="00000000" w:rsidRPr="00D65392" w:rsidP="00D65392">
      <w:pPr>
        <w:pStyle w:val="BodyText"/>
      </w:pPr>
    </w:p>
    <w:p w:rsidR="00000000" w:rsidRPr="00D65392" w:rsidP="00D65392">
      <w:pPr>
        <w:pStyle w:val="AllowPageBreak"/>
      </w:pPr>
    </w:p>
    <w:p w:rsidR="00000000" w:rsidRPr="00D65392" w:rsidP="00D65392">
      <w:pPr>
        <w:pStyle w:val="Heading1"/>
      </w:pPr>
      <w:bookmarkStart w:id="10" w:name="O_988853"/>
      <w:bookmarkEnd w:id="10"/>
      <w:r w:rsidRPr="00D65392">
        <w:t>Performance Evidence</w:t>
      </w:r>
    </w:p>
    <w:p w:rsidR="00000000" w:rsidRPr="00D65392" w:rsidP="00957E1C">
      <w:pPr>
        <w:pStyle w:val="BodyText"/>
      </w:pPr>
      <w:r w:rsidRPr="00D65392">
        <w:t>An individual demonstrating competency must satisfy all of the elements and performance criteria in this unit. There must be evidence that on at least two occasions the individual has demonstrated that they have s</w:t>
      </w:r>
      <w:r w:rsidRPr="00D65392">
        <w:t>afely opened and reassembled a hive, including:</w:t>
      </w:r>
    </w:p>
    <w:p w:rsidR="00000000" w:rsidRPr="00D65392" w:rsidP="00D65392">
      <w:pPr>
        <w:pStyle w:val="ListBullet"/>
      </w:pPr>
      <w:r w:rsidRPr="00D65392">
        <w:t xml:space="preserve">identified health and safety hazards and risks and applied appropriate controls </w:t>
      </w:r>
    </w:p>
    <w:p w:rsidR="00000000" w:rsidRPr="00D65392" w:rsidP="00D65392">
      <w:pPr>
        <w:pStyle w:val="ListBullet"/>
      </w:pPr>
      <w:r w:rsidRPr="00D65392">
        <w:t>selected, checked serviceability, fitted and used appropriate personal protective equipment (PPE)</w:t>
      </w:r>
    </w:p>
    <w:p w:rsidR="00000000" w:rsidRPr="00D65392" w:rsidP="00D65392">
      <w:pPr>
        <w:pStyle w:val="ListBullet"/>
      </w:pPr>
      <w:r w:rsidRPr="00D65392">
        <w:t>selected appropriate tools and equipment, and checked serviceability</w:t>
      </w:r>
    </w:p>
    <w:p w:rsidR="00000000" w:rsidRPr="00D65392" w:rsidP="00D65392">
      <w:pPr>
        <w:pStyle w:val="ListBullet"/>
      </w:pPr>
      <w:r w:rsidRPr="00D65392">
        <w:t xml:space="preserve">complied with hive quarantine and biosecurity requirements </w:t>
      </w:r>
    </w:p>
    <w:p w:rsidR="00000000" w:rsidRPr="00D65392" w:rsidP="00D65392">
      <w:pPr>
        <w:pStyle w:val="ListBullet"/>
      </w:pPr>
      <w:r w:rsidRPr="00D65392">
        <w:t>assessed the weather and other factors to minimise the risk of robbing and stress to bees</w:t>
      </w:r>
    </w:p>
    <w:p w:rsidR="00000000" w:rsidRPr="00D65392" w:rsidP="00D65392">
      <w:pPr>
        <w:pStyle w:val="ListBullet"/>
      </w:pPr>
      <w:r w:rsidRPr="00D65392">
        <w:t xml:space="preserve">worked from a safe position and used </w:t>
      </w:r>
      <w:r w:rsidRPr="00D65392">
        <w:t>smoker, tools and equipment to move, open and dismantle a hive according to workplace procedures</w:t>
      </w:r>
    </w:p>
    <w:p w:rsidR="00000000" w:rsidRPr="00D65392" w:rsidP="00D65392">
      <w:pPr>
        <w:pStyle w:val="ListBullet"/>
      </w:pPr>
      <w:r w:rsidRPr="00D65392">
        <w:t>ensured hive components were kept clean and free from dirt</w:t>
      </w:r>
    </w:p>
    <w:p w:rsidR="00000000" w:rsidRPr="00D65392" w:rsidP="00D65392">
      <w:pPr>
        <w:pStyle w:val="ListBullet"/>
      </w:pPr>
      <w:r w:rsidRPr="00D65392">
        <w:t>replaced hive components and brood, reassembled the hive according to workplace procedures.</w:t>
      </w:r>
    </w:p>
    <w:p w:rsidR="00000000" w:rsidRPr="00D65392" w:rsidP="00D65392">
      <w:pPr>
        <w:pStyle w:val="AllowPageBreak"/>
      </w:pPr>
    </w:p>
    <w:p w:rsidR="00000000" w:rsidRPr="00D65392" w:rsidP="00D65392">
      <w:pPr>
        <w:pStyle w:val="Heading1"/>
      </w:pPr>
      <w:bookmarkStart w:id="11" w:name="O_988852"/>
      <w:bookmarkEnd w:id="11"/>
      <w:r w:rsidRPr="00D65392">
        <w:t>Knowledge Evidence</w:t>
      </w:r>
    </w:p>
    <w:p w:rsidR="00000000" w:rsidRPr="00D65392" w:rsidP="00957E1C">
      <w:pPr>
        <w:pStyle w:val="BodyText"/>
      </w:pPr>
      <w:r w:rsidRPr="00D65392">
        <w:t>An individual must be able to demonstrate the knowledge required to perform the tasks outlined in the elements and performance criteria of this unit. This includes knowledge of:</w:t>
      </w:r>
    </w:p>
    <w:p w:rsidR="00000000" w:rsidRPr="00D65392" w:rsidP="00D65392">
      <w:pPr>
        <w:pStyle w:val="ListBullet"/>
      </w:pPr>
      <w:r w:rsidRPr="00D65392">
        <w:t>principles and practices of opening and reassembl</w:t>
      </w:r>
      <w:r w:rsidRPr="00D65392">
        <w:t>ing beehives</w:t>
      </w:r>
    </w:p>
    <w:p w:rsidR="00000000" w:rsidRPr="00D65392" w:rsidP="00D65392">
      <w:pPr>
        <w:pStyle w:val="ListBullet"/>
      </w:pPr>
      <w:r w:rsidRPr="00D65392">
        <w:t>bee behaviour when manipulating and dismantling a beehive</w:t>
      </w:r>
    </w:p>
    <w:p w:rsidR="00000000" w:rsidRPr="00D65392" w:rsidP="00D65392">
      <w:pPr>
        <w:pStyle w:val="ListBullet"/>
      </w:pPr>
      <w:r w:rsidRPr="00D65392">
        <w:t>the use of smoke to control bee behaviour</w:t>
      </w:r>
    </w:p>
    <w:p w:rsidR="00000000" w:rsidRPr="00D65392" w:rsidP="00D65392">
      <w:pPr>
        <w:pStyle w:val="ListBullet"/>
      </w:pPr>
      <w:r w:rsidRPr="00D65392">
        <w:t>hive components, location and purpose</w:t>
      </w:r>
    </w:p>
    <w:p w:rsidR="00000000" w:rsidRPr="00D65392" w:rsidP="00D65392">
      <w:pPr>
        <w:pStyle w:val="ListBullet"/>
      </w:pPr>
      <w:r w:rsidRPr="00D65392">
        <w:t xml:space="preserve">beekeeping tools and their application for dismantling a hive </w:t>
      </w:r>
    </w:p>
    <w:p w:rsidR="00000000" w:rsidRPr="00D65392" w:rsidP="00D65392">
      <w:pPr>
        <w:pStyle w:val="ListBullet"/>
      </w:pPr>
      <w:r w:rsidRPr="00D65392">
        <w:t>basic principles of hive hygiene, biosecur</w:t>
      </w:r>
      <w:r w:rsidRPr="00D65392">
        <w:t>ity and quarantine</w:t>
      </w:r>
    </w:p>
    <w:p w:rsidR="00000000" w:rsidRPr="00D65392" w:rsidP="00D65392">
      <w:pPr>
        <w:pStyle w:val="ListBullet"/>
      </w:pPr>
      <w:r w:rsidRPr="00D65392">
        <w:t>safety hazards, risks and controls when working bees including:</w:t>
      </w:r>
    </w:p>
    <w:p w:rsidR="00000000" w:rsidRPr="00D65392" w:rsidP="00D65392">
      <w:pPr>
        <w:pStyle w:val="ListBullet2"/>
      </w:pPr>
      <w:r w:rsidRPr="00D65392">
        <w:t>PPE</w:t>
      </w:r>
    </w:p>
    <w:p w:rsidR="00000000" w:rsidRPr="00D65392" w:rsidP="00D65392">
      <w:pPr>
        <w:pStyle w:val="ListBullet2"/>
      </w:pPr>
      <w:r w:rsidRPr="00D65392">
        <w:t>manual and mechanical handling techniques</w:t>
      </w:r>
    </w:p>
    <w:p w:rsidR="00000000" w:rsidRPr="00D65392" w:rsidP="00D65392">
      <w:pPr>
        <w:pStyle w:val="ListBullet"/>
      </w:pPr>
      <w:r w:rsidRPr="00D65392">
        <w:t>effect of weather and nectar flow on bee behaviour.</w:t>
      </w:r>
    </w:p>
    <w:p w:rsidR="00000000" w:rsidRPr="00D65392" w:rsidP="00D65392">
      <w:pPr>
        <w:pStyle w:val="AllowPageBreak"/>
      </w:pPr>
    </w:p>
    <w:p w:rsidR="00000000" w:rsidRPr="00D65392" w:rsidP="00D65392">
      <w:pPr>
        <w:pStyle w:val="Heading1"/>
      </w:pPr>
      <w:bookmarkStart w:id="12" w:name="O_988851"/>
      <w:bookmarkEnd w:id="12"/>
      <w:r w:rsidRPr="00D65392">
        <w:t>Assessment Conditions</w:t>
      </w:r>
    </w:p>
    <w:p w:rsidR="00000000" w:rsidRPr="00D65392" w:rsidP="00957E1C">
      <w:pPr>
        <w:pStyle w:val="BodyText"/>
      </w:pPr>
      <w:r w:rsidRPr="00D65392">
        <w:t xml:space="preserve">Assessment of skills must take place under the following conditions: </w:t>
      </w:r>
    </w:p>
    <w:p w:rsidR="00000000" w:rsidRPr="00D65392" w:rsidP="00D65392">
      <w:pPr>
        <w:pStyle w:val="ListBullet"/>
      </w:pPr>
      <w:r w:rsidRPr="00D65392">
        <w:t>physical conditions:</w:t>
      </w:r>
    </w:p>
    <w:p w:rsidR="00000000" w:rsidRPr="00D65392" w:rsidP="00D65392">
      <w:pPr>
        <w:pStyle w:val="ListBullet2"/>
      </w:pPr>
      <w:r w:rsidRPr="00D65392">
        <w:t>an active apiary with live bees</w:t>
      </w:r>
    </w:p>
    <w:p w:rsidR="00000000" w:rsidRPr="00D65392" w:rsidP="00D65392">
      <w:pPr>
        <w:pStyle w:val="ListBullet"/>
      </w:pPr>
      <w:r w:rsidRPr="00D65392">
        <w:t>resources, equipment and materials:</w:t>
      </w:r>
    </w:p>
    <w:p w:rsidR="00000000" w:rsidRPr="00D65392" w:rsidP="00D65392">
      <w:pPr>
        <w:pStyle w:val="ListBullet2"/>
      </w:pPr>
      <w:r w:rsidRPr="00D65392">
        <w:t>live bees</w:t>
      </w:r>
    </w:p>
    <w:p w:rsidR="00000000" w:rsidRPr="00D65392" w:rsidP="00D65392">
      <w:pPr>
        <w:pStyle w:val="ListBullet2"/>
      </w:pPr>
      <w:r w:rsidRPr="00D65392">
        <w:t>hive tools</w:t>
      </w:r>
    </w:p>
    <w:p w:rsidR="00000000" w:rsidRPr="00D65392" w:rsidP="00D65392">
      <w:pPr>
        <w:pStyle w:val="ListBullet2"/>
      </w:pPr>
      <w:r w:rsidRPr="00D65392">
        <w:t>hive components</w:t>
      </w:r>
    </w:p>
    <w:p w:rsidR="00000000" w:rsidRPr="00D65392" w:rsidP="00D65392">
      <w:pPr>
        <w:pStyle w:val="ListBullet2"/>
      </w:pPr>
      <w:r w:rsidRPr="00D65392">
        <w:t>PPE</w:t>
      </w:r>
    </w:p>
    <w:p w:rsidR="00000000" w:rsidRPr="00D65392" w:rsidP="00D65392">
      <w:pPr>
        <w:pStyle w:val="ListBullet2"/>
      </w:pPr>
      <w:r w:rsidRPr="00D65392">
        <w:t>mechanical handling equipment</w:t>
      </w:r>
    </w:p>
    <w:p w:rsidR="00000000" w:rsidRPr="00D65392" w:rsidP="00D65392">
      <w:pPr>
        <w:pStyle w:val="ListBullet"/>
      </w:pPr>
      <w:r w:rsidRPr="00D65392">
        <w:t>specifications:</w:t>
      </w:r>
    </w:p>
    <w:p w:rsidR="00000000" w:rsidRPr="00D65392" w:rsidP="00D65392">
      <w:pPr>
        <w:pStyle w:val="ListBullet2"/>
      </w:pPr>
      <w:r w:rsidRPr="00D65392">
        <w:t>workplace procedures related to opening and reassembling beehives</w:t>
      </w:r>
    </w:p>
    <w:p w:rsidR="00000000" w:rsidRPr="00D65392" w:rsidP="00D65392">
      <w:pPr>
        <w:pStyle w:val="ListBullet2"/>
      </w:pPr>
      <w:r w:rsidRPr="00D65392">
        <w:t>access to specific bee related quarantine regulations and biosecurity codes of practice.</w:t>
      </w:r>
    </w:p>
    <w:p w:rsidR="00000000" w:rsidRPr="00D65392" w:rsidP="00D65392">
      <w:pPr>
        <w:pStyle w:val="BodyText"/>
      </w:pPr>
    </w:p>
    <w:p w:rsidR="00000000" w:rsidRPr="00D65392" w:rsidP="00957E1C">
      <w:pPr>
        <w:pStyle w:val="BodyText"/>
      </w:pPr>
      <w:r w:rsidRPr="00D65392">
        <w:t>Assessors of this unit must satisfy the requirements for assessors in applicable vocational educatio</w:t>
      </w:r>
      <w:r w:rsidRPr="00D65392">
        <w:t>n and training legislation, frameworks and/or standards.</w:t>
      </w:r>
    </w:p>
    <w:p w:rsidR="00000000" w:rsidRPr="00D65392" w:rsidP="00D65392">
      <w:pPr>
        <w:pStyle w:val="Heading1"/>
      </w:pPr>
      <w:bookmarkStart w:id="13" w:name="O_988865"/>
      <w:bookmarkEnd w:id="13"/>
      <w:r w:rsidRPr="00D65392">
        <w:t>Links</w:t>
      </w:r>
    </w:p>
    <w:p w:rsidR="00000000" w:rsidRPr="00D65392" w:rsidP="00957E1C">
      <w:pPr>
        <w:pStyle w:val="BodyText"/>
      </w:pPr>
      <w:r w:rsidRPr="00D65392">
        <w:t xml:space="preserve">Companion Volumes, including Implementation Guides, are available at VETNet - </w:t>
      </w:r>
      <w:r>
        <w:fldChar w:fldCharType="begin"/>
      </w:r>
      <w:r>
        <w:instrText xml:space="preserve"> HYPERLINK "https://vetnet.gov.au/Pages/TrainingDocs.aspx?q=c6399549-9c62-4a5e-bf1a-524b2322cf72" </w:instrText>
      </w:r>
      <w:r>
        <w:fldChar w:fldCharType="separate"/>
      </w:r>
      <w:r w:rsidRPr="00E032C5">
        <w:rPr>
          <w:rStyle w:val="Hyperlink"/>
        </w:rPr>
        <w:t>https://vetnet.gov.au/Pages/TrainingDocs.aspx?q=c6399549-9c62-4a5e-bf1a-524b2322cf72</w:t>
      </w:r>
      <w:r>
        <w:fldChar w:fldCharType="end"/>
      </w:r>
    </w:p>
    <w:p w:rsidR="00000000" w:rsidRPr="00D65392" w:rsidP="00D65392"/>
    <w:sectPr w:rsidSect="00D65392">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539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5392" w:rsidRPr="00957E1C" w:rsidP="00957E1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539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7E1C" w:rsidP="00D6539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957E1C" w:rsidP="00D65392">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957E1C" w:rsidP="00D65392">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5392" w:rsidP="00D65392">
    <w:pPr>
      <w:pStyle w:val="Footer"/>
      <w:framePr w:wrap="around"/>
    </w:pPr>
    <w:r>
      <w:fldChar w:fldCharType="begin"/>
    </w:r>
    <w:r>
      <w:instrText xml:space="preserve"> DOCPROPERTY  Subject  \* MERGEFORMAT </w:instrText>
    </w:r>
    <w:r>
      <w:fldChar w:fldCharType="separate"/>
    </w:r>
    <w:r w:rsidR="00957E1C">
      <w:t>Approved</w:t>
    </w:r>
    <w:r w:rsidR="00957E1C">
      <w:fldChar w:fldCharType="end"/>
    </w:r>
    <w:r>
      <w:tab/>
      <w:t xml:space="preserve">Page </w:t>
    </w:r>
    <w:r>
      <w:fldChar w:fldCharType="begin"/>
    </w:r>
    <w:r>
      <w:instrText xml:space="preserve"> PAGE  \* Arabic  \* MERGEFORMAT </w:instrText>
    </w:r>
    <w:r>
      <w:fldChar w:fldCharType="separate"/>
    </w:r>
    <w:r w:rsidR="00957E1C">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957E1C">
      <w:rPr>
        <w:noProof/>
      </w:rPr>
      <w:t>5</w:t>
    </w:r>
    <w:r>
      <w:rPr>
        <w:noProof/>
      </w:rPr>
      <w:fldChar w:fldCharType="end"/>
    </w:r>
  </w:p>
  <w:p w:rsidR="00D65392" w:rsidP="00D65392">
    <w:pPr>
      <w:pStyle w:val="Footer"/>
      <w:framePr w:wrap="around"/>
    </w:pPr>
    <w:r>
      <w:t xml:space="preserve">© Commonwealth of Australia, </w:t>
    </w:r>
    <w:r>
      <w:fldChar w:fldCharType="begin"/>
    </w:r>
    <w:r>
      <w:instrText xml:space="preserve"> DATE  \@ "yyyy"  \* MERGEFORMAT </w:instrText>
    </w:r>
    <w:r>
      <w:fldChar w:fldCharType="separate"/>
    </w:r>
    <w:r w:rsidR="00957E1C">
      <w:rPr>
        <w:noProof/>
      </w:rPr>
      <w:t>2025</w:t>
    </w:r>
    <w:r>
      <w:fldChar w:fldCharType="end"/>
    </w:r>
    <w:r>
      <w:tab/>
    </w:r>
    <w:r>
      <w:fldChar w:fldCharType="begin"/>
    </w:r>
    <w:r>
      <w:instrText xml:space="preserve"> DOCPROPERTY  Author  \* MERGEFORMAT </w:instrText>
    </w:r>
    <w:r>
      <w:fldChar w:fldCharType="separate"/>
    </w:r>
    <w:r w:rsidR="00957E1C">
      <w:t>Skills Insight</w:t>
    </w:r>
    <w:r w:rsidR="00957E1C">
      <w:fldChar w:fldCharType="end"/>
    </w:r>
  </w:p>
  <w:p w:rsidR="00D65392" w:rsidP="00D6539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539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7E1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65392" w:rsidRPr="00957E1C" w:rsidP="00957E1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539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7E1C" w:rsidRPr="002D2AF8" w:rsidP="00D65392">
    <w:pPr>
      <w:pStyle w:val="Header"/>
      <w:framePr w:wrap="around"/>
    </w:pPr>
    <w:r>
      <w:fldChar w:fldCharType="begin"/>
    </w:r>
    <w:r>
      <w:instrText xml:space="preserve"> TITLE   \* MERGEFORMAT </w:instrText>
    </w:r>
    <w:r>
      <w:fldChar w:fldCharType="separate"/>
    </w:r>
    <w:r>
      <w:t>AHCBEK203 Open and reassemble a beehive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957E1C" w:rsidP="00D65392">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5392" w:rsidRPr="002D2AF8" w:rsidP="00D65392">
    <w:pPr>
      <w:pStyle w:val="Header"/>
      <w:framePr w:wrap="around"/>
    </w:pPr>
    <w:r>
      <w:fldChar w:fldCharType="begin"/>
    </w:r>
    <w:r>
      <w:instrText xml:space="preserve"> TITLE   \* MERGEFORMAT </w:instrText>
    </w:r>
    <w:r>
      <w:fldChar w:fldCharType="separate"/>
    </w:r>
    <w:r w:rsidR="00957E1C">
      <w:t>AHCBEK203 Open and reassemble a beehive</w:t>
    </w:r>
    <w:r w:rsidR="00957E1C">
      <w:fldChar w:fldCharType="end"/>
    </w:r>
    <w:r>
      <w:tab/>
      <w:t xml:space="preserve">Date this document was generated: </w:t>
    </w:r>
    <w:r>
      <w:fldChar w:fldCharType="begin"/>
    </w:r>
    <w:r>
      <w:instrText xml:space="preserve"> CREATEDATE  \@ "d MMMM yyyy"  \* MERGEFORMAT </w:instrText>
    </w:r>
    <w:r>
      <w:fldChar w:fldCharType="separate"/>
    </w:r>
    <w:r w:rsidR="00957E1C">
      <w:rPr>
        <w:noProof/>
      </w:rPr>
      <w:t>2 March 2025</w:t>
    </w:r>
    <w:r>
      <w:fldChar w:fldCharType="end"/>
    </w:r>
  </w:p>
  <w:p w:rsidR="00D65392" w:rsidP="00D6539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5B29F7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570B24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272C4C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6539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65392"/>
    <w:pPr>
      <w:spacing w:before="360" w:after="60"/>
      <w:outlineLvl w:val="0"/>
    </w:pPr>
    <w:rPr>
      <w:sz w:val="32"/>
    </w:rPr>
  </w:style>
  <w:style w:type="paragraph" w:styleId="Heading2">
    <w:name w:val="heading 2"/>
    <w:basedOn w:val="HeadingBase"/>
    <w:next w:val="BodyText"/>
    <w:link w:val="Heading2Char"/>
    <w:qFormat/>
    <w:rsid w:val="00D65392"/>
    <w:pPr>
      <w:keepLines/>
      <w:spacing w:before="240" w:after="120"/>
      <w:outlineLvl w:val="1"/>
    </w:pPr>
    <w:rPr>
      <w:sz w:val="28"/>
      <w:szCs w:val="40"/>
    </w:rPr>
  </w:style>
  <w:style w:type="paragraph" w:styleId="Heading3">
    <w:name w:val="heading 3"/>
    <w:basedOn w:val="HeadingBase"/>
    <w:next w:val="BodyText"/>
    <w:link w:val="Heading3Char"/>
    <w:qFormat/>
    <w:rsid w:val="00D65392"/>
    <w:pPr>
      <w:spacing w:before="180" w:after="120"/>
      <w:outlineLvl w:val="2"/>
    </w:pPr>
    <w:rPr>
      <w:spacing w:val="-10"/>
      <w:kern w:val="32"/>
    </w:rPr>
  </w:style>
  <w:style w:type="paragraph" w:styleId="Heading4">
    <w:name w:val="heading 4"/>
    <w:basedOn w:val="HeadingBase"/>
    <w:next w:val="BodyText"/>
    <w:link w:val="Heading4Char"/>
    <w:qFormat/>
    <w:rsid w:val="00D65392"/>
    <w:pPr>
      <w:spacing w:before="160" w:after="120"/>
      <w:outlineLvl w:val="3"/>
    </w:pPr>
    <w:rPr>
      <w:sz w:val="22"/>
    </w:rPr>
  </w:style>
  <w:style w:type="paragraph" w:styleId="Heading5">
    <w:name w:val="heading 5"/>
    <w:basedOn w:val="HeadingBase"/>
    <w:next w:val="Normal"/>
    <w:link w:val="Heading5Char"/>
    <w:qFormat/>
    <w:rsid w:val="00D65392"/>
    <w:pPr>
      <w:spacing w:before="80"/>
      <w:outlineLvl w:val="4"/>
    </w:pPr>
    <w:rPr>
      <w:color w:val="918585"/>
      <w:sz w:val="20"/>
    </w:rPr>
  </w:style>
  <w:style w:type="paragraph" w:styleId="Heading6">
    <w:name w:val="heading 6"/>
    <w:basedOn w:val="HeadingBase"/>
    <w:next w:val="Normal"/>
    <w:link w:val="Heading6Char"/>
    <w:qFormat/>
    <w:rsid w:val="00D65392"/>
    <w:pPr>
      <w:spacing w:before="60"/>
      <w:outlineLvl w:val="5"/>
    </w:pPr>
    <w:rPr>
      <w:color w:val="918585"/>
      <w:sz w:val="20"/>
    </w:rPr>
  </w:style>
  <w:style w:type="paragraph" w:styleId="Heading7">
    <w:name w:val="heading 7"/>
    <w:basedOn w:val="Normal"/>
    <w:next w:val="Normal"/>
    <w:link w:val="Heading7Char"/>
    <w:qFormat/>
    <w:rsid w:val="00D65392"/>
    <w:pPr>
      <w:ind w:left="720"/>
      <w:outlineLvl w:val="6"/>
    </w:pPr>
    <w:rPr>
      <w:i/>
    </w:rPr>
  </w:style>
  <w:style w:type="paragraph" w:styleId="Heading8">
    <w:name w:val="heading 8"/>
    <w:basedOn w:val="Normal"/>
    <w:next w:val="Normal"/>
    <w:link w:val="Heading8Char"/>
    <w:qFormat/>
    <w:rsid w:val="00D65392"/>
    <w:pPr>
      <w:ind w:left="720"/>
      <w:outlineLvl w:val="7"/>
    </w:pPr>
    <w:rPr>
      <w:i/>
    </w:rPr>
  </w:style>
  <w:style w:type="paragraph" w:styleId="Heading9">
    <w:name w:val="heading 9"/>
    <w:basedOn w:val="Normal"/>
    <w:next w:val="Normal"/>
    <w:link w:val="Heading9Char"/>
    <w:qFormat/>
    <w:rsid w:val="00D65392"/>
    <w:pPr>
      <w:ind w:left="720"/>
      <w:outlineLvl w:val="8"/>
    </w:pPr>
    <w:rPr>
      <w:i/>
    </w:rPr>
  </w:style>
  <w:style w:type="character" w:default="1" w:styleId="DefaultParagraphFont">
    <w:name w:val="Default Paragraph Font"/>
    <w:uiPriority w:val="1"/>
    <w:unhideWhenUsed/>
    <w:rsid w:val="00D6539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65392"/>
  </w:style>
  <w:style w:type="character" w:customStyle="1" w:styleId="Heading1Char">
    <w:name w:val="Heading 1 Char"/>
    <w:basedOn w:val="DefaultParagraphFont"/>
    <w:link w:val="Heading1"/>
    <w:rsid w:val="00D65392"/>
    <w:rPr>
      <w:rFonts w:ascii="Times New Roman" w:eastAsia="Times New Roman" w:hAnsi="Times New Roman" w:cs="Times New Roman"/>
      <w:b/>
      <w:sz w:val="32"/>
      <w:szCs w:val="20"/>
      <w:lang w:eastAsia="en-US"/>
    </w:rPr>
  </w:style>
  <w:style w:type="paragraph" w:styleId="BodyText">
    <w:name w:val="Body Text"/>
    <w:basedOn w:val="Normal"/>
    <w:link w:val="BodyTextChar"/>
    <w:rsid w:val="00D6539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65392"/>
    <w:rPr>
      <w:rFonts w:ascii="Times New Roman" w:eastAsia="Times New Roman" w:hAnsi="Times New Roman" w:cs="Times New Roman"/>
      <w:sz w:val="24"/>
      <w:lang w:eastAsia="en-US"/>
    </w:rPr>
  </w:style>
  <w:style w:type="paragraph" w:styleId="ListBullet">
    <w:name w:val="List Bullet"/>
    <w:basedOn w:val="List"/>
    <w:rsid w:val="00D65392"/>
    <w:pPr>
      <w:numPr>
        <w:numId w:val="12"/>
      </w:numPr>
      <w:tabs>
        <w:tab w:val="clear" w:pos="340"/>
      </w:tabs>
      <w:spacing w:before="40" w:after="40"/>
    </w:pPr>
  </w:style>
  <w:style w:type="character" w:customStyle="1" w:styleId="SpecialBold">
    <w:name w:val="Special Bold"/>
    <w:basedOn w:val="DefaultParagraphFont"/>
    <w:rsid w:val="00D65392"/>
    <w:rPr>
      <w:b/>
      <w:spacing w:val="0"/>
    </w:rPr>
  </w:style>
  <w:style w:type="paragraph" w:styleId="ListBullet2">
    <w:name w:val="List Bullet 2"/>
    <w:basedOn w:val="List2"/>
    <w:rsid w:val="00D65392"/>
    <w:pPr>
      <w:numPr>
        <w:numId w:val="13"/>
      </w:numPr>
      <w:tabs>
        <w:tab w:val="clear" w:pos="680"/>
      </w:tabs>
    </w:pPr>
  </w:style>
  <w:style w:type="character" w:styleId="Emphasis">
    <w:name w:val="Emphasis"/>
    <w:basedOn w:val="DefaultParagraphFont"/>
    <w:qFormat/>
    <w:rsid w:val="00D65392"/>
    <w:rPr>
      <w:i/>
    </w:rPr>
  </w:style>
  <w:style w:type="paragraph" w:customStyle="1" w:styleId="SuperHeading">
    <w:name w:val="SuperHeading"/>
    <w:basedOn w:val="Normal"/>
    <w:rsid w:val="00D65392"/>
    <w:pPr>
      <w:spacing w:before="240" w:after="120"/>
      <w:outlineLvl w:val="0"/>
    </w:pPr>
    <w:rPr>
      <w:rFonts w:ascii="Times New Roman" w:hAnsi="Times New Roman"/>
      <w:b/>
      <w:sz w:val="32"/>
    </w:rPr>
  </w:style>
  <w:style w:type="paragraph" w:customStyle="1" w:styleId="AllowPageBreak">
    <w:name w:val="AllowPageBreak"/>
    <w:rsid w:val="00D6539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D6539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6539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6539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6539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6539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6539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6539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65392"/>
    <w:rPr>
      <w:rFonts w:ascii="Courier New" w:eastAsia="Times New Roman" w:hAnsi="Courier New" w:cs="Times New Roman"/>
      <w:i/>
      <w:szCs w:val="20"/>
      <w:lang w:eastAsia="en-US"/>
    </w:rPr>
  </w:style>
  <w:style w:type="paragraph" w:customStyle="1" w:styleId="HeadingBase">
    <w:name w:val="Heading Base"/>
    <w:rsid w:val="00D6539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65392"/>
    <w:pPr>
      <w:tabs>
        <w:tab w:val="right" w:leader="dot" w:pos="9072"/>
      </w:tabs>
      <w:ind w:left="567"/>
    </w:pPr>
    <w:rPr>
      <w:szCs w:val="22"/>
    </w:rPr>
  </w:style>
  <w:style w:type="paragraph" w:customStyle="1" w:styleId="TOCBase">
    <w:name w:val="TOC Base"/>
    <w:rsid w:val="00D6539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65392"/>
    <w:pPr>
      <w:tabs>
        <w:tab w:val="right" w:leader="dot" w:pos="9072"/>
      </w:tabs>
      <w:spacing w:before="40" w:after="40"/>
      <w:ind w:left="284"/>
    </w:pPr>
    <w:rPr>
      <w:rFonts w:ascii="Times New Roman" w:hAnsi="Times New Roman"/>
    </w:rPr>
  </w:style>
  <w:style w:type="paragraph" w:styleId="TOC1">
    <w:name w:val="toc 1"/>
    <w:basedOn w:val="TOCBase"/>
    <w:next w:val="Normal"/>
    <w:rsid w:val="00D6539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6539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65392"/>
    <w:rPr>
      <w:rFonts w:ascii="Times New Roman" w:eastAsia="Times New Roman" w:hAnsi="Times New Roman" w:cs="Times New Roman"/>
      <w:sz w:val="16"/>
      <w:lang w:eastAsia="en-US"/>
    </w:rPr>
  </w:style>
  <w:style w:type="paragraph" w:styleId="Title">
    <w:name w:val="Title"/>
    <w:basedOn w:val="HeadingBase"/>
    <w:link w:val="TitleChar"/>
    <w:qFormat/>
    <w:rsid w:val="00D65392"/>
    <w:pPr>
      <w:spacing w:before="5040"/>
      <w:jc w:val="center"/>
    </w:pPr>
    <w:rPr>
      <w:sz w:val="48"/>
      <w:szCs w:val="72"/>
      <w:lang w:val="en-US"/>
    </w:rPr>
  </w:style>
  <w:style w:type="character" w:customStyle="1" w:styleId="TitleChar">
    <w:name w:val="Title Char"/>
    <w:basedOn w:val="DefaultParagraphFont"/>
    <w:link w:val="Title"/>
    <w:rsid w:val="00D6539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65392"/>
    <w:pPr>
      <w:tabs>
        <w:tab w:val="left" w:pos="3600"/>
        <w:tab w:val="left" w:pos="3958"/>
      </w:tabs>
    </w:pPr>
  </w:style>
  <w:style w:type="paragraph" w:styleId="List">
    <w:name w:val="List"/>
    <w:basedOn w:val="BodyText"/>
    <w:next w:val="BodyText"/>
    <w:rsid w:val="00D65392"/>
    <w:pPr>
      <w:tabs>
        <w:tab w:val="left" w:pos="340"/>
      </w:tabs>
      <w:spacing w:before="60" w:after="60"/>
      <w:ind w:left="340" w:hanging="340"/>
    </w:pPr>
  </w:style>
  <w:style w:type="paragraph" w:customStyle="1" w:styleId="Note">
    <w:name w:val="Note"/>
    <w:basedOn w:val="BodyText"/>
    <w:rsid w:val="00D6539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65392"/>
    <w:pPr>
      <w:framePr w:wrap="auto" w:hAnchor="text" w:y="6049"/>
    </w:pPr>
    <w:rPr>
      <w:color w:val="000000"/>
      <w:sz w:val="40"/>
    </w:rPr>
  </w:style>
  <w:style w:type="paragraph" w:customStyle="1" w:styleId="TOCTitle">
    <w:name w:val="TOCTitle"/>
    <w:basedOn w:val="Heading1"/>
    <w:rsid w:val="00D65392"/>
    <w:pPr>
      <w:spacing w:after="240"/>
      <w:jc w:val="center"/>
      <w:outlineLvl w:val="9"/>
    </w:pPr>
    <w:rPr>
      <w:caps/>
    </w:rPr>
  </w:style>
  <w:style w:type="paragraph" w:customStyle="1" w:styleId="Version">
    <w:name w:val="Version"/>
    <w:rsid w:val="00D6539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65392"/>
    <w:pPr>
      <w:keepNext w:val="0"/>
      <w:tabs>
        <w:tab w:val="right" w:pos="4176"/>
      </w:tabs>
      <w:ind w:left="198" w:hanging="198"/>
    </w:pPr>
    <w:rPr>
      <w:rFonts w:ascii="Garamond" w:hAnsi="Garamond"/>
    </w:rPr>
  </w:style>
  <w:style w:type="paragraph" w:styleId="IndexHeading">
    <w:name w:val="index heading"/>
    <w:basedOn w:val="Normal"/>
    <w:next w:val="Index1"/>
    <w:semiHidden/>
    <w:rsid w:val="00D65392"/>
    <w:pPr>
      <w:spacing w:before="120" w:after="120"/>
    </w:pPr>
    <w:rPr>
      <w:rFonts w:ascii="Arial" w:hAnsi="Arial"/>
      <w:b/>
      <w:color w:val="918585"/>
      <w:sz w:val="24"/>
    </w:rPr>
  </w:style>
  <w:style w:type="paragraph" w:styleId="Header">
    <w:name w:val="header"/>
    <w:basedOn w:val="Normal"/>
    <w:link w:val="HeaderChar"/>
    <w:rsid w:val="00D6539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65392"/>
    <w:rPr>
      <w:rFonts w:ascii="Times New Roman" w:eastAsia="Times New Roman" w:hAnsi="Times New Roman" w:cs="Times New Roman"/>
      <w:sz w:val="16"/>
      <w:szCs w:val="20"/>
      <w:lang w:val="en-GB" w:eastAsia="en-US"/>
    </w:rPr>
  </w:style>
  <w:style w:type="paragraph" w:customStyle="1" w:styleId="Chapter">
    <w:name w:val="Chapter"/>
    <w:basedOn w:val="Normal"/>
    <w:rsid w:val="00D65392"/>
    <w:pPr>
      <w:spacing w:before="240"/>
    </w:pPr>
    <w:rPr>
      <w:rFonts w:ascii="Times New Roman" w:hAnsi="Times New Roman"/>
      <w:smallCaps/>
      <w:spacing w:val="80"/>
      <w:sz w:val="28"/>
    </w:rPr>
  </w:style>
  <w:style w:type="paragraph" w:customStyle="1" w:styleId="InChapter">
    <w:name w:val="InChapter"/>
    <w:basedOn w:val="Heading3"/>
    <w:rsid w:val="00D65392"/>
    <w:pPr>
      <w:spacing w:after="240"/>
      <w:outlineLvl w:val="9"/>
    </w:pPr>
    <w:rPr>
      <w:noProof/>
    </w:rPr>
  </w:style>
  <w:style w:type="paragraph" w:styleId="Index2">
    <w:name w:val="index 2"/>
    <w:basedOn w:val="Normal"/>
    <w:next w:val="Normal"/>
    <w:semiHidden/>
    <w:rsid w:val="00D65392"/>
    <w:pPr>
      <w:tabs>
        <w:tab w:val="right" w:pos="4176"/>
      </w:tabs>
      <w:ind w:left="568" w:hanging="284"/>
    </w:pPr>
    <w:rPr>
      <w:rFonts w:ascii="Garamond" w:hAnsi="Garamond"/>
    </w:rPr>
  </w:style>
  <w:style w:type="paragraph" w:customStyle="1" w:styleId="Byline">
    <w:name w:val="Byline"/>
    <w:rsid w:val="00D6539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65392"/>
    <w:pPr>
      <w:tabs>
        <w:tab w:val="clear" w:pos="3600"/>
        <w:tab w:val="clear" w:pos="3958"/>
      </w:tabs>
      <w:jc w:val="right"/>
    </w:pPr>
  </w:style>
  <w:style w:type="paragraph" w:styleId="Caption">
    <w:name w:val="caption"/>
    <w:basedOn w:val="BodyText"/>
    <w:next w:val="Normal"/>
    <w:qFormat/>
    <w:rsid w:val="00D65392"/>
    <w:pPr>
      <w:framePr w:w="2268" w:hSpace="181" w:vSpace="181" w:wrap="around" w:vAnchor="text" w:hAnchor="page" w:x="1135" w:y="285" w:anchorLock="1"/>
    </w:pPr>
    <w:rPr>
      <w:i/>
    </w:rPr>
  </w:style>
  <w:style w:type="paragraph" w:customStyle="1" w:styleId="MiniTOCTitle">
    <w:name w:val="MiniTOCTitle"/>
    <w:basedOn w:val="Heading4"/>
    <w:rsid w:val="00D65392"/>
    <w:pPr>
      <w:spacing w:before="240"/>
      <w:outlineLvl w:val="9"/>
    </w:pPr>
    <w:rPr>
      <w:noProof/>
      <w:sz w:val="24"/>
    </w:rPr>
  </w:style>
  <w:style w:type="paragraph" w:customStyle="1" w:styleId="MiniTOCItem">
    <w:name w:val="MiniTOCItem"/>
    <w:basedOn w:val="ListBullet"/>
    <w:rsid w:val="00D65392"/>
    <w:pPr>
      <w:numPr>
        <w:numId w:val="0"/>
      </w:numPr>
      <w:tabs>
        <w:tab w:val="right" w:leader="dot" w:pos="6521"/>
      </w:tabs>
      <w:spacing w:before="0" w:after="0"/>
    </w:pPr>
  </w:style>
  <w:style w:type="paragraph" w:customStyle="1" w:styleId="TOFTitle">
    <w:name w:val="TOFTitle"/>
    <w:basedOn w:val="TOCTitle"/>
    <w:rsid w:val="00D65392"/>
  </w:style>
  <w:style w:type="paragraph" w:styleId="TableofFigures">
    <w:name w:val="table of figures"/>
    <w:basedOn w:val="Normal"/>
    <w:next w:val="Normal"/>
    <w:semiHidden/>
    <w:rsid w:val="00D65392"/>
    <w:pPr>
      <w:tabs>
        <w:tab w:val="right" w:leader="dot" w:pos="9072"/>
      </w:tabs>
      <w:ind w:left="970" w:hanging="403"/>
    </w:pPr>
    <w:rPr>
      <w:rFonts w:ascii="Times New Roman" w:hAnsi="Times New Roman"/>
      <w:b/>
    </w:rPr>
  </w:style>
  <w:style w:type="paragraph" w:styleId="ListNumber">
    <w:name w:val="List Number"/>
    <w:basedOn w:val="List"/>
    <w:rsid w:val="00D65392"/>
    <w:pPr>
      <w:numPr>
        <w:numId w:val="15"/>
      </w:numPr>
      <w:tabs>
        <w:tab w:val="clear" w:pos="340"/>
      </w:tabs>
    </w:pPr>
  </w:style>
  <w:style w:type="character" w:customStyle="1" w:styleId="WingdingSymbols">
    <w:name w:val="Wingding Symbols"/>
    <w:rsid w:val="00D65392"/>
    <w:rPr>
      <w:rFonts w:ascii="Wingdings" w:hAnsi="Wingdings"/>
    </w:rPr>
  </w:style>
  <w:style w:type="paragraph" w:customStyle="1" w:styleId="TableHeading">
    <w:name w:val="Table Heading"/>
    <w:basedOn w:val="HeadingBase"/>
    <w:rsid w:val="00D65392"/>
    <w:pPr>
      <w:keepLines/>
      <w:pBdr>
        <w:bottom w:val="single" w:sz="6" w:space="1" w:color="918585"/>
      </w:pBdr>
      <w:spacing w:before="240"/>
    </w:pPr>
  </w:style>
  <w:style w:type="character" w:customStyle="1" w:styleId="HotSpot">
    <w:name w:val="HotSpot"/>
    <w:rsid w:val="00D65392"/>
    <w:rPr>
      <w:color w:val="0033CC"/>
      <w:u w:val="none"/>
    </w:rPr>
  </w:style>
  <w:style w:type="paragraph" w:customStyle="1" w:styleId="BodyTextRight">
    <w:name w:val="Body Text Right"/>
    <w:basedOn w:val="BodyText"/>
    <w:rsid w:val="00D65392"/>
    <w:pPr>
      <w:spacing w:before="0" w:after="0"/>
      <w:jc w:val="right"/>
    </w:pPr>
  </w:style>
  <w:style w:type="paragraph" w:styleId="Index3">
    <w:name w:val="index 3"/>
    <w:basedOn w:val="ListNumber2"/>
    <w:next w:val="Normal"/>
    <w:semiHidden/>
    <w:rsid w:val="00D65392"/>
    <w:pPr>
      <w:numPr>
        <w:numId w:val="0"/>
      </w:numPr>
      <w:tabs>
        <w:tab w:val="right" w:leader="dot" w:pos="4176"/>
      </w:tabs>
    </w:pPr>
  </w:style>
  <w:style w:type="paragraph" w:styleId="ListNumber2">
    <w:name w:val="List Number 2"/>
    <w:basedOn w:val="List2"/>
    <w:rsid w:val="00D65392"/>
    <w:pPr>
      <w:numPr>
        <w:numId w:val="10"/>
      </w:numPr>
      <w:tabs>
        <w:tab w:val="clear" w:pos="1060"/>
      </w:tabs>
    </w:pPr>
  </w:style>
  <w:style w:type="paragraph" w:customStyle="1" w:styleId="MarginNote">
    <w:name w:val="Margin Note"/>
    <w:basedOn w:val="BodyText"/>
    <w:rsid w:val="00D6539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6539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6539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65392"/>
    <w:rPr>
      <w:sz w:val="32"/>
    </w:rPr>
  </w:style>
  <w:style w:type="paragraph" w:customStyle="1" w:styleId="HeadingProcedure">
    <w:name w:val="Heading Procedure"/>
    <w:basedOn w:val="HeadingBase"/>
    <w:next w:val="Normal"/>
    <w:rsid w:val="00D65392"/>
    <w:pPr>
      <w:tabs>
        <w:tab w:val="left" w:pos="0"/>
      </w:tabs>
      <w:spacing w:before="120" w:after="60"/>
    </w:pPr>
    <w:rPr>
      <w:i/>
      <w:color w:val="918585"/>
      <w:sz w:val="22"/>
    </w:rPr>
  </w:style>
  <w:style w:type="paragraph" w:customStyle="1" w:styleId="TableBodyText">
    <w:name w:val="Table Body Text"/>
    <w:basedOn w:val="BodyText"/>
    <w:rsid w:val="00D65392"/>
    <w:pPr>
      <w:spacing w:before="60" w:after="60"/>
    </w:pPr>
  </w:style>
  <w:style w:type="paragraph" w:styleId="ListContinue">
    <w:name w:val="List Continue"/>
    <w:basedOn w:val="List"/>
    <w:rsid w:val="00D65392"/>
    <w:pPr>
      <w:ind w:firstLine="0"/>
    </w:pPr>
  </w:style>
  <w:style w:type="paragraph" w:customStyle="1" w:styleId="ListNote">
    <w:name w:val="List Note"/>
    <w:basedOn w:val="List"/>
    <w:rsid w:val="00D65392"/>
    <w:pPr>
      <w:pBdr>
        <w:top w:val="single" w:sz="6" w:space="2" w:color="918585"/>
        <w:bottom w:val="single" w:sz="6" w:space="2" w:color="918585"/>
      </w:pBdr>
      <w:tabs>
        <w:tab w:val="left" w:pos="1021"/>
      </w:tabs>
      <w:ind w:firstLine="0"/>
    </w:pPr>
  </w:style>
  <w:style w:type="paragraph" w:customStyle="1" w:styleId="Warning">
    <w:name w:val="Warning"/>
    <w:basedOn w:val="BodyText"/>
    <w:rsid w:val="00D65392"/>
    <w:pPr>
      <w:shd w:val="clear" w:color="auto" w:fill="D9D9D9"/>
      <w:tabs>
        <w:tab w:val="left" w:pos="992"/>
      </w:tabs>
      <w:ind w:left="119" w:right="119"/>
    </w:pPr>
    <w:rPr>
      <w:sz w:val="20"/>
    </w:rPr>
  </w:style>
  <w:style w:type="paragraph" w:customStyle="1" w:styleId="MarginIcons">
    <w:name w:val="Margin Icons"/>
    <w:basedOn w:val="BodyText"/>
    <w:rsid w:val="00D6539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65392"/>
    <w:rPr>
      <w:rFonts w:ascii="Courier New" w:hAnsi="Courier New"/>
    </w:rPr>
  </w:style>
  <w:style w:type="paragraph" w:customStyle="1" w:styleId="NoteBullet">
    <w:name w:val="Note Bullet"/>
    <w:basedOn w:val="Note"/>
    <w:rsid w:val="00D65392"/>
    <w:pPr>
      <w:tabs>
        <w:tab w:val="clear" w:pos="680"/>
      </w:tabs>
      <w:spacing w:before="60" w:after="60"/>
    </w:pPr>
  </w:style>
  <w:style w:type="paragraph" w:customStyle="1" w:styleId="SubHeading2">
    <w:name w:val="SubHeading2"/>
    <w:basedOn w:val="HeadingBase"/>
    <w:rsid w:val="00D65392"/>
    <w:pPr>
      <w:spacing w:before="240" w:after="60"/>
    </w:pPr>
    <w:rPr>
      <w:sz w:val="20"/>
    </w:rPr>
  </w:style>
  <w:style w:type="paragraph" w:customStyle="1" w:styleId="SubHeading1">
    <w:name w:val="SubHeading1"/>
    <w:basedOn w:val="HeadingBase"/>
    <w:rsid w:val="00D65392"/>
    <w:pPr>
      <w:spacing w:before="240" w:after="60"/>
    </w:pPr>
    <w:rPr>
      <w:color w:val="918585"/>
      <w:sz w:val="22"/>
    </w:rPr>
  </w:style>
  <w:style w:type="paragraph" w:customStyle="1" w:styleId="SideHeading">
    <w:name w:val="Side Heading"/>
    <w:basedOn w:val="HeadingBase"/>
    <w:rsid w:val="00D6539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65392"/>
    <w:pPr>
      <w:tabs>
        <w:tab w:val="num" w:pos="360"/>
      </w:tabs>
    </w:pPr>
  </w:style>
  <w:style w:type="paragraph" w:styleId="PlainText">
    <w:name w:val="Plain Text"/>
    <w:basedOn w:val="Normal"/>
    <w:link w:val="PlainTextChar"/>
    <w:rsid w:val="00D65392"/>
    <w:rPr>
      <w:sz w:val="20"/>
    </w:rPr>
  </w:style>
  <w:style w:type="character" w:customStyle="1" w:styleId="PlainTextChar">
    <w:name w:val="Plain Text Char"/>
    <w:basedOn w:val="DefaultParagraphFont"/>
    <w:link w:val="PlainText"/>
    <w:rsid w:val="00D65392"/>
    <w:rPr>
      <w:rFonts w:ascii="Courier New" w:eastAsia="Times New Roman" w:hAnsi="Courier New" w:cs="Times New Roman"/>
      <w:sz w:val="20"/>
      <w:szCs w:val="20"/>
      <w:lang w:eastAsia="en-US"/>
    </w:rPr>
  </w:style>
  <w:style w:type="character" w:customStyle="1" w:styleId="MenuOption">
    <w:name w:val="Menu Option"/>
    <w:basedOn w:val="DefaultParagraphFont"/>
    <w:rsid w:val="00D65392"/>
    <w:rPr>
      <w:b/>
      <w:smallCaps/>
    </w:rPr>
  </w:style>
  <w:style w:type="paragraph" w:customStyle="1" w:styleId="TableListNumber">
    <w:name w:val="Table List Number"/>
    <w:basedOn w:val="ListNumber"/>
    <w:rsid w:val="00D65392"/>
    <w:pPr>
      <w:numPr>
        <w:numId w:val="0"/>
      </w:numPr>
    </w:pPr>
  </w:style>
  <w:style w:type="paragraph" w:styleId="TOC4">
    <w:name w:val="toc 4"/>
    <w:basedOn w:val="TOCBase"/>
    <w:next w:val="Normal"/>
    <w:semiHidden/>
    <w:rsid w:val="00D65392"/>
    <w:pPr>
      <w:tabs>
        <w:tab w:val="right" w:leader="dot" w:pos="9071"/>
      </w:tabs>
      <w:ind w:left="1701"/>
    </w:pPr>
  </w:style>
  <w:style w:type="paragraph" w:customStyle="1" w:styleId="ListAlpha">
    <w:name w:val="List Alpha"/>
    <w:basedOn w:val="List"/>
    <w:rsid w:val="00D65392"/>
    <w:pPr>
      <w:numPr>
        <w:numId w:val="9"/>
      </w:numPr>
    </w:pPr>
  </w:style>
  <w:style w:type="paragraph" w:customStyle="1" w:styleId="ListAlpha2">
    <w:name w:val="List Alpha 2"/>
    <w:basedOn w:val="List2"/>
    <w:rsid w:val="00D65392"/>
    <w:pPr>
      <w:numPr>
        <w:numId w:val="8"/>
      </w:numPr>
    </w:pPr>
  </w:style>
  <w:style w:type="paragraph" w:styleId="List2">
    <w:name w:val="List 2"/>
    <w:basedOn w:val="BodyText"/>
    <w:rsid w:val="00D65392"/>
    <w:pPr>
      <w:tabs>
        <w:tab w:val="left" w:pos="680"/>
      </w:tabs>
      <w:spacing w:before="60" w:after="60"/>
      <w:ind w:left="680" w:hanging="340"/>
    </w:pPr>
  </w:style>
  <w:style w:type="paragraph" w:styleId="List3">
    <w:name w:val="List 3"/>
    <w:basedOn w:val="BodyText"/>
    <w:rsid w:val="00D65392"/>
    <w:pPr>
      <w:tabs>
        <w:tab w:val="left" w:pos="1021"/>
      </w:tabs>
      <w:spacing w:before="60" w:after="60"/>
      <w:ind w:left="1020" w:hanging="340"/>
    </w:pPr>
  </w:style>
  <w:style w:type="paragraph" w:styleId="List4">
    <w:name w:val="List 4"/>
    <w:basedOn w:val="BodyText"/>
    <w:rsid w:val="00D65392"/>
    <w:pPr>
      <w:tabs>
        <w:tab w:val="left" w:pos="1361"/>
      </w:tabs>
      <w:spacing w:before="60" w:after="60"/>
      <w:ind w:left="1361" w:hanging="340"/>
    </w:pPr>
  </w:style>
  <w:style w:type="paragraph" w:styleId="List5">
    <w:name w:val="List 5"/>
    <w:basedOn w:val="BodyText"/>
    <w:rsid w:val="00D65392"/>
    <w:pPr>
      <w:tabs>
        <w:tab w:val="left" w:pos="1701"/>
      </w:tabs>
      <w:spacing w:before="60" w:after="60"/>
      <w:ind w:left="1701" w:hanging="340"/>
    </w:pPr>
  </w:style>
  <w:style w:type="paragraph" w:styleId="ListBullet3">
    <w:name w:val="List Bullet 3"/>
    <w:basedOn w:val="List3"/>
    <w:rsid w:val="00D65392"/>
    <w:pPr>
      <w:numPr>
        <w:numId w:val="14"/>
      </w:numPr>
      <w:tabs>
        <w:tab w:val="clear" w:pos="1021"/>
      </w:tabs>
      <w:ind w:left="1037" w:hanging="357"/>
    </w:pPr>
  </w:style>
  <w:style w:type="paragraph" w:styleId="ListBullet4">
    <w:name w:val="List Bullet 4"/>
    <w:basedOn w:val="List4"/>
    <w:rsid w:val="00D65392"/>
    <w:pPr>
      <w:numPr>
        <w:numId w:val="3"/>
      </w:numPr>
      <w:tabs>
        <w:tab w:val="clear" w:pos="1361"/>
      </w:tabs>
    </w:pPr>
  </w:style>
  <w:style w:type="paragraph" w:styleId="ListBullet5">
    <w:name w:val="List Bullet 5"/>
    <w:basedOn w:val="List5"/>
    <w:rsid w:val="00D65392"/>
    <w:pPr>
      <w:numPr>
        <w:numId w:val="4"/>
      </w:numPr>
    </w:pPr>
  </w:style>
  <w:style w:type="paragraph" w:styleId="ListContinue2">
    <w:name w:val="List Continue 2"/>
    <w:basedOn w:val="List2"/>
    <w:rsid w:val="00D65392"/>
    <w:pPr>
      <w:ind w:firstLine="0"/>
    </w:pPr>
  </w:style>
  <w:style w:type="paragraph" w:styleId="ListContinue3">
    <w:name w:val="List Continue 3"/>
    <w:basedOn w:val="List3"/>
    <w:rsid w:val="00D65392"/>
    <w:pPr>
      <w:ind w:left="1021" w:firstLine="0"/>
    </w:pPr>
  </w:style>
  <w:style w:type="paragraph" w:styleId="ListContinue4">
    <w:name w:val="List Continue 4"/>
    <w:basedOn w:val="List4"/>
    <w:rsid w:val="00D65392"/>
    <w:pPr>
      <w:ind w:firstLine="0"/>
    </w:pPr>
  </w:style>
  <w:style w:type="paragraph" w:styleId="ListContinue5">
    <w:name w:val="List Continue 5"/>
    <w:basedOn w:val="List5"/>
    <w:rsid w:val="00D65392"/>
    <w:pPr>
      <w:ind w:firstLine="0"/>
    </w:pPr>
  </w:style>
  <w:style w:type="paragraph" w:styleId="ListNumber3">
    <w:name w:val="List Number 3"/>
    <w:basedOn w:val="List3"/>
    <w:rsid w:val="00D65392"/>
    <w:pPr>
      <w:numPr>
        <w:numId w:val="5"/>
      </w:numPr>
    </w:pPr>
  </w:style>
  <w:style w:type="paragraph" w:styleId="ListNumber4">
    <w:name w:val="List Number 4"/>
    <w:basedOn w:val="List4"/>
    <w:rsid w:val="00D65392"/>
    <w:pPr>
      <w:numPr>
        <w:numId w:val="6"/>
      </w:numPr>
    </w:pPr>
  </w:style>
  <w:style w:type="paragraph" w:styleId="ListNumber5">
    <w:name w:val="List Number 5"/>
    <w:basedOn w:val="List5"/>
    <w:rsid w:val="00D65392"/>
    <w:pPr>
      <w:numPr>
        <w:numId w:val="7"/>
      </w:numPr>
    </w:pPr>
  </w:style>
  <w:style w:type="paragraph" w:styleId="BlockText">
    <w:name w:val="Block Text"/>
    <w:basedOn w:val="Normal"/>
    <w:rsid w:val="00D65392"/>
    <w:pPr>
      <w:spacing w:after="120"/>
      <w:ind w:left="1440" w:right="1440"/>
    </w:pPr>
  </w:style>
  <w:style w:type="character" w:customStyle="1" w:styleId="Subscript">
    <w:name w:val="Subscript"/>
    <w:basedOn w:val="DefaultParagraphFont"/>
    <w:rsid w:val="00D65392"/>
    <w:rPr>
      <w:sz w:val="16"/>
      <w:vertAlign w:val="subscript"/>
    </w:rPr>
  </w:style>
  <w:style w:type="character" w:customStyle="1" w:styleId="Superscript">
    <w:name w:val="Superscript"/>
    <w:basedOn w:val="DefaultParagraphFont"/>
    <w:rsid w:val="00D65392"/>
    <w:rPr>
      <w:sz w:val="16"/>
      <w:vertAlign w:val="superscript"/>
    </w:rPr>
  </w:style>
  <w:style w:type="character" w:customStyle="1" w:styleId="Symbols">
    <w:name w:val="Symbols"/>
    <w:basedOn w:val="DefaultParagraphFont"/>
    <w:rsid w:val="00D65392"/>
    <w:rPr>
      <w:rFonts w:ascii="Symbol" w:hAnsi="Symbol"/>
    </w:rPr>
  </w:style>
  <w:style w:type="character" w:customStyle="1" w:styleId="MenuOptions">
    <w:name w:val="Menu Options"/>
    <w:basedOn w:val="DefaultParagraphFont"/>
    <w:rsid w:val="00D65392"/>
    <w:rPr>
      <w:rFonts w:ascii="Arial Narrow" w:hAnsi="Arial Narrow"/>
      <w:smallCaps/>
    </w:rPr>
  </w:style>
  <w:style w:type="character" w:customStyle="1" w:styleId="Buttons">
    <w:name w:val="Buttons"/>
    <w:basedOn w:val="DefaultParagraphFont"/>
    <w:rsid w:val="00D65392"/>
    <w:rPr>
      <w:b/>
    </w:rPr>
  </w:style>
  <w:style w:type="character" w:customStyle="1" w:styleId="Underlined">
    <w:name w:val="Underlined"/>
    <w:basedOn w:val="DefaultParagraphFont"/>
    <w:rsid w:val="00D65392"/>
    <w:rPr>
      <w:u w:val="single"/>
    </w:rPr>
  </w:style>
  <w:style w:type="paragraph" w:customStyle="1" w:styleId="TableBodyTextRight">
    <w:name w:val="Table Body Text Right"/>
    <w:basedOn w:val="TableBodyText"/>
    <w:rsid w:val="00D65392"/>
    <w:pPr>
      <w:widowControl w:val="0"/>
      <w:autoSpaceDE w:val="0"/>
      <w:autoSpaceDN w:val="0"/>
      <w:adjustRightInd w:val="0"/>
      <w:jc w:val="right"/>
    </w:pPr>
    <w:rPr>
      <w:rFonts w:cs="Arial"/>
      <w:szCs w:val="18"/>
    </w:rPr>
  </w:style>
  <w:style w:type="paragraph" w:customStyle="1" w:styleId="CopyrightText">
    <w:name w:val="Copyright Text"/>
    <w:basedOn w:val="BodyText"/>
    <w:rsid w:val="00D65392"/>
    <w:rPr>
      <w:sz w:val="18"/>
    </w:rPr>
  </w:style>
  <w:style w:type="paragraph" w:customStyle="1" w:styleId="BodySmallRight">
    <w:name w:val="Body Small Right"/>
    <w:basedOn w:val="BodyTextRight"/>
    <w:rsid w:val="00D65392"/>
    <w:rPr>
      <w:sz w:val="18"/>
      <w:szCs w:val="18"/>
    </w:rPr>
  </w:style>
  <w:style w:type="paragraph" w:customStyle="1" w:styleId="MarginEdition">
    <w:name w:val="Margin Edition"/>
    <w:basedOn w:val="MarginNote"/>
    <w:rsid w:val="00D65392"/>
    <w:pPr>
      <w:spacing w:before="0" w:after="0"/>
    </w:pPr>
    <w:rPr>
      <w:rFonts w:ascii="Times New Roman" w:hAnsi="Times New Roman"/>
      <w:color w:val="999999"/>
    </w:rPr>
  </w:style>
  <w:style w:type="paragraph" w:customStyle="1" w:styleId="Spacer">
    <w:name w:val="Spacer"/>
    <w:basedOn w:val="Normal"/>
    <w:rsid w:val="00D65392"/>
    <w:rPr>
      <w:sz w:val="2"/>
      <w:szCs w:val="2"/>
    </w:rPr>
  </w:style>
  <w:style w:type="character" w:customStyle="1" w:styleId="Small">
    <w:name w:val="Small"/>
    <w:basedOn w:val="DefaultParagraphFont"/>
    <w:rsid w:val="00D65392"/>
    <w:rPr>
      <w:sz w:val="16"/>
    </w:rPr>
  </w:style>
  <w:style w:type="paragraph" w:customStyle="1" w:styleId="WideTable">
    <w:name w:val="Wide Table"/>
    <w:basedOn w:val="Normal"/>
    <w:rsid w:val="00D65392"/>
    <w:pPr>
      <w:ind w:left="-1418"/>
    </w:pPr>
    <w:rPr>
      <w:sz w:val="2"/>
      <w:szCs w:val="2"/>
    </w:rPr>
  </w:style>
  <w:style w:type="character" w:styleId="PageNumber">
    <w:name w:val="page number"/>
    <w:basedOn w:val="DefaultParagraphFont"/>
    <w:rsid w:val="00D65392"/>
  </w:style>
  <w:style w:type="paragraph" w:styleId="Quote">
    <w:name w:val="Quote"/>
    <w:basedOn w:val="Heading1"/>
    <w:link w:val="QuoteChar"/>
    <w:qFormat/>
    <w:rsid w:val="00D65392"/>
    <w:rPr>
      <w:b w:val="0"/>
      <w:sz w:val="72"/>
      <w:szCs w:val="72"/>
      <w:lang w:val="en-NZ"/>
    </w:rPr>
  </w:style>
  <w:style w:type="character" w:customStyle="1" w:styleId="QuoteChar">
    <w:name w:val="Quote Char"/>
    <w:basedOn w:val="DefaultParagraphFont"/>
    <w:link w:val="Quote"/>
    <w:rsid w:val="00D6539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65392"/>
    <w:pPr>
      <w:pageBreakBefore/>
    </w:pPr>
  </w:style>
  <w:style w:type="paragraph" w:customStyle="1" w:styleId="Border">
    <w:name w:val="Border"/>
    <w:basedOn w:val="Normal"/>
    <w:qFormat/>
    <w:rsid w:val="00D6539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65392"/>
    <w:rPr>
      <w:b/>
      <w:bCs/>
      <w:i/>
      <w:iCs/>
      <w:color w:val="auto"/>
    </w:rPr>
  </w:style>
  <w:style w:type="paragraph" w:styleId="IntenseQuote">
    <w:name w:val="Intense Quote"/>
    <w:basedOn w:val="Normal"/>
    <w:next w:val="Normal"/>
    <w:link w:val="IntenseQuoteChar"/>
    <w:uiPriority w:val="30"/>
    <w:qFormat/>
    <w:rsid w:val="00D6539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6539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65392"/>
    <w:rPr>
      <w:smallCaps/>
      <w:color w:val="auto"/>
      <w:u w:val="single"/>
    </w:rPr>
  </w:style>
  <w:style w:type="character" w:styleId="IntenseReference">
    <w:name w:val="Intense Reference"/>
    <w:basedOn w:val="DefaultParagraphFont"/>
    <w:uiPriority w:val="32"/>
    <w:qFormat/>
    <w:rsid w:val="00D65392"/>
    <w:rPr>
      <w:b/>
      <w:bCs/>
      <w:smallCaps/>
      <w:color w:val="auto"/>
      <w:spacing w:val="5"/>
      <w:u w:val="single"/>
    </w:rPr>
  </w:style>
  <w:style w:type="paragraph" w:customStyle="1" w:styleId="2ColumnHeading">
    <w:name w:val="2Column Heading"/>
    <w:basedOn w:val="BodyText"/>
    <w:qFormat/>
    <w:rsid w:val="00D65392"/>
    <w:pPr>
      <w:spacing w:after="60"/>
      <w:ind w:left="-2268"/>
    </w:pPr>
    <w:rPr>
      <w:b/>
    </w:rPr>
  </w:style>
  <w:style w:type="paragraph" w:customStyle="1" w:styleId="Heading1TOC">
    <w:name w:val="Heading1 TOC"/>
    <w:basedOn w:val="Normal"/>
    <w:qFormat/>
    <w:rsid w:val="00D65392"/>
    <w:pPr>
      <w:spacing w:before="240" w:after="120"/>
    </w:pPr>
    <w:rPr>
      <w:rFonts w:ascii="Times New Roman" w:hAnsi="Times New Roman"/>
      <w:b/>
      <w:sz w:val="32"/>
    </w:rPr>
  </w:style>
  <w:style w:type="paragraph" w:customStyle="1" w:styleId="Heading2TOC">
    <w:name w:val="Heading2 TOC"/>
    <w:basedOn w:val="Normal"/>
    <w:qFormat/>
    <w:rsid w:val="00D65392"/>
    <w:pPr>
      <w:spacing w:before="240" w:after="60"/>
    </w:pPr>
    <w:rPr>
      <w:rFonts w:ascii="Times New Roman" w:hAnsi="Times New Roman"/>
      <w:b/>
      <w:sz w:val="28"/>
    </w:rPr>
  </w:style>
  <w:style w:type="character" w:customStyle="1" w:styleId="Underline">
    <w:name w:val="Underline"/>
    <w:basedOn w:val="DefaultParagraphFont"/>
    <w:qFormat/>
    <w:rsid w:val="00D65392"/>
    <w:rPr>
      <w:u w:val="single"/>
    </w:rPr>
  </w:style>
  <w:style w:type="character" w:customStyle="1" w:styleId="BoldandItalics">
    <w:name w:val="Bold and Italics"/>
    <w:qFormat/>
    <w:rsid w:val="00D65392"/>
    <w:rPr>
      <w:b/>
      <w:i/>
      <w:u w:val="none"/>
    </w:rPr>
  </w:style>
  <w:style w:type="paragraph" w:styleId="BalloonText">
    <w:name w:val="Balloon Text"/>
    <w:basedOn w:val="Normal"/>
    <w:link w:val="BalloonTextChar"/>
    <w:rsid w:val="00D65392"/>
    <w:rPr>
      <w:rFonts w:ascii="Tahoma" w:hAnsi="Tahoma" w:cs="Tahoma"/>
      <w:sz w:val="16"/>
      <w:szCs w:val="16"/>
    </w:rPr>
  </w:style>
  <w:style w:type="character" w:customStyle="1" w:styleId="BalloonTextChar">
    <w:name w:val="Balloon Text Char"/>
    <w:basedOn w:val="DefaultParagraphFont"/>
    <w:link w:val="BalloonText"/>
    <w:rsid w:val="00D6539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6539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6539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65392"/>
    <w:rPr>
      <w:b/>
      <w:color w:val="660033"/>
      <w:spacing w:val="0"/>
    </w:rPr>
  </w:style>
  <w:style w:type="paragraph" w:customStyle="1" w:styleId="Nameditemlist">
    <w:name w:val="Named item list"/>
    <w:basedOn w:val="BodyText"/>
    <w:qFormat/>
    <w:rsid w:val="00D65392"/>
    <w:pPr>
      <w:tabs>
        <w:tab w:val="left" w:pos="2835"/>
      </w:tabs>
      <w:ind w:left="2835" w:hanging="2835"/>
    </w:pPr>
  </w:style>
  <w:style w:type="paragraph" w:customStyle="1" w:styleId="BodyTextnopadding">
    <w:name w:val="Body Text no padding"/>
    <w:basedOn w:val="BodyText"/>
    <w:qFormat/>
    <w:rsid w:val="00D65392"/>
    <w:pPr>
      <w:spacing w:before="0" w:after="0"/>
    </w:pPr>
  </w:style>
  <w:style w:type="paragraph" w:customStyle="1" w:styleId="BodyTextBold">
    <w:name w:val="Body Text Bold"/>
    <w:basedOn w:val="BodyText"/>
    <w:qFormat/>
    <w:rsid w:val="00D65392"/>
    <w:rPr>
      <w:b/>
    </w:rPr>
  </w:style>
  <w:style w:type="character" w:styleId="Hyperlink">
    <w:name w:val="Hyperlink"/>
    <w:basedOn w:val="DefaultParagraphFont"/>
    <w:uiPriority w:val="99"/>
    <w:unhideWhenUsed/>
    <w:rsid w:val="00957E1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903</Words>
  <Characters>5690</Characters>
  <Application>Microsoft Office Word</Application>
  <DocSecurity>0</DocSecurity>
  <Lines>189</Lines>
  <Paragraphs>131</Paragraphs>
  <ScaleCrop>false</ScaleCrop>
  <Company>Author-it Software Corporation Ltd.</Company>
  <LinksUpToDate>false</LinksUpToDate>
  <CharactersWithSpaces>6462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AHCBEK203 Open and reassemble a beehive</dc:title>
  <dc:subject>Approved</dc:subject>
  <dc:creator>Skills Insight</dc:creator>
  <cp:keywords>Release: 2</cp:keywords>
  <dc:description>Review Date: 12 April 2008</dc:description>
  <cp:lastModifiedBy>HSD_TPCMSd.prod</cp:lastModifiedBy>
  <cp:revision>3</cp:revision>
  <dcterms:created xsi:type="dcterms:W3CDTF">2025-03-01T14:53:00Z</dcterms:created>
  <dcterms:modified xsi:type="dcterms:W3CDTF">2025-03-01T14:53:00Z</dcterms:modified>
</cp:coreProperties>
</file>