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46B" w:rsidP="00263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AHCBAC511 Plan and manage a stored grain program</w:t>
      </w:r>
      <w:r>
        <w:fldChar w:fldCharType="end"/>
      </w:r>
    </w:p>
    <w:p w:rsidR="0026346B" w:rsidP="0026346B">
      <w:pPr>
        <w:pStyle w:val="Version"/>
        <w:sectPr w:rsidSect="00FE2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95E" w:rsidP="00FE295E">
      <w:pPr>
        <w:pStyle w:val="SuperHeading"/>
      </w:pPr>
      <w:r w:rsidRPr="00FE295E">
        <w:t>Assessment Requirements for AHCBAC511 Plan and manage a stored grain program</w:t>
      </w:r>
    </w:p>
    <w:p w:rsidR="00000000" w:rsidRPr="00FE295E" w:rsidP="00FE295E">
      <w:pPr>
        <w:pStyle w:val="Heading1"/>
      </w:pPr>
      <w:bookmarkStart w:id="1" w:name="O_1153855"/>
      <w:bookmarkEnd w:id="1"/>
      <w:r w:rsidRPr="00FE295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263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95E">
            <w:pPr>
              <w:pStyle w:val="BodyTextBold"/>
              <w:rPr>
                <w:lang w:val="en-NZ"/>
              </w:rPr>
            </w:pPr>
            <w:r w:rsidRPr="00FE295E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95E">
            <w:pPr>
              <w:pStyle w:val="BodyTextBold"/>
              <w:rPr>
                <w:lang w:val="en-NZ"/>
              </w:rPr>
            </w:pPr>
            <w:r w:rsidRPr="00FE295E">
              <w:t>Comments</w:t>
            </w:r>
          </w:p>
        </w:tc>
      </w:tr>
      <w:tr w:rsidTr="00263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95E">
            <w:pPr>
              <w:pStyle w:val="BodyText"/>
              <w:rPr>
                <w:lang w:val="en-NZ"/>
              </w:rPr>
            </w:pPr>
            <w:r w:rsidRPr="00FE295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95E" w:rsidP="00FE295E">
            <w:pPr>
              <w:pStyle w:val="BodyText"/>
            </w:pPr>
            <w:r w:rsidRPr="00FE295E">
              <w:t>This version released with AHC Agriculture, Horticulture and Conservation and Land Management Training Package Version 6.0.</w:t>
            </w:r>
          </w:p>
        </w:tc>
      </w:tr>
    </w:tbl>
    <w:p w:rsidR="00000000" w:rsidRPr="00FE295E" w:rsidP="00FE295E">
      <w:pPr>
        <w:pStyle w:val="BodyText"/>
      </w:pPr>
    </w:p>
    <w:p w:rsidR="00000000" w:rsidRPr="00FE295E" w:rsidP="00FE295E">
      <w:pPr>
        <w:pStyle w:val="AllowPageBreak"/>
      </w:pPr>
    </w:p>
    <w:p w:rsidR="00000000" w:rsidRPr="00FE295E" w:rsidP="00FE295E">
      <w:pPr>
        <w:pStyle w:val="Heading1"/>
      </w:pPr>
      <w:bookmarkStart w:id="2" w:name="O_1153856"/>
      <w:bookmarkEnd w:id="2"/>
      <w:r w:rsidRPr="00FE295E">
        <w:t>Performance Evidence</w:t>
      </w:r>
    </w:p>
    <w:p w:rsidR="00000000" w:rsidRPr="00FE295E" w:rsidP="0026346B">
      <w:pPr>
        <w:pStyle w:val="BodyText"/>
      </w:pPr>
      <w:r w:rsidRPr="00FE295E">
        <w:t>An individual demonstrating competency must satisfy all of the elements and performance cr</w:t>
      </w:r>
      <w:r w:rsidRPr="00FE295E">
        <w:t xml:space="preserve">iteria in this unit. </w:t>
      </w:r>
    </w:p>
    <w:p w:rsidR="00000000" w:rsidRPr="00FE295E" w:rsidP="0026346B">
      <w:pPr>
        <w:pStyle w:val="BodyText"/>
      </w:pPr>
      <w:r w:rsidRPr="00FE295E">
        <w:t>There must be evidence that the individual has planned and managed a stored grain program on at least one occasion, and has:</w:t>
      </w:r>
    </w:p>
    <w:p w:rsidR="00000000" w:rsidRPr="00FE295E" w:rsidP="00FE295E">
      <w:pPr>
        <w:pStyle w:val="ListBullet"/>
      </w:pPr>
      <w:r w:rsidRPr="00FE295E">
        <w:t>planned for grain storage and transportation needs based on grain production estimates</w:t>
      </w:r>
    </w:p>
    <w:p w:rsidR="00000000" w:rsidRPr="00FE295E" w:rsidP="00FE295E">
      <w:pPr>
        <w:pStyle w:val="ListBullet"/>
      </w:pPr>
      <w:r w:rsidRPr="00FE295E">
        <w:t>planned, scheduled, monitored and amended plans for operations</w:t>
      </w:r>
    </w:p>
    <w:p w:rsidR="00000000" w:rsidRPr="00FE295E" w:rsidP="00FE295E">
      <w:pPr>
        <w:pStyle w:val="ListBullet"/>
      </w:pPr>
      <w:r w:rsidRPr="00FE295E">
        <w:t>supervised personnel to monitor transport, storage, sampling and pest control procedures</w:t>
      </w:r>
    </w:p>
    <w:p w:rsidR="00000000" w:rsidRPr="00FE295E" w:rsidP="00FE295E">
      <w:pPr>
        <w:pStyle w:val="ListBullet"/>
      </w:pPr>
      <w:r w:rsidRPr="00FE295E">
        <w:t>implemented an integrated pest management (IPM) program for grain storage</w:t>
      </w:r>
    </w:p>
    <w:p w:rsidR="00000000" w:rsidRPr="00FE295E" w:rsidP="00FE295E">
      <w:pPr>
        <w:pStyle w:val="ListBullet"/>
      </w:pPr>
      <w:r w:rsidRPr="00FE295E">
        <w:t>established procedures and con</w:t>
      </w:r>
      <w:r w:rsidRPr="00FE295E">
        <w:t>trols for implementation by others</w:t>
      </w:r>
    </w:p>
    <w:p w:rsidR="00000000" w:rsidRPr="00FE295E" w:rsidP="00FE295E">
      <w:pPr>
        <w:pStyle w:val="ListBullet"/>
      </w:pPr>
      <w:r w:rsidRPr="00FE295E">
        <w:t>maintained grain storage records</w:t>
      </w:r>
    </w:p>
    <w:p w:rsidR="00000000" w:rsidRPr="00FE295E" w:rsidP="00FE295E">
      <w:pPr>
        <w:pStyle w:val="ListBullet"/>
      </w:pPr>
      <w:r w:rsidRPr="00FE295E">
        <w:t>supervised procedures to manage workplace health and safety risk for the storage site, including working at heights and confined spaces</w:t>
      </w:r>
    </w:p>
    <w:p w:rsidR="00000000" w:rsidRPr="00FE295E" w:rsidP="00FE295E">
      <w:pPr>
        <w:pStyle w:val="ListBullet"/>
      </w:pPr>
      <w:r w:rsidRPr="00FE295E">
        <w:t>developed and implemented workplace health and safet</w:t>
      </w:r>
      <w:r w:rsidRPr="00FE295E">
        <w:t>y procedures, including working at heights and confined spaces</w:t>
      </w:r>
    </w:p>
    <w:p w:rsidR="00000000" w:rsidRPr="00FE295E" w:rsidP="00FE295E">
      <w:pPr>
        <w:pStyle w:val="ListBullet"/>
      </w:pPr>
      <w:r w:rsidRPr="00FE295E">
        <w:t>administered and coordinated operations on a site</w:t>
      </w:r>
    </w:p>
    <w:p w:rsidR="00000000" w:rsidRPr="00FE295E" w:rsidP="00FE295E">
      <w:pPr>
        <w:pStyle w:val="ListBullet"/>
      </w:pPr>
      <w:r w:rsidRPr="00FE295E">
        <w:t>explained and delivered instructions about the plans and scheduling of the grain storage operations to personnel</w:t>
      </w:r>
    </w:p>
    <w:p w:rsidR="0026346B" w:rsidP="00FE295E">
      <w:pPr>
        <w:pStyle w:val="ListBullet"/>
      </w:pPr>
      <w:r w:rsidRPr="00FE295E">
        <w:t>implemented workplace environm</w:t>
      </w:r>
      <w:r w:rsidRPr="00FE295E">
        <w:t>ental and biosecurity procedures, including hygiene procedures for handling different grades and varieties of grains.</w:t>
      </w:r>
    </w:p>
    <w:p w:rsidR="0026346B" w:rsidP="00FE295E">
      <w:pPr>
        <w:pStyle w:val="ListBullet"/>
      </w:pPr>
    </w:p>
    <w:p w:rsidR="00000000" w:rsidRPr="00FE295E" w:rsidP="00FE295E">
      <w:pPr>
        <w:pStyle w:val="Heading1"/>
      </w:pPr>
      <w:bookmarkStart w:id="3" w:name="O_1153857"/>
      <w:bookmarkEnd w:id="3"/>
      <w:r w:rsidRPr="00FE295E">
        <w:t>Knowledge Evidence</w:t>
      </w:r>
    </w:p>
    <w:p w:rsidR="00000000" w:rsidRPr="00FE295E" w:rsidP="0026346B">
      <w:pPr>
        <w:pStyle w:val="BodyText"/>
      </w:pPr>
      <w:r w:rsidRPr="00FE295E">
        <w:t>An individual must be able to demonstrate the knowledge required to perform the tasks outlined in t</w:t>
      </w:r>
      <w:r w:rsidRPr="00FE295E">
        <w:t>he elements and performance criteria of this unit. This includes knowledge of:</w:t>
      </w:r>
    </w:p>
    <w:p w:rsidR="00000000" w:rsidRPr="00FE295E" w:rsidP="00FE295E">
      <w:pPr>
        <w:pStyle w:val="ListBullet"/>
      </w:pPr>
      <w:r w:rsidRPr="00FE295E">
        <w:t>storage layout and operations, configuration, and maintenance procedures</w:t>
      </w:r>
    </w:p>
    <w:p w:rsidR="00000000" w:rsidRPr="00FE295E" w:rsidP="00FE295E">
      <w:pPr>
        <w:pStyle w:val="ListBullet"/>
      </w:pPr>
      <w:r w:rsidRPr="00FE295E">
        <w:t>integrated pest and weed management techniques</w:t>
      </w:r>
    </w:p>
    <w:p w:rsidR="00000000" w:rsidRPr="00FE295E" w:rsidP="00FE295E">
      <w:pPr>
        <w:pStyle w:val="ListBullet"/>
      </w:pPr>
      <w:r w:rsidRPr="00FE295E">
        <w:t xml:space="preserve">workplace internal and external reporting and recording </w:t>
      </w:r>
      <w:r w:rsidRPr="00FE295E">
        <w:t>requirements</w:t>
      </w:r>
    </w:p>
    <w:p w:rsidR="00000000" w:rsidRPr="00FE295E" w:rsidP="00FE295E">
      <w:pPr>
        <w:pStyle w:val="ListBullet"/>
      </w:pPr>
      <w:r w:rsidRPr="00FE295E">
        <w:t>relevant legislation and regulations relating to chemical use and application, site management and vehicle and plant use</w:t>
      </w:r>
    </w:p>
    <w:p w:rsidR="00000000" w:rsidRPr="00FE295E" w:rsidP="00FE295E">
      <w:pPr>
        <w:pStyle w:val="ListBullet"/>
      </w:pPr>
      <w:r w:rsidRPr="00FE295E">
        <w:t>safe working practices, especially in confined spaces and at heights</w:t>
      </w:r>
    </w:p>
    <w:p w:rsidR="00000000" w:rsidRPr="00FE295E" w:rsidP="00FE295E">
      <w:pPr>
        <w:pStyle w:val="ListBullet"/>
      </w:pPr>
      <w:r w:rsidRPr="00FE295E">
        <w:t xml:space="preserve">relevant workplace health and safety legislation and </w:t>
      </w:r>
      <w:r w:rsidRPr="00FE295E">
        <w:t>regulations</w:t>
      </w:r>
    </w:p>
    <w:p w:rsidR="00000000" w:rsidRPr="00FE295E" w:rsidP="00FE295E">
      <w:pPr>
        <w:pStyle w:val="ListBullet"/>
      </w:pPr>
      <w:r w:rsidRPr="00FE295E">
        <w:t>sound management practices and processes to minimise noise, odours and debris from grain storage operations</w:t>
      </w:r>
    </w:p>
    <w:p w:rsidR="00000000" w:rsidRPr="00FE295E" w:rsidP="00FE295E">
      <w:pPr>
        <w:pStyle w:val="ListBullet"/>
      </w:pPr>
      <w:r w:rsidRPr="00FE295E">
        <w:t>organisational priorities and policies in relation to:</w:t>
      </w:r>
    </w:p>
    <w:p w:rsidR="00000000" w:rsidRPr="00FE295E" w:rsidP="00FE295E">
      <w:pPr>
        <w:pStyle w:val="ListBullet2"/>
      </w:pPr>
      <w:r w:rsidRPr="00FE295E">
        <w:t>production planning</w:t>
      </w:r>
    </w:p>
    <w:p w:rsidR="00000000" w:rsidRPr="00FE295E" w:rsidP="00FE295E">
      <w:pPr>
        <w:pStyle w:val="ListBullet2"/>
      </w:pPr>
      <w:r w:rsidRPr="00FE295E">
        <w:t>chemical use</w:t>
      </w:r>
    </w:p>
    <w:p w:rsidR="00000000" w:rsidRPr="00FE295E" w:rsidP="00FE295E">
      <w:pPr>
        <w:pStyle w:val="ListBullet2"/>
      </w:pPr>
      <w:r w:rsidRPr="00FE295E">
        <w:t>quality</w:t>
      </w:r>
    </w:p>
    <w:p w:rsidR="00000000" w:rsidRPr="00FE295E" w:rsidP="00FE295E">
      <w:pPr>
        <w:pStyle w:val="ListBullet2"/>
      </w:pPr>
      <w:r w:rsidRPr="00FE295E">
        <w:t>personnel</w:t>
      </w:r>
    </w:p>
    <w:p w:rsidR="00000000" w:rsidRPr="00FE295E" w:rsidP="00FE295E">
      <w:pPr>
        <w:pStyle w:val="ListBullet2"/>
      </w:pPr>
      <w:r w:rsidRPr="00FE295E">
        <w:t>operations</w:t>
      </w:r>
    </w:p>
    <w:p w:rsidR="00000000" w:rsidRPr="00FE295E" w:rsidP="00FE295E">
      <w:pPr>
        <w:pStyle w:val="ListBullet"/>
      </w:pPr>
      <w:r w:rsidRPr="00FE295E">
        <w:t>grain quality requirements, including grain stored for seed</w:t>
      </w:r>
    </w:p>
    <w:p w:rsidR="00000000" w:rsidRPr="00FE295E" w:rsidP="00FE295E">
      <w:pPr>
        <w:pStyle w:val="ListBullet"/>
      </w:pPr>
      <w:r w:rsidRPr="00FE295E">
        <w:t>workplace environmental and biosecurity procedures.</w:t>
      </w:r>
    </w:p>
    <w:p w:rsidR="00000000" w:rsidRPr="00FE295E" w:rsidP="00FE295E">
      <w:pPr>
        <w:pStyle w:val="AllowPageBreak"/>
      </w:pPr>
    </w:p>
    <w:p w:rsidR="00000000" w:rsidRPr="00FE295E" w:rsidP="00FE295E">
      <w:pPr>
        <w:pStyle w:val="Heading1"/>
      </w:pPr>
      <w:bookmarkStart w:id="4" w:name="O_1153858"/>
      <w:bookmarkEnd w:id="4"/>
      <w:r w:rsidRPr="00FE295E">
        <w:t>Assessment Conditions</w:t>
      </w:r>
    </w:p>
    <w:p w:rsidR="00000000" w:rsidRPr="00FE295E" w:rsidP="0026346B">
      <w:pPr>
        <w:pStyle w:val="BodyText"/>
      </w:pPr>
      <w:r w:rsidRPr="00FE295E">
        <w:t>Assessment of the skills in this unit of competency must take place under the following conditions:</w:t>
      </w:r>
    </w:p>
    <w:p w:rsidR="00000000" w:rsidRPr="00FE295E" w:rsidP="00FE295E">
      <w:pPr>
        <w:pStyle w:val="ListBullet"/>
      </w:pPr>
      <w:r w:rsidRPr="00FE295E">
        <w:t>physical conditions:</w:t>
      </w:r>
    </w:p>
    <w:p w:rsidR="00000000" w:rsidRPr="00FE295E" w:rsidP="00FE295E">
      <w:pPr>
        <w:pStyle w:val="ListBullet2"/>
      </w:pPr>
      <w:r w:rsidRPr="00FE295E">
        <w:t>a workplace setting or an environment that accurately represents workplace conditions</w:t>
      </w:r>
    </w:p>
    <w:p w:rsidR="00000000" w:rsidRPr="00FE295E" w:rsidP="00FE295E">
      <w:pPr>
        <w:pStyle w:val="ListBullet"/>
      </w:pPr>
      <w:r w:rsidRPr="00FE295E">
        <w:t>resources, equipment and materials:</w:t>
      </w:r>
    </w:p>
    <w:p w:rsidR="00000000" w:rsidRPr="00FE295E" w:rsidP="00FE295E">
      <w:pPr>
        <w:pStyle w:val="ListBullet2"/>
      </w:pPr>
      <w:r w:rsidRPr="00FE295E">
        <w:t>workplace documentation and financial information applicable to the storage program</w:t>
      </w:r>
    </w:p>
    <w:p w:rsidR="00000000" w:rsidRPr="00FE295E" w:rsidP="00FE295E">
      <w:pPr>
        <w:pStyle w:val="ListBullet"/>
      </w:pPr>
      <w:r w:rsidRPr="00FE295E">
        <w:t>specifications:</w:t>
      </w:r>
    </w:p>
    <w:p w:rsidR="00000000" w:rsidRPr="00FE295E" w:rsidP="00FE295E">
      <w:pPr>
        <w:pStyle w:val="ListBullet2"/>
      </w:pPr>
      <w:r w:rsidRPr="00FE295E">
        <w:t>chemical</w:t>
      </w:r>
      <w:r w:rsidRPr="00FE295E">
        <w:t xml:space="preserve"> use and application, site management and vehicle and plant use legislation and regulations applicable to planning and managing a stored grain program</w:t>
      </w:r>
    </w:p>
    <w:p w:rsidR="00000000" w:rsidRPr="00FE295E" w:rsidP="00FE295E">
      <w:pPr>
        <w:pStyle w:val="ListBullet2"/>
      </w:pPr>
      <w:r w:rsidRPr="00FE295E">
        <w:t>workplace health and safety legislation and regulations applicable to planning and managing a stored grai</w:t>
      </w:r>
      <w:r w:rsidRPr="00FE295E">
        <w:t>n program</w:t>
      </w:r>
    </w:p>
    <w:p w:rsidR="00000000" w:rsidRPr="00FE295E" w:rsidP="00FE295E">
      <w:pPr>
        <w:pStyle w:val="ListBullet2"/>
      </w:pPr>
      <w:r w:rsidRPr="00FE295E">
        <w:t>workplace environmental and biosecurity procedures applicable to planning and managing a stored grain program</w:t>
      </w:r>
    </w:p>
    <w:p w:rsidR="00000000" w:rsidRPr="00FE295E" w:rsidP="00FE295E">
      <w:pPr>
        <w:pStyle w:val="ListBullet"/>
      </w:pPr>
      <w:r w:rsidRPr="00FE295E">
        <w:t>relationships:</w:t>
      </w:r>
    </w:p>
    <w:p w:rsidR="00000000" w:rsidRPr="00FE295E" w:rsidP="00FE295E">
      <w:pPr>
        <w:pStyle w:val="ListBullet2"/>
      </w:pPr>
      <w:r w:rsidRPr="00FE295E">
        <w:t>appropriate personnel</w:t>
      </w:r>
    </w:p>
    <w:p w:rsidR="00000000" w:rsidRPr="00FE295E" w:rsidP="00FE295E">
      <w:pPr>
        <w:pStyle w:val="ListBullet"/>
      </w:pPr>
      <w:r w:rsidRPr="00FE295E">
        <w:t>timeframes:</w:t>
      </w:r>
    </w:p>
    <w:p w:rsidR="00000000" w:rsidRPr="00FE295E" w:rsidP="00FE295E">
      <w:pPr>
        <w:pStyle w:val="ListBullet2"/>
      </w:pPr>
      <w:r w:rsidRPr="00FE295E">
        <w:t>according to the job requirements.</w:t>
      </w:r>
    </w:p>
    <w:p w:rsidR="0026346B" w:rsidP="0026346B">
      <w:pPr>
        <w:pStyle w:val="BodyText"/>
      </w:pPr>
      <w:r w:rsidRPr="00FE295E">
        <w:t>Assessors of this unit must satisfy the requirem</w:t>
      </w:r>
      <w:r w:rsidRPr="00FE295E">
        <w:t>ents for assessors in applicable vocational education and training legislation, frameworks and/or standards.</w:t>
      </w:r>
    </w:p>
    <w:p w:rsidR="00000000" w:rsidRPr="00FE295E" w:rsidP="00FE295E">
      <w:pPr>
        <w:pStyle w:val="Heading1"/>
      </w:pPr>
      <w:bookmarkStart w:id="5" w:name="O_1153861"/>
      <w:bookmarkEnd w:id="5"/>
      <w:r w:rsidRPr="00FE295E">
        <w:t>Links</w:t>
      </w:r>
    </w:p>
    <w:p w:rsidR="00000000" w:rsidRPr="00FE295E" w:rsidP="0026346B">
      <w:pPr>
        <w:pStyle w:val="BodyText"/>
      </w:pPr>
      <w:r w:rsidRPr="00FE29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42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295E" w:rsidP="00FE295E"/>
    <w:sectPr w:rsidSect="00FE29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5E" w:rsidRPr="0026346B" w:rsidP="00263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6B" w:rsidP="00FE2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46B" w:rsidP="00FE2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346B" w:rsidP="00FE2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95E" w:rsidRPr="0026346B" w:rsidP="00263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6B" w:rsidRPr="002D2AF8" w:rsidP="00FE2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AHCBAC511 Plan and manage a stored grain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6346B" w:rsidP="00FE2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42A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6AF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584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95E"/>
  </w:style>
  <w:style w:type="character" w:customStyle="1" w:styleId="Heading1Char">
    <w:name w:val="Heading 1 Char"/>
    <w:basedOn w:val="DefaultParagraphFont"/>
    <w:link w:val="Heading1"/>
    <w:rsid w:val="00FE2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9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9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29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2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295E"/>
    <w:rPr>
      <w:b/>
    </w:rPr>
  </w:style>
  <w:style w:type="character" w:customStyle="1" w:styleId="Heading2Char">
    <w:name w:val="Heading 2 Char"/>
    <w:basedOn w:val="DefaultParagraphFont"/>
    <w:link w:val="Heading2"/>
    <w:rsid w:val="00FE2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295E"/>
    <w:rPr>
      <w:b/>
      <w:spacing w:val="0"/>
    </w:rPr>
  </w:style>
  <w:style w:type="paragraph" w:customStyle="1" w:styleId="SuperTitle">
    <w:name w:val="SuperTitle"/>
    <w:basedOn w:val="Title"/>
    <w:rsid w:val="00FE2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2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95E"/>
    <w:rPr>
      <w:i/>
    </w:rPr>
  </w:style>
  <w:style w:type="paragraph" w:styleId="Caption">
    <w:name w:val="caption"/>
    <w:basedOn w:val="BodyText"/>
    <w:next w:val="Normal"/>
    <w:qFormat/>
    <w:rsid w:val="00FE2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95E"/>
  </w:style>
  <w:style w:type="paragraph" w:styleId="TableofFigures">
    <w:name w:val="table of figures"/>
    <w:basedOn w:val="Normal"/>
    <w:next w:val="Normal"/>
    <w:semiHidden/>
    <w:rsid w:val="00FE2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9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295E"/>
    <w:rPr>
      <w:rFonts w:ascii="Wingdings" w:hAnsi="Wingdings"/>
    </w:rPr>
  </w:style>
  <w:style w:type="paragraph" w:customStyle="1" w:styleId="TableHeading">
    <w:name w:val="Table Heading"/>
    <w:basedOn w:val="HeadingBase"/>
    <w:rsid w:val="00FE2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95E"/>
    <w:rPr>
      <w:color w:val="0033CC"/>
      <w:u w:val="none"/>
    </w:rPr>
  </w:style>
  <w:style w:type="paragraph" w:customStyle="1" w:styleId="BodyTextRight">
    <w:name w:val="Body Text Right"/>
    <w:basedOn w:val="BodyText"/>
    <w:rsid w:val="00FE2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9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95E"/>
    <w:rPr>
      <w:sz w:val="32"/>
    </w:rPr>
  </w:style>
  <w:style w:type="paragraph" w:customStyle="1" w:styleId="HeadingProcedure">
    <w:name w:val="Heading Procedure"/>
    <w:basedOn w:val="HeadingBase"/>
    <w:next w:val="Normal"/>
    <w:rsid w:val="00FE2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95E"/>
    <w:pPr>
      <w:spacing w:before="60" w:after="60"/>
    </w:pPr>
  </w:style>
  <w:style w:type="paragraph" w:styleId="ListContinue">
    <w:name w:val="List Continue"/>
    <w:basedOn w:val="List"/>
    <w:rsid w:val="00FE295E"/>
    <w:pPr>
      <w:ind w:firstLine="0"/>
    </w:pPr>
  </w:style>
  <w:style w:type="paragraph" w:customStyle="1" w:styleId="ListNote">
    <w:name w:val="List Note"/>
    <w:basedOn w:val="List"/>
    <w:rsid w:val="00FE2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95E"/>
    <w:rPr>
      <w:rFonts w:ascii="Courier New" w:hAnsi="Courier New"/>
    </w:rPr>
  </w:style>
  <w:style w:type="paragraph" w:customStyle="1" w:styleId="NoteBullet">
    <w:name w:val="Note Bullet"/>
    <w:basedOn w:val="Note"/>
    <w:rsid w:val="00FE2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9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2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95E"/>
    <w:rPr>
      <w:b/>
      <w:smallCaps/>
    </w:rPr>
  </w:style>
  <w:style w:type="paragraph" w:customStyle="1" w:styleId="TableListNumber">
    <w:name w:val="Table List Number"/>
    <w:basedOn w:val="ListNumber"/>
    <w:rsid w:val="00FE2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95E"/>
    <w:pPr>
      <w:numPr>
        <w:numId w:val="9"/>
      </w:numPr>
    </w:pPr>
  </w:style>
  <w:style w:type="paragraph" w:customStyle="1" w:styleId="ListAlpha2">
    <w:name w:val="List Alpha 2"/>
    <w:basedOn w:val="List2"/>
    <w:rsid w:val="00FE295E"/>
    <w:pPr>
      <w:numPr>
        <w:numId w:val="8"/>
      </w:numPr>
    </w:pPr>
  </w:style>
  <w:style w:type="paragraph" w:styleId="List2">
    <w:name w:val="List 2"/>
    <w:basedOn w:val="BodyText"/>
    <w:rsid w:val="00FE2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9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9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295E"/>
    <w:pPr>
      <w:numPr>
        <w:numId w:val="4"/>
      </w:numPr>
    </w:pPr>
  </w:style>
  <w:style w:type="paragraph" w:styleId="ListContinue2">
    <w:name w:val="List Continue 2"/>
    <w:basedOn w:val="List2"/>
    <w:rsid w:val="00FE295E"/>
    <w:pPr>
      <w:ind w:firstLine="0"/>
    </w:pPr>
  </w:style>
  <w:style w:type="paragraph" w:styleId="ListContinue3">
    <w:name w:val="List Continue 3"/>
    <w:basedOn w:val="List3"/>
    <w:rsid w:val="00FE295E"/>
    <w:pPr>
      <w:ind w:left="1021" w:firstLine="0"/>
    </w:pPr>
  </w:style>
  <w:style w:type="paragraph" w:styleId="ListContinue4">
    <w:name w:val="List Continue 4"/>
    <w:basedOn w:val="List4"/>
    <w:rsid w:val="00FE295E"/>
    <w:pPr>
      <w:ind w:firstLine="0"/>
    </w:pPr>
  </w:style>
  <w:style w:type="paragraph" w:styleId="ListContinue5">
    <w:name w:val="List Continue 5"/>
    <w:basedOn w:val="List5"/>
    <w:rsid w:val="00FE295E"/>
    <w:pPr>
      <w:ind w:firstLine="0"/>
    </w:pPr>
  </w:style>
  <w:style w:type="paragraph" w:styleId="ListNumber3">
    <w:name w:val="List Number 3"/>
    <w:basedOn w:val="List3"/>
    <w:rsid w:val="00FE295E"/>
    <w:pPr>
      <w:numPr>
        <w:numId w:val="5"/>
      </w:numPr>
    </w:pPr>
  </w:style>
  <w:style w:type="paragraph" w:styleId="ListNumber4">
    <w:name w:val="List Number 4"/>
    <w:basedOn w:val="List4"/>
    <w:rsid w:val="00FE295E"/>
    <w:pPr>
      <w:numPr>
        <w:numId w:val="6"/>
      </w:numPr>
    </w:pPr>
  </w:style>
  <w:style w:type="paragraph" w:styleId="ListNumber5">
    <w:name w:val="List Number 5"/>
    <w:basedOn w:val="List5"/>
    <w:rsid w:val="00FE295E"/>
    <w:pPr>
      <w:numPr>
        <w:numId w:val="7"/>
      </w:numPr>
    </w:pPr>
  </w:style>
  <w:style w:type="paragraph" w:styleId="BlockText">
    <w:name w:val="Block Text"/>
    <w:basedOn w:val="Normal"/>
    <w:rsid w:val="00FE2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95E"/>
    <w:rPr>
      <w:sz w:val="16"/>
      <w:vertAlign w:val="superscript"/>
    </w:rPr>
  </w:style>
  <w:style w:type="character" w:customStyle="1" w:styleId="Symbols">
    <w:name w:val="Symbols"/>
    <w:basedOn w:val="DefaultParagraphFont"/>
    <w:rsid w:val="00FE295E"/>
    <w:rPr>
      <w:rFonts w:ascii="Symbol" w:hAnsi="Symbol"/>
    </w:rPr>
  </w:style>
  <w:style w:type="character" w:customStyle="1" w:styleId="MenuOptions">
    <w:name w:val="Menu Options"/>
    <w:basedOn w:val="DefaultParagraphFont"/>
    <w:rsid w:val="00FE2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95E"/>
    <w:rPr>
      <w:b/>
    </w:rPr>
  </w:style>
  <w:style w:type="character" w:customStyle="1" w:styleId="Underlined">
    <w:name w:val="Underlined"/>
    <w:basedOn w:val="DefaultParagraphFont"/>
    <w:rsid w:val="00FE295E"/>
    <w:rPr>
      <w:u w:val="single"/>
    </w:rPr>
  </w:style>
  <w:style w:type="paragraph" w:customStyle="1" w:styleId="TableBodyTextRight">
    <w:name w:val="Table Body Text Right"/>
    <w:basedOn w:val="TableBodyText"/>
    <w:rsid w:val="00FE2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95E"/>
    <w:rPr>
      <w:sz w:val="18"/>
    </w:rPr>
  </w:style>
  <w:style w:type="paragraph" w:customStyle="1" w:styleId="BodySmallRight">
    <w:name w:val="Body Small Right"/>
    <w:basedOn w:val="BodyTextRight"/>
    <w:rsid w:val="00FE295E"/>
    <w:rPr>
      <w:sz w:val="18"/>
      <w:szCs w:val="18"/>
    </w:rPr>
  </w:style>
  <w:style w:type="paragraph" w:customStyle="1" w:styleId="MarginEdition">
    <w:name w:val="Margin Edition"/>
    <w:basedOn w:val="MarginNote"/>
    <w:rsid w:val="00FE2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95E"/>
    <w:rPr>
      <w:sz w:val="2"/>
      <w:szCs w:val="2"/>
    </w:rPr>
  </w:style>
  <w:style w:type="character" w:customStyle="1" w:styleId="Small">
    <w:name w:val="Small"/>
    <w:basedOn w:val="DefaultParagraphFont"/>
    <w:rsid w:val="00FE295E"/>
    <w:rPr>
      <w:sz w:val="16"/>
    </w:rPr>
  </w:style>
  <w:style w:type="paragraph" w:customStyle="1" w:styleId="WideTable">
    <w:name w:val="Wide Table"/>
    <w:basedOn w:val="Normal"/>
    <w:rsid w:val="00FE2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95E"/>
  </w:style>
  <w:style w:type="paragraph" w:styleId="Quote">
    <w:name w:val="Quote"/>
    <w:basedOn w:val="Heading1"/>
    <w:link w:val="QuoteChar"/>
    <w:qFormat/>
    <w:rsid w:val="00FE2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95E"/>
    <w:pPr>
      <w:pageBreakBefore/>
    </w:pPr>
  </w:style>
  <w:style w:type="paragraph" w:customStyle="1" w:styleId="Border">
    <w:name w:val="Border"/>
    <w:basedOn w:val="Normal"/>
    <w:qFormat/>
    <w:rsid w:val="00FE2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95E"/>
    <w:rPr>
      <w:u w:val="single"/>
    </w:rPr>
  </w:style>
  <w:style w:type="character" w:customStyle="1" w:styleId="BoldandItalics">
    <w:name w:val="Bold and Italics"/>
    <w:qFormat/>
    <w:rsid w:val="00FE295E"/>
    <w:rPr>
      <w:b/>
      <w:i/>
      <w:u w:val="none"/>
    </w:rPr>
  </w:style>
  <w:style w:type="paragraph" w:styleId="BalloonText">
    <w:name w:val="Balloon Text"/>
    <w:basedOn w:val="Normal"/>
    <w:link w:val="BalloonTextChar"/>
    <w:rsid w:val="00FE2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9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3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3382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AHCBAC511 Plan and manage a stored grain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