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FF8" w:rsidP="00834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AHCBAC508 Apply plant biology to agronomic practices</w:t>
      </w:r>
      <w:r>
        <w:fldChar w:fldCharType="end"/>
      </w:r>
    </w:p>
    <w:p w:rsidR="00834FF8" w:rsidP="00834FF8">
      <w:pPr>
        <w:pStyle w:val="Version"/>
        <w:sectPr w:rsidSect="00DD5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D47" w:rsidP="00DD5D47">
      <w:pPr>
        <w:pStyle w:val="SuperHeading"/>
      </w:pPr>
      <w:r w:rsidRPr="00DD5D47">
        <w:t>AHCBAC508 Apply plant biology to agronomic practices</w:t>
      </w:r>
    </w:p>
    <w:p w:rsidR="00000000" w:rsidRPr="00DD5D47" w:rsidP="00DD5D47">
      <w:pPr>
        <w:pStyle w:val="Heading1"/>
      </w:pPr>
      <w:bookmarkStart w:id="1" w:name="O_862033"/>
      <w:bookmarkEnd w:id="1"/>
      <w:r w:rsidRPr="00DD5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5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TableHeading"/>
              <w:rPr>
                <w:lang w:val="en-NZ"/>
              </w:rPr>
            </w:pPr>
            <w:r w:rsidRPr="00DD5D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TableHeading"/>
              <w:rPr>
                <w:lang w:val="en-NZ"/>
              </w:rPr>
            </w:pPr>
            <w:r w:rsidRPr="00DD5D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TableHeading"/>
              <w:rPr>
                <w:lang w:val="en-NZ"/>
              </w:rPr>
            </w:pPr>
            <w:r w:rsidRPr="00DD5D47">
              <w:t>Comment</w:t>
            </w:r>
          </w:p>
        </w:tc>
      </w:tr>
      <w:tr w:rsidTr="00DD5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BodyText"/>
              <w:rPr>
                <w:lang w:val="en-NZ"/>
              </w:rPr>
            </w:pPr>
            <w:r w:rsidRPr="00DD5D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BodyText"/>
              <w:rPr>
                <w:lang w:val="en-NZ"/>
              </w:rPr>
            </w:pPr>
            <w:r w:rsidRPr="00DD5D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D47" w:rsidP="00DD5D47">
            <w:pPr>
              <w:pStyle w:val="BodyText"/>
            </w:pPr>
            <w:r w:rsidRPr="00DD5D47">
              <w:t>Initial release</w:t>
            </w:r>
          </w:p>
        </w:tc>
      </w:tr>
    </w:tbl>
    <w:p w:rsidR="00000000" w:rsidRPr="00DD5D47" w:rsidP="00DD5D47">
      <w:pPr>
        <w:pStyle w:val="BodyText"/>
      </w:pPr>
    </w:p>
    <w:p w:rsidR="00000000" w:rsidRPr="00DD5D47" w:rsidP="00DD5D47">
      <w:pPr>
        <w:pStyle w:val="AllowPageBreak"/>
      </w:pPr>
    </w:p>
    <w:p w:rsidR="00000000" w:rsidRPr="00DD5D47" w:rsidP="00DD5D47">
      <w:pPr>
        <w:pStyle w:val="Heading1"/>
      </w:pPr>
      <w:bookmarkStart w:id="2" w:name="O_862035"/>
      <w:bookmarkEnd w:id="2"/>
      <w:r w:rsidRPr="00DD5D47">
        <w:t>Application</w:t>
      </w:r>
    </w:p>
    <w:p w:rsidR="00000000" w:rsidRPr="00DD5D47" w:rsidP="00834FF8">
      <w:pPr>
        <w:pStyle w:val="BodyText"/>
      </w:pPr>
      <w:r w:rsidRPr="00DD5D47">
        <w:t>This unit of competency covers the application of introductory plant biology (plant taxonomy, plant morphology and plant physiology) to a wide range of agronomic practices including crop/pasture establishment, fertiliser use, irrigation, Integrated Pest Ma</w:t>
      </w:r>
      <w:r w:rsidRPr="00DD5D47">
        <w:t>nagement (IPM), crop harvesting, grazing management and the provision of specialist agronomic advice.</w:t>
      </w:r>
    </w:p>
    <w:p w:rsidR="00000000" w:rsidRPr="00DD5D47" w:rsidP="00834FF8">
      <w:pPr>
        <w:pStyle w:val="BodyText"/>
      </w:pPr>
      <w:r w:rsidRPr="00DD5D47">
        <w:t>All work must be carried out to comply with workplace procedures, work health and safety legislation and codes, and sustainability practices.</w:t>
      </w:r>
    </w:p>
    <w:p w:rsidR="00000000" w:rsidRPr="00DD5D47" w:rsidP="00834FF8">
      <w:pPr>
        <w:pStyle w:val="BodyText"/>
      </w:pPr>
      <w:r w:rsidRPr="00DD5D47">
        <w:t xml:space="preserve">This unit </w:t>
      </w:r>
      <w:r w:rsidRPr="00DD5D47">
        <w:t>applies to work as an agronomist. Work is normally undertaken without supervision.</w:t>
      </w:r>
    </w:p>
    <w:p w:rsidR="00000000" w:rsidRPr="00DD5D47" w:rsidP="00834FF8">
      <w:pPr>
        <w:pStyle w:val="BodyText"/>
      </w:pPr>
      <w:r w:rsidRPr="00DD5D47">
        <w:t>No licensing, legislative, regulatory or certification requirements apply to this unit at the time of publication.</w:t>
      </w:r>
    </w:p>
    <w:p w:rsidR="00000000" w:rsidRPr="00DD5D47" w:rsidP="00DD5D47">
      <w:pPr>
        <w:pStyle w:val="Heading1"/>
      </w:pPr>
      <w:bookmarkStart w:id="3" w:name="O_862037"/>
      <w:bookmarkEnd w:id="3"/>
      <w:r w:rsidRPr="00DD5D47">
        <w:t>Pre-requisite Unit</w:t>
      </w:r>
    </w:p>
    <w:p w:rsidR="00000000" w:rsidRPr="00DD5D47" w:rsidP="00834FF8">
      <w:pPr>
        <w:pStyle w:val="BodyText"/>
      </w:pPr>
      <w:r w:rsidRPr="00DD5D47">
        <w:t>Nil.</w:t>
      </w:r>
    </w:p>
    <w:p w:rsidR="00000000" w:rsidRPr="00DD5D47" w:rsidP="00DD5D47">
      <w:pPr>
        <w:pStyle w:val="Heading1"/>
      </w:pPr>
      <w:bookmarkStart w:id="4" w:name="O_862041"/>
      <w:bookmarkEnd w:id="4"/>
      <w:r w:rsidRPr="00DD5D47">
        <w:t>Unit Sector</w:t>
      </w:r>
    </w:p>
    <w:p w:rsidR="00000000" w:rsidRPr="00DD5D47" w:rsidP="00834FF8">
      <w:pPr>
        <w:pStyle w:val="BodyText"/>
      </w:pPr>
      <w:r w:rsidRPr="00DD5D47">
        <w:t>Broad acre cropping (BAC)</w:t>
      </w:r>
    </w:p>
    <w:p w:rsidR="00000000" w:rsidRPr="00DD5D47" w:rsidP="00DD5D47">
      <w:pPr>
        <w:pStyle w:val="Heading1"/>
      </w:pPr>
      <w:bookmarkStart w:id="5" w:name="O_862042"/>
      <w:bookmarkEnd w:id="5"/>
      <w:r w:rsidRPr="00DD5D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4F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TableHeading"/>
              <w:rPr>
                <w:lang w:val="en-NZ"/>
              </w:rPr>
            </w:pPr>
            <w:r w:rsidRPr="00DD5D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TableHeading"/>
              <w:rPr>
                <w:lang w:val="en-NZ"/>
              </w:rPr>
            </w:pPr>
            <w:r w:rsidRPr="00DD5D47">
              <w:t>Performance criteria</w:t>
            </w:r>
          </w:p>
        </w:tc>
      </w:tr>
      <w:tr w:rsidTr="00834F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BodyText"/>
              <w:rPr>
                <w:lang w:val="en-NZ"/>
              </w:rPr>
            </w:pPr>
            <w:r w:rsidRPr="00DD5D4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BodyText"/>
              <w:rPr>
                <w:lang w:val="en-NZ"/>
              </w:rPr>
            </w:pPr>
            <w:r w:rsidRPr="00DD5D47">
              <w:t>Performance criteria describe the performance needed to demonstrate achievement of the element.</w:t>
            </w:r>
          </w:p>
        </w:tc>
      </w:tr>
      <w:tr w:rsidTr="00834F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List"/>
              <w:rPr>
                <w:lang w:val="en-NZ"/>
              </w:rPr>
            </w:pPr>
            <w:r w:rsidRPr="00DD5D47">
              <w:t>1.</w:t>
            </w:r>
            <w:r w:rsidRPr="00DD5D47">
              <w:tab/>
              <w:t xml:space="preserve">Apply plant taxonomy </w:t>
            </w:r>
            <w:r w:rsidRPr="00DD5D47">
              <w:t>to agronomic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D47" w:rsidP="00DD5D47">
            <w:pPr>
              <w:pStyle w:val="List"/>
            </w:pPr>
            <w:r w:rsidRPr="00DD5D47">
              <w:t>1.1</w:t>
            </w:r>
            <w:r w:rsidRPr="00DD5D47">
              <w:tab/>
              <w:t xml:space="preserve">Identify botanical terminology of plant taxonomy (plant kingdom </w:t>
            </w:r>
            <w:r w:rsidRPr="00DD5D47">
              <w:t xml:space="preserve">divisions, major plant families and genera) </w:t>
            </w:r>
            <w:r w:rsidRPr="00DD5D47">
              <w:t>for plant classification</w:t>
            </w:r>
          </w:p>
          <w:p w:rsidR="00000000" w:rsidRPr="00DD5D47" w:rsidP="00DD5D47">
            <w:pPr>
              <w:pStyle w:val="List"/>
            </w:pPr>
            <w:r w:rsidRPr="00DD5D47">
              <w:t>1.2</w:t>
            </w:r>
            <w:r w:rsidRPr="00DD5D47">
              <w:tab/>
              <w:t>Apply the rules of plant nomenclature when naming plants</w:t>
            </w:r>
          </w:p>
          <w:p w:rsidR="00000000" w:rsidRPr="00DD5D47" w:rsidP="00DD5D47">
            <w:pPr>
              <w:pStyle w:val="List"/>
            </w:pPr>
            <w:r w:rsidRPr="00DD5D47">
              <w:t>1.3</w:t>
            </w:r>
            <w:r w:rsidRPr="00DD5D47">
              <w:tab/>
              <w:t>Describe the external features of plants – leaves, stems, flowers and fruits using botanical terminology</w:t>
            </w:r>
          </w:p>
          <w:p w:rsidR="00000000" w:rsidRPr="00DD5D47" w:rsidP="00DD5D47">
            <w:pPr>
              <w:pStyle w:val="List"/>
            </w:pPr>
            <w:r w:rsidRPr="00DD5D47">
              <w:t>1.4</w:t>
            </w:r>
            <w:r w:rsidRPr="00DD5D47">
              <w:tab/>
              <w:t>Identify a range of plants used in agronomy to species le</w:t>
            </w:r>
            <w:r w:rsidRPr="00DD5D47">
              <w:t>vel, using plant keys and/or other references where required</w:t>
            </w:r>
          </w:p>
          <w:p w:rsidR="00000000" w:rsidP="00DD5D47">
            <w:pPr>
              <w:pStyle w:val="List"/>
              <w:rPr>
                <w:lang w:val="en-NZ"/>
              </w:rPr>
            </w:pPr>
            <w:r w:rsidRPr="00DD5D47">
              <w:t>1.5</w:t>
            </w:r>
            <w:r w:rsidRPr="00DD5D47">
              <w:tab/>
              <w:t>Use correct botanical terminology to discuss plant taxonomy in agronomic practices</w:t>
            </w:r>
          </w:p>
        </w:tc>
      </w:tr>
      <w:tr w:rsidTr="00834F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List"/>
              <w:rPr>
                <w:lang w:val="en-NZ"/>
              </w:rPr>
            </w:pPr>
            <w:r w:rsidRPr="00DD5D47">
              <w:t>2.</w:t>
            </w:r>
            <w:r w:rsidRPr="00DD5D47">
              <w:tab/>
              <w:t>Identify plant functions and their impact on growth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D47" w:rsidP="00DD5D47">
            <w:pPr>
              <w:pStyle w:val="List"/>
            </w:pPr>
            <w:r w:rsidRPr="00DD5D47">
              <w:t>2.1</w:t>
            </w:r>
            <w:r w:rsidRPr="00DD5D47">
              <w:tab/>
              <w:t>Investigate and ide</w:t>
            </w:r>
            <w:r w:rsidRPr="00DD5D47">
              <w:t>ntify plant cell structures, their functions and the organisation of cells into primary tissues</w:t>
            </w:r>
          </w:p>
          <w:p w:rsidR="00000000" w:rsidRPr="00DD5D47" w:rsidP="00DD5D47">
            <w:pPr>
              <w:pStyle w:val="List"/>
            </w:pPr>
            <w:r w:rsidRPr="00DD5D47">
              <w:t>2.2</w:t>
            </w:r>
            <w:r w:rsidRPr="00DD5D47">
              <w:tab/>
              <w:t>Research the structure and functions of leaves, stems, root and flowers in relation to agronomic practices</w:t>
            </w:r>
          </w:p>
          <w:p w:rsidR="00000000" w:rsidP="00DD5D47">
            <w:pPr>
              <w:pStyle w:val="List"/>
              <w:rPr>
                <w:lang w:val="en-NZ"/>
              </w:rPr>
            </w:pPr>
            <w:r w:rsidRPr="00DD5D47">
              <w:t>2.3</w:t>
            </w:r>
            <w:r w:rsidRPr="00DD5D47">
              <w:tab/>
              <w:t>Describe the processes and outcomes of photos</w:t>
            </w:r>
            <w:r w:rsidRPr="00DD5D47">
              <w:t>ynthesis, respiration and transpiration</w:t>
            </w:r>
          </w:p>
        </w:tc>
      </w:tr>
      <w:tr w:rsidTr="00834F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D47">
            <w:pPr>
              <w:pStyle w:val="List"/>
              <w:rPr>
                <w:lang w:val="en-NZ"/>
              </w:rPr>
            </w:pPr>
            <w:r w:rsidRPr="00DD5D47">
              <w:t>3.</w:t>
            </w:r>
            <w:r w:rsidRPr="00DD5D47">
              <w:tab/>
              <w:t>Apply plant morphology to agronomic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D47" w:rsidP="00DD5D47">
            <w:pPr>
              <w:pStyle w:val="List"/>
            </w:pPr>
            <w:r w:rsidRPr="00DD5D47">
              <w:t>3.1</w:t>
            </w:r>
            <w:r w:rsidRPr="00DD5D47">
              <w:tab/>
              <w:t>Research, analyse and document specialist botanical knowledge of plant morphology (leaf, root, stem, flower and seed characteristics from development to maturity)</w:t>
            </w:r>
            <w:r w:rsidRPr="00DD5D47">
              <w:t xml:space="preserve"> for crop and pasture management</w:t>
            </w:r>
          </w:p>
          <w:p w:rsidR="00000000" w:rsidRPr="00DD5D47" w:rsidP="00DD5D47">
            <w:pPr>
              <w:pStyle w:val="List"/>
            </w:pPr>
            <w:r w:rsidRPr="00DD5D47">
              <w:t>3.2</w:t>
            </w:r>
            <w:r w:rsidRPr="00DD5D47">
              <w:tab/>
              <w:t>Use correct botanical terminology when discussing plant morphology and identifying growth stages of plants</w:t>
            </w:r>
          </w:p>
          <w:p w:rsidR="00000000" w:rsidRPr="00DD5D47" w:rsidP="00DD5D47">
            <w:pPr>
              <w:pStyle w:val="List"/>
            </w:pPr>
            <w:r w:rsidRPr="00DD5D47">
              <w:t>3.3</w:t>
            </w:r>
            <w:r w:rsidRPr="00DD5D47">
              <w:tab/>
              <w:t>Identify critical growth stages for crop/pasture monitoring, nutrient assessment and spray applications</w:t>
            </w:r>
          </w:p>
        </w:tc>
      </w:tr>
    </w:tbl>
    <w:p w:rsidR="00000000" w:rsidRPr="00DD5D47" w:rsidP="00DD5D47">
      <w:pPr>
        <w:pStyle w:val="BodyText"/>
      </w:pPr>
    </w:p>
    <w:p w:rsidR="00000000" w:rsidRPr="00DD5D47" w:rsidP="00DD5D47">
      <w:pPr>
        <w:pStyle w:val="AllowPageBreak"/>
      </w:pPr>
    </w:p>
    <w:p w:rsidR="00000000" w:rsidRPr="00DD5D47" w:rsidP="00DD5D47">
      <w:pPr>
        <w:pStyle w:val="Heading1"/>
      </w:pPr>
      <w:bookmarkStart w:id="6" w:name="O_862043"/>
      <w:bookmarkEnd w:id="6"/>
      <w:r w:rsidRPr="00DD5D47">
        <w:t>Foundation Skills</w:t>
      </w:r>
    </w:p>
    <w:p w:rsidR="00000000" w:rsidRPr="00DD5D47" w:rsidP="00834FF8">
      <w:pPr>
        <w:pStyle w:val="BodyText"/>
      </w:pPr>
      <w:r w:rsidRPr="00DD5D47">
        <w:t>Foundation Skills essential to performance are explicit in the performance criteria of this unit of competency.</w:t>
      </w:r>
    </w:p>
    <w:p w:rsidR="00000000" w:rsidRPr="00DD5D47" w:rsidP="00DD5D47">
      <w:pPr>
        <w:pStyle w:val="Heading1"/>
      </w:pPr>
      <w:bookmarkStart w:id="7" w:name="O_862045"/>
      <w:bookmarkEnd w:id="7"/>
      <w:r w:rsidRPr="00DD5D47">
        <w:t>Range of Conditions</w:t>
      </w:r>
    </w:p>
    <w:p w:rsidR="00000000" w:rsidRPr="00DD5D47" w:rsidP="00DD5D47">
      <w:pPr>
        <w:pStyle w:val="Heading1"/>
      </w:pPr>
      <w:bookmarkStart w:id="8" w:name="O_862046"/>
      <w:bookmarkEnd w:id="8"/>
      <w:r w:rsidRPr="00DD5D47">
        <w:t>Unit Mapping Information</w:t>
      </w:r>
    </w:p>
    <w:p w:rsidR="00000000" w:rsidRPr="00DD5D47" w:rsidP="00834FF8">
      <w:pPr>
        <w:pStyle w:val="BodyText"/>
      </w:pPr>
      <w:r w:rsidRPr="00DD5D47">
        <w:t xml:space="preserve">New unit - equivalent to VU21630 </w:t>
      </w:r>
      <w:r w:rsidRPr="00DD5D47">
        <w:t>Apply plant biology to agronomic practices.</w:t>
      </w:r>
    </w:p>
    <w:p w:rsidR="00000000" w:rsidRPr="00DD5D47" w:rsidP="00DD5D47">
      <w:pPr>
        <w:pStyle w:val="Heading1"/>
      </w:pPr>
      <w:bookmarkStart w:id="9" w:name="O_862055"/>
      <w:bookmarkEnd w:id="9"/>
      <w:r w:rsidRPr="00DD5D47">
        <w:t>Links</w:t>
      </w:r>
    </w:p>
    <w:p w:rsidR="00000000" w:rsidRPr="00DD5D47" w:rsidP="00834FF8">
      <w:pPr>
        <w:pStyle w:val="BodyText"/>
      </w:pPr>
      <w:r w:rsidRPr="00DD5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30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5D47" w:rsidP="00DD5D47"/>
    <w:sectPr w:rsidSect="00DD5D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47" w:rsidRPr="00834FF8" w:rsidP="00834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F8" w:rsidP="00DD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FF8" w:rsidP="00DD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4FF8" w:rsidP="00DD5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D47" w:rsidRPr="00834FF8" w:rsidP="00834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F8" w:rsidRPr="002D2AF8" w:rsidP="00DD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AHCBAC508 Apply plant biology to agronomic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34FF8" w:rsidP="00DD5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D47"/>
  </w:style>
  <w:style w:type="character" w:customStyle="1" w:styleId="Heading1Char">
    <w:name w:val="Heading 1 Char"/>
    <w:basedOn w:val="DefaultParagraphFont"/>
    <w:link w:val="Heading1"/>
    <w:rsid w:val="00DD5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D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D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D5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5D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5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D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D5D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5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5D47"/>
    <w:rPr>
      <w:b/>
      <w:spacing w:val="0"/>
    </w:rPr>
  </w:style>
  <w:style w:type="paragraph" w:customStyle="1" w:styleId="SuperTitle">
    <w:name w:val="SuperTitle"/>
    <w:basedOn w:val="Title"/>
    <w:rsid w:val="00DD5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D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D47"/>
    <w:rPr>
      <w:i/>
    </w:rPr>
  </w:style>
  <w:style w:type="paragraph" w:styleId="Caption">
    <w:name w:val="caption"/>
    <w:basedOn w:val="BodyText"/>
    <w:next w:val="Normal"/>
    <w:qFormat/>
    <w:rsid w:val="00DD5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D47"/>
  </w:style>
  <w:style w:type="paragraph" w:styleId="TableofFigures">
    <w:name w:val="table of figures"/>
    <w:basedOn w:val="Normal"/>
    <w:next w:val="Normal"/>
    <w:semiHidden/>
    <w:rsid w:val="00DD5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D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5D47"/>
    <w:rPr>
      <w:rFonts w:ascii="Wingdings" w:hAnsi="Wingdings"/>
    </w:rPr>
  </w:style>
  <w:style w:type="character" w:customStyle="1" w:styleId="HotSpot">
    <w:name w:val="HotSpot"/>
    <w:rsid w:val="00DD5D47"/>
    <w:rPr>
      <w:color w:val="0033CC"/>
      <w:u w:val="none"/>
    </w:rPr>
  </w:style>
  <w:style w:type="paragraph" w:customStyle="1" w:styleId="BodyTextRight">
    <w:name w:val="Body Text Right"/>
    <w:basedOn w:val="BodyText"/>
    <w:rsid w:val="00DD5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D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D47"/>
    <w:rPr>
      <w:sz w:val="32"/>
    </w:rPr>
  </w:style>
  <w:style w:type="paragraph" w:customStyle="1" w:styleId="HeadingProcedure">
    <w:name w:val="Heading Procedure"/>
    <w:basedOn w:val="HeadingBase"/>
    <w:next w:val="Normal"/>
    <w:rsid w:val="00DD5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D47"/>
    <w:pPr>
      <w:spacing w:before="60" w:after="60"/>
    </w:pPr>
  </w:style>
  <w:style w:type="paragraph" w:styleId="ListContinue">
    <w:name w:val="List Continue"/>
    <w:basedOn w:val="List"/>
    <w:rsid w:val="00DD5D47"/>
    <w:pPr>
      <w:ind w:firstLine="0"/>
    </w:pPr>
  </w:style>
  <w:style w:type="paragraph" w:customStyle="1" w:styleId="ListNote">
    <w:name w:val="List Note"/>
    <w:basedOn w:val="List"/>
    <w:rsid w:val="00DD5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D47"/>
    <w:rPr>
      <w:rFonts w:ascii="Courier New" w:hAnsi="Courier New"/>
    </w:rPr>
  </w:style>
  <w:style w:type="paragraph" w:customStyle="1" w:styleId="NoteBullet">
    <w:name w:val="Note Bullet"/>
    <w:basedOn w:val="Note"/>
    <w:rsid w:val="00DD5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D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5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D47"/>
    <w:rPr>
      <w:b/>
      <w:smallCaps/>
    </w:rPr>
  </w:style>
  <w:style w:type="paragraph" w:customStyle="1" w:styleId="TableListNumber">
    <w:name w:val="Table List Number"/>
    <w:basedOn w:val="ListNumber"/>
    <w:rsid w:val="00DD5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D47"/>
    <w:pPr>
      <w:numPr>
        <w:numId w:val="7"/>
      </w:numPr>
    </w:pPr>
  </w:style>
  <w:style w:type="paragraph" w:customStyle="1" w:styleId="ListAlpha2">
    <w:name w:val="List Alpha 2"/>
    <w:basedOn w:val="List2"/>
    <w:rsid w:val="00DD5D47"/>
    <w:pPr>
      <w:numPr>
        <w:numId w:val="6"/>
      </w:numPr>
    </w:pPr>
  </w:style>
  <w:style w:type="paragraph" w:styleId="List2">
    <w:name w:val="List 2"/>
    <w:basedOn w:val="BodyText"/>
    <w:rsid w:val="00DD5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D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D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5D47"/>
    <w:pPr>
      <w:numPr>
        <w:numId w:val="2"/>
      </w:numPr>
    </w:pPr>
  </w:style>
  <w:style w:type="paragraph" w:styleId="ListContinue2">
    <w:name w:val="List Continue 2"/>
    <w:basedOn w:val="List2"/>
    <w:rsid w:val="00DD5D47"/>
    <w:pPr>
      <w:ind w:firstLine="0"/>
    </w:pPr>
  </w:style>
  <w:style w:type="paragraph" w:styleId="ListContinue3">
    <w:name w:val="List Continue 3"/>
    <w:basedOn w:val="List3"/>
    <w:rsid w:val="00DD5D47"/>
    <w:pPr>
      <w:ind w:left="1021" w:firstLine="0"/>
    </w:pPr>
  </w:style>
  <w:style w:type="paragraph" w:styleId="ListContinue4">
    <w:name w:val="List Continue 4"/>
    <w:basedOn w:val="List4"/>
    <w:rsid w:val="00DD5D47"/>
    <w:pPr>
      <w:ind w:firstLine="0"/>
    </w:pPr>
  </w:style>
  <w:style w:type="paragraph" w:styleId="ListContinue5">
    <w:name w:val="List Continue 5"/>
    <w:basedOn w:val="List5"/>
    <w:rsid w:val="00DD5D47"/>
    <w:pPr>
      <w:ind w:firstLine="0"/>
    </w:pPr>
  </w:style>
  <w:style w:type="paragraph" w:styleId="ListNumber3">
    <w:name w:val="List Number 3"/>
    <w:basedOn w:val="List3"/>
    <w:rsid w:val="00DD5D47"/>
    <w:pPr>
      <w:numPr>
        <w:numId w:val="3"/>
      </w:numPr>
    </w:pPr>
  </w:style>
  <w:style w:type="paragraph" w:styleId="ListNumber4">
    <w:name w:val="List Number 4"/>
    <w:basedOn w:val="List4"/>
    <w:rsid w:val="00DD5D47"/>
    <w:pPr>
      <w:numPr>
        <w:numId w:val="4"/>
      </w:numPr>
    </w:pPr>
  </w:style>
  <w:style w:type="paragraph" w:styleId="ListNumber5">
    <w:name w:val="List Number 5"/>
    <w:basedOn w:val="List5"/>
    <w:rsid w:val="00DD5D47"/>
    <w:pPr>
      <w:numPr>
        <w:numId w:val="5"/>
      </w:numPr>
    </w:pPr>
  </w:style>
  <w:style w:type="paragraph" w:styleId="BlockText">
    <w:name w:val="Block Text"/>
    <w:basedOn w:val="Normal"/>
    <w:rsid w:val="00DD5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D47"/>
    <w:rPr>
      <w:sz w:val="16"/>
      <w:vertAlign w:val="superscript"/>
    </w:rPr>
  </w:style>
  <w:style w:type="character" w:customStyle="1" w:styleId="Symbols">
    <w:name w:val="Symbols"/>
    <w:basedOn w:val="DefaultParagraphFont"/>
    <w:rsid w:val="00DD5D47"/>
    <w:rPr>
      <w:rFonts w:ascii="Symbol" w:hAnsi="Symbol"/>
    </w:rPr>
  </w:style>
  <w:style w:type="character" w:customStyle="1" w:styleId="MenuOptions">
    <w:name w:val="Menu Options"/>
    <w:basedOn w:val="DefaultParagraphFont"/>
    <w:rsid w:val="00DD5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D47"/>
    <w:rPr>
      <w:b/>
    </w:rPr>
  </w:style>
  <w:style w:type="character" w:customStyle="1" w:styleId="Underlined">
    <w:name w:val="Underlined"/>
    <w:basedOn w:val="DefaultParagraphFont"/>
    <w:rsid w:val="00DD5D47"/>
    <w:rPr>
      <w:u w:val="single"/>
    </w:rPr>
  </w:style>
  <w:style w:type="paragraph" w:customStyle="1" w:styleId="TableBodyTextRight">
    <w:name w:val="Table Body Text Right"/>
    <w:basedOn w:val="TableBodyText"/>
    <w:rsid w:val="00DD5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D47"/>
    <w:rPr>
      <w:sz w:val="18"/>
    </w:rPr>
  </w:style>
  <w:style w:type="paragraph" w:customStyle="1" w:styleId="BodySmallRight">
    <w:name w:val="Body Small Right"/>
    <w:basedOn w:val="BodyTextRight"/>
    <w:rsid w:val="00DD5D47"/>
    <w:rPr>
      <w:sz w:val="18"/>
      <w:szCs w:val="18"/>
    </w:rPr>
  </w:style>
  <w:style w:type="paragraph" w:customStyle="1" w:styleId="MarginEdition">
    <w:name w:val="Margin Edition"/>
    <w:basedOn w:val="MarginNote"/>
    <w:rsid w:val="00DD5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D47"/>
    <w:rPr>
      <w:sz w:val="2"/>
      <w:szCs w:val="2"/>
    </w:rPr>
  </w:style>
  <w:style w:type="character" w:customStyle="1" w:styleId="Small">
    <w:name w:val="Small"/>
    <w:basedOn w:val="DefaultParagraphFont"/>
    <w:rsid w:val="00DD5D47"/>
    <w:rPr>
      <w:sz w:val="16"/>
    </w:rPr>
  </w:style>
  <w:style w:type="paragraph" w:customStyle="1" w:styleId="WideTable">
    <w:name w:val="Wide Table"/>
    <w:basedOn w:val="Normal"/>
    <w:rsid w:val="00DD5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D47"/>
  </w:style>
  <w:style w:type="paragraph" w:styleId="Quote">
    <w:name w:val="Quote"/>
    <w:basedOn w:val="Heading1"/>
    <w:link w:val="QuoteChar"/>
    <w:qFormat/>
    <w:rsid w:val="00DD5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D47"/>
    <w:pPr>
      <w:pageBreakBefore/>
    </w:pPr>
  </w:style>
  <w:style w:type="paragraph" w:customStyle="1" w:styleId="Border">
    <w:name w:val="Border"/>
    <w:basedOn w:val="Normal"/>
    <w:qFormat/>
    <w:rsid w:val="00DD5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D47"/>
    <w:rPr>
      <w:u w:val="single"/>
    </w:rPr>
  </w:style>
  <w:style w:type="character" w:customStyle="1" w:styleId="BoldandItalics">
    <w:name w:val="Bold and Italics"/>
    <w:qFormat/>
    <w:rsid w:val="00DD5D47"/>
    <w:rPr>
      <w:b/>
      <w:i/>
      <w:u w:val="none"/>
    </w:rPr>
  </w:style>
  <w:style w:type="paragraph" w:styleId="BalloonText">
    <w:name w:val="Balloon Text"/>
    <w:basedOn w:val="Normal"/>
    <w:link w:val="BalloonTextChar"/>
    <w:rsid w:val="00DD5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D47"/>
    <w:pPr>
      <w:spacing w:before="0" w:after="0"/>
    </w:pPr>
  </w:style>
  <w:style w:type="paragraph" w:customStyle="1" w:styleId="BodyTextBold">
    <w:name w:val="Body Text Bold"/>
    <w:basedOn w:val="BodyText"/>
    <w:qFormat/>
    <w:rsid w:val="00DD5D47"/>
    <w:rPr>
      <w:b/>
    </w:rPr>
  </w:style>
  <w:style w:type="character" w:styleId="Hyperlink">
    <w:name w:val="Hyperlink"/>
    <w:basedOn w:val="DefaultParagraphFont"/>
    <w:uiPriority w:val="99"/>
    <w:unhideWhenUsed/>
    <w:rsid w:val="00834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2738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AHCBAC508 Apply plant biology to agronomic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2021-03-30T01:02:00Z</dcterms:created>
  <dcterms:modified xsi:type="dcterms:W3CDTF">2021-03-30T01:02:00Z</dcterms:modified>
</cp:coreProperties>
</file>