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B00" w:rsidP="00511B00">
      <w:pPr>
        <w:pStyle w:val="Title"/>
      </w:pPr>
      <w:r>
        <w:fldChar w:fldCharType="begin"/>
      </w:r>
      <w:r>
        <w:instrText xml:space="preserve"> TITLE   \* MERGEFORMAT </w:instrText>
      </w:r>
      <w:r>
        <w:fldChar w:fldCharType="separate"/>
      </w:r>
      <w:r>
        <w:t>AHCBAC505 Plan and manage long-term weed, pest or disease control in crops</w:t>
      </w:r>
      <w:r>
        <w:fldChar w:fldCharType="end"/>
      </w:r>
    </w:p>
    <w:p w:rsidR="00511B00" w:rsidP="00511B00">
      <w:pPr>
        <w:pStyle w:val="Version"/>
        <w:sectPr w:rsidSect="000D0D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D09" w:rsidP="000D0D09">
      <w:pPr>
        <w:pStyle w:val="SuperHeading"/>
      </w:pPr>
      <w:r w:rsidRPr="000D0D09">
        <w:t>AHCBAC505 Plan and manage long-term weed, pest or disease control in crops</w:t>
      </w:r>
    </w:p>
    <w:p w:rsidR="00000000" w:rsidRPr="000D0D09" w:rsidP="000D0D09">
      <w:pPr>
        <w:pStyle w:val="Heading1"/>
      </w:pPr>
      <w:bookmarkStart w:id="1" w:name="O_861843"/>
      <w:bookmarkEnd w:id="1"/>
      <w:r w:rsidRPr="000D0D09">
        <w:t>Modification History</w:t>
      </w:r>
    </w:p>
    <w:tbl>
      <w:tblPr>
        <w:tblW w:w="0" w:type="auto"/>
        <w:tblLayout w:type="fixed"/>
        <w:tblCellMar>
          <w:left w:w="62" w:type="dxa"/>
          <w:right w:w="62" w:type="dxa"/>
        </w:tblCellMar>
        <w:tblLook w:val="0000"/>
      </w:tblPr>
      <w:tblGrid>
        <w:gridCol w:w="1179"/>
        <w:gridCol w:w="1524"/>
        <w:gridCol w:w="4869"/>
      </w:tblGrid>
      <w:tr w:rsidTr="000D0D09">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D0D09">
            <w:pPr>
              <w:pStyle w:val="TableHeading"/>
              <w:rPr>
                <w:lang w:val="en-NZ"/>
              </w:rPr>
            </w:pPr>
            <w:r w:rsidRPr="000D0D0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D0D09">
            <w:pPr>
              <w:pStyle w:val="TableHeading"/>
              <w:rPr>
                <w:lang w:val="en-NZ"/>
              </w:rPr>
            </w:pPr>
            <w:r w:rsidRPr="000D0D0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D0D09">
            <w:pPr>
              <w:pStyle w:val="TableHeading"/>
              <w:rPr>
                <w:lang w:val="en-NZ"/>
              </w:rPr>
            </w:pPr>
            <w:r w:rsidRPr="000D0D09">
              <w:t>Comment</w:t>
            </w:r>
          </w:p>
        </w:tc>
      </w:tr>
      <w:tr w:rsidTr="000D0D09">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D0D09">
            <w:pPr>
              <w:pStyle w:val="BodyText"/>
              <w:rPr>
                <w:lang w:val="en-NZ"/>
              </w:rPr>
            </w:pPr>
            <w:r w:rsidRPr="000D0D0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D0D09">
            <w:pPr>
              <w:pStyle w:val="BodyText"/>
              <w:rPr>
                <w:lang w:val="en-NZ"/>
              </w:rPr>
            </w:pPr>
            <w:r w:rsidRPr="000D0D0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D0D09" w:rsidP="000D0D09">
            <w:pPr>
              <w:pStyle w:val="BodyText"/>
            </w:pPr>
            <w:r w:rsidRPr="000D0D09">
              <w:t>Initial release</w:t>
            </w:r>
          </w:p>
        </w:tc>
      </w:tr>
    </w:tbl>
    <w:p w:rsidR="00000000" w:rsidRPr="000D0D09" w:rsidP="000D0D09">
      <w:pPr>
        <w:pStyle w:val="BodyText"/>
      </w:pPr>
    </w:p>
    <w:p w:rsidR="00000000" w:rsidRPr="000D0D09" w:rsidP="000D0D09">
      <w:pPr>
        <w:pStyle w:val="AllowPageBreak"/>
      </w:pPr>
    </w:p>
    <w:p w:rsidR="00000000" w:rsidRPr="000D0D09" w:rsidP="000D0D09">
      <w:pPr>
        <w:pStyle w:val="Heading1"/>
      </w:pPr>
      <w:bookmarkStart w:id="2" w:name="O_861844"/>
      <w:bookmarkEnd w:id="2"/>
      <w:r w:rsidRPr="000D0D09">
        <w:t>Application</w:t>
      </w:r>
    </w:p>
    <w:p w:rsidR="00000000" w:rsidRPr="000D0D09" w:rsidP="00511B00">
      <w:pPr>
        <w:pStyle w:val="BodyText"/>
      </w:pPr>
      <w:r w:rsidRPr="000D0D09">
        <w:t>This unit of competency describes the skills and knowledge required to plan and manage long-term weed, pest or disease control in crops.</w:t>
      </w:r>
    </w:p>
    <w:p w:rsidR="00000000" w:rsidRPr="000D0D09" w:rsidP="00511B00">
      <w:pPr>
        <w:pStyle w:val="BodyText"/>
      </w:pPr>
      <w:r w:rsidRPr="000D0D09">
        <w:t>All work must be carried out to comply with workplace procedures, work health and safety and biosecurity legislation a</w:t>
      </w:r>
      <w:r w:rsidRPr="000D0D09">
        <w:t>nd codes, and sustainability practices.</w:t>
      </w:r>
    </w:p>
    <w:p w:rsidR="00000000" w:rsidRPr="000D0D09" w:rsidP="00511B00">
      <w:pPr>
        <w:pStyle w:val="BodyText"/>
      </w:pPr>
      <w:r w:rsidRPr="000D0D09">
        <w:t>This unit applies to individuals who demonstrate deep knowledge in a specific technical area, take personal responsibility and exercise autonomy in undertaking complex work. They organise the work of self and others</w:t>
      </w:r>
      <w:r w:rsidRPr="000D0D09">
        <w:t xml:space="preserve"> and analyse, design and communicate solutions to sometimes complex problems.</w:t>
      </w:r>
    </w:p>
    <w:p w:rsidR="00000000" w:rsidRPr="000D0D09" w:rsidP="00511B00">
      <w:pPr>
        <w:pStyle w:val="BodyText"/>
      </w:pPr>
      <w:r w:rsidRPr="000D0D09">
        <w:t>No occupational licensing, legislative or certification requirements are known to apply to this unit at the time of publication.</w:t>
      </w:r>
    </w:p>
    <w:p w:rsidR="00000000" w:rsidRPr="000D0D09" w:rsidP="000D0D09">
      <w:pPr>
        <w:pStyle w:val="Heading1"/>
      </w:pPr>
      <w:bookmarkStart w:id="3" w:name="O_861845"/>
      <w:bookmarkEnd w:id="3"/>
      <w:r w:rsidRPr="000D0D09">
        <w:t>Pre-requisite Unit</w:t>
      </w:r>
    </w:p>
    <w:p w:rsidR="00000000" w:rsidRPr="000D0D09" w:rsidP="00511B00">
      <w:pPr>
        <w:pStyle w:val="BodyText"/>
      </w:pPr>
      <w:r w:rsidRPr="000D0D09">
        <w:t>Nil.</w:t>
      </w:r>
    </w:p>
    <w:p w:rsidR="00000000" w:rsidRPr="000D0D09" w:rsidP="000D0D09">
      <w:pPr>
        <w:pStyle w:val="Heading1"/>
      </w:pPr>
      <w:bookmarkStart w:id="4" w:name="O_861847"/>
      <w:bookmarkEnd w:id="4"/>
      <w:r w:rsidRPr="000D0D09">
        <w:t>Unit Sector</w:t>
      </w:r>
    </w:p>
    <w:p w:rsidR="00000000" w:rsidRPr="000D0D09" w:rsidP="00511B00">
      <w:pPr>
        <w:pStyle w:val="BodyText"/>
      </w:pPr>
      <w:r w:rsidRPr="000D0D09">
        <w:t>Broad acre cropping (BAC)</w:t>
      </w:r>
    </w:p>
    <w:p w:rsidR="00000000" w:rsidRPr="000D0D09" w:rsidP="000D0D09">
      <w:pPr>
        <w:pStyle w:val="Heading1"/>
      </w:pPr>
      <w:bookmarkStart w:id="5" w:name="O_861848"/>
      <w:bookmarkEnd w:id="5"/>
      <w:r w:rsidRPr="000D0D09">
        <w:t>Elements and Performance Criteria</w:t>
      </w:r>
    </w:p>
    <w:tbl>
      <w:tblPr>
        <w:tblW w:w="9606" w:type="dxa"/>
        <w:tblLayout w:type="fixed"/>
        <w:tblCellMar>
          <w:left w:w="62" w:type="dxa"/>
          <w:right w:w="62" w:type="dxa"/>
        </w:tblCellMar>
        <w:tblLook w:val="0000"/>
      </w:tblPr>
      <w:tblGrid>
        <w:gridCol w:w="2731"/>
        <w:gridCol w:w="6875"/>
      </w:tblGrid>
      <w:tr w:rsidTr="00511B00">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0D09">
            <w:pPr>
              <w:pStyle w:val="TableHeading"/>
              <w:rPr>
                <w:lang w:val="en-NZ"/>
              </w:rPr>
            </w:pPr>
            <w:r w:rsidRPr="000D0D09">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0D09">
            <w:pPr>
              <w:pStyle w:val="TableHeading"/>
              <w:rPr>
                <w:lang w:val="en-NZ"/>
              </w:rPr>
            </w:pPr>
            <w:r w:rsidRPr="000D0D09">
              <w:t>Performance criteria</w:t>
            </w:r>
          </w:p>
        </w:tc>
      </w:tr>
      <w:tr w:rsidTr="00511B00">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0D09">
            <w:pPr>
              <w:pStyle w:val="BodyText"/>
              <w:rPr>
                <w:lang w:val="en-NZ"/>
              </w:rPr>
            </w:pPr>
            <w:r w:rsidRPr="000D0D09">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0D09">
            <w:pPr>
              <w:pStyle w:val="BodyText"/>
              <w:rPr>
                <w:lang w:val="en-NZ"/>
              </w:rPr>
            </w:pPr>
            <w:r w:rsidRPr="000D0D09">
              <w:t>Performance criteria describe the performance needed to demonstrate achievement of the element.</w:t>
            </w:r>
          </w:p>
        </w:tc>
      </w:tr>
      <w:tr w:rsidTr="00511B00">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09">
            <w:pPr>
              <w:pStyle w:val="List"/>
              <w:rPr>
                <w:lang w:val="en-NZ"/>
              </w:rPr>
            </w:pPr>
            <w:r w:rsidRPr="000D0D09">
              <w:t>1.</w:t>
            </w:r>
            <w:r w:rsidRPr="000D0D09">
              <w:tab/>
              <w:t>Source information for input to weed, pest or disease control planning</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09" w:rsidP="000D0D09">
            <w:pPr>
              <w:pStyle w:val="List"/>
            </w:pPr>
            <w:r w:rsidRPr="000D0D09">
              <w:t>1.1</w:t>
            </w:r>
            <w:r w:rsidRPr="000D0D09">
              <w:tab/>
              <w:t>Identify and access historical data, including recent data from organisational re</w:t>
            </w:r>
            <w:r w:rsidRPr="000D0D09">
              <w:t>cords for input to weed, pest or disease control planning</w:t>
            </w:r>
          </w:p>
          <w:p w:rsidR="00000000" w:rsidRPr="000D0D09" w:rsidP="000D0D09">
            <w:pPr>
              <w:pStyle w:val="List"/>
            </w:pPr>
            <w:r w:rsidRPr="000D0D09">
              <w:t>1.2</w:t>
            </w:r>
            <w:r w:rsidRPr="000D0D09">
              <w:tab/>
              <w:t xml:space="preserve">Research and collate information from other enterprises within the district </w:t>
            </w:r>
          </w:p>
          <w:p w:rsidR="00000000" w:rsidRPr="000D0D09" w:rsidP="000D0D09">
            <w:pPr>
              <w:pStyle w:val="List"/>
            </w:pPr>
            <w:r w:rsidRPr="000D0D09">
              <w:t>1.3</w:t>
            </w:r>
            <w:r w:rsidRPr="000D0D09">
              <w:tab/>
              <w:t>Use information regarding the characteristics of the crop(s) planned for, or under production</w:t>
            </w:r>
          </w:p>
          <w:p w:rsidR="00000000" w:rsidRPr="000D0D09" w:rsidP="000D0D09">
            <w:pPr>
              <w:pStyle w:val="List"/>
            </w:pPr>
            <w:r w:rsidRPr="000D0D09">
              <w:t>1.4</w:t>
            </w:r>
            <w:r w:rsidRPr="000D0D09">
              <w:tab/>
              <w:t>Research and co</w:t>
            </w:r>
            <w:r w:rsidRPr="000D0D09">
              <w:t>llate information regarding the local geography, soil and climatic conditions</w:t>
            </w:r>
          </w:p>
          <w:p w:rsidR="00000000" w:rsidRPr="000D0D09" w:rsidP="000D0D09">
            <w:pPr>
              <w:pStyle w:val="List"/>
            </w:pPr>
            <w:r w:rsidRPr="000D0D09">
              <w:t>1.5</w:t>
            </w:r>
            <w:r w:rsidRPr="000D0D09">
              <w:tab/>
              <w:t>Consider and document the environmental implications of pesticide or herbicide use, alternative methods and non</w:t>
            </w:r>
            <w:r w:rsidRPr="000D0D09">
              <w:noBreakHyphen/>
              <w:t xml:space="preserve">chemical preventative methods </w:t>
            </w:r>
          </w:p>
          <w:p w:rsidR="00000000" w:rsidRPr="000D0D09" w:rsidP="000D0D09">
            <w:pPr>
              <w:pStyle w:val="List"/>
            </w:pPr>
            <w:r w:rsidRPr="000D0D09">
              <w:t>1.6</w:t>
            </w:r>
            <w:r w:rsidRPr="000D0D09">
              <w:tab/>
            </w:r>
            <w:r w:rsidRPr="000D0D09">
              <w:t xml:space="preserve">Assess technology to ensure most efficient performance of operations </w:t>
            </w:r>
          </w:p>
          <w:p w:rsidR="00000000" w:rsidP="000D0D09">
            <w:pPr>
              <w:pStyle w:val="List"/>
              <w:rPr>
                <w:lang w:val="en-NZ"/>
              </w:rPr>
            </w:pPr>
            <w:r w:rsidRPr="000D0D09">
              <w:t>1.7</w:t>
            </w:r>
            <w:r w:rsidRPr="000D0D09">
              <w:tab/>
              <w:t>Assess information and determine potential key information for input to planning decisions</w:t>
            </w:r>
          </w:p>
        </w:tc>
      </w:tr>
      <w:tr w:rsidTr="00511B00">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09">
            <w:pPr>
              <w:pStyle w:val="List"/>
              <w:rPr>
                <w:lang w:val="en-NZ"/>
              </w:rPr>
            </w:pPr>
            <w:r w:rsidRPr="000D0D09">
              <w:t>2.</w:t>
            </w:r>
            <w:r w:rsidRPr="000D0D09">
              <w:tab/>
              <w:t>Determine long-term weed, pest or disease control strategies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09" w:rsidP="000D0D09">
            <w:pPr>
              <w:pStyle w:val="List"/>
            </w:pPr>
            <w:r w:rsidRPr="000D0D09">
              <w:t>2.1</w:t>
            </w:r>
            <w:r w:rsidRPr="000D0D09">
              <w:tab/>
              <w:t>Analyse information ga</w:t>
            </w:r>
            <w:r w:rsidRPr="000D0D09">
              <w:t xml:space="preserve">thered for suitable methods </w:t>
            </w:r>
          </w:p>
          <w:p w:rsidR="00000000" w:rsidRPr="000D0D09" w:rsidP="000D0D09">
            <w:pPr>
              <w:pStyle w:val="List"/>
            </w:pPr>
            <w:r w:rsidRPr="000D0D09">
              <w:t>2.2</w:t>
            </w:r>
            <w:r w:rsidRPr="000D0D09">
              <w:tab/>
              <w:t>Consider methods of control, including their impacts</w:t>
            </w:r>
          </w:p>
          <w:p w:rsidR="00000000" w:rsidRPr="000D0D09" w:rsidP="000D0D09">
            <w:pPr>
              <w:pStyle w:val="List"/>
            </w:pPr>
            <w:r w:rsidRPr="000D0D09">
              <w:t>2.3</w:t>
            </w:r>
            <w:r w:rsidRPr="000D0D09">
              <w:tab/>
              <w:t>Determine strategies for weed, pest or disease control to integrate the most suitable control methods with the proposed crops and the existing geography</w:t>
            </w:r>
          </w:p>
          <w:p w:rsidR="00000000" w:rsidRPr="000D0D09" w:rsidP="000D0D09">
            <w:pPr>
              <w:pStyle w:val="List"/>
            </w:pPr>
            <w:r w:rsidRPr="000D0D09">
              <w:t>2.4</w:t>
            </w:r>
            <w:r w:rsidRPr="000D0D09">
              <w:tab/>
              <w:t>Establish</w:t>
            </w:r>
            <w:r w:rsidRPr="000D0D09">
              <w:t xml:space="preserve"> environmental controls and include in the plan</w:t>
            </w:r>
          </w:p>
          <w:p w:rsidR="00000000" w:rsidP="000D0D09">
            <w:pPr>
              <w:pStyle w:val="List"/>
              <w:rPr>
                <w:lang w:val="en-NZ"/>
              </w:rPr>
            </w:pPr>
            <w:r w:rsidRPr="000D0D09">
              <w:t>2.5</w:t>
            </w:r>
            <w:r w:rsidRPr="000D0D09">
              <w:tab/>
              <w:t>Identify work health and safety hazards, assess risks and incorporate suitable controls into the plan</w:t>
            </w:r>
          </w:p>
        </w:tc>
      </w:tr>
      <w:tr w:rsidTr="00511B00">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09">
            <w:pPr>
              <w:pStyle w:val="List"/>
              <w:rPr>
                <w:lang w:val="en-NZ"/>
              </w:rPr>
            </w:pPr>
            <w:r w:rsidRPr="000D0D09">
              <w:t>3.</w:t>
            </w:r>
            <w:r w:rsidRPr="000D0D09">
              <w:tab/>
              <w:t>Provide input to other planning processes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09" w:rsidP="000D0D09">
            <w:pPr>
              <w:pStyle w:val="List"/>
            </w:pPr>
            <w:r w:rsidRPr="000D0D09">
              <w:t>3.1</w:t>
            </w:r>
            <w:r w:rsidRPr="000D0D09">
              <w:tab/>
              <w:t>Incorporate selected weed, pest or disease control s</w:t>
            </w:r>
            <w:r w:rsidRPr="000D0D09">
              <w:t>trategies into other organisational planning processes</w:t>
            </w:r>
          </w:p>
          <w:p w:rsidR="00000000" w:rsidRPr="000D0D09" w:rsidP="000D0D09">
            <w:pPr>
              <w:pStyle w:val="List"/>
            </w:pPr>
            <w:r w:rsidRPr="000D0D09">
              <w:t>3.2</w:t>
            </w:r>
            <w:r w:rsidRPr="000D0D09">
              <w:tab/>
              <w:t>Collect and use information regarding other planning processes in the weed, pest or disease control plan</w:t>
            </w:r>
          </w:p>
          <w:p w:rsidR="00000000" w:rsidP="000D0D09">
            <w:pPr>
              <w:pStyle w:val="List"/>
              <w:rPr>
                <w:lang w:val="en-NZ"/>
              </w:rPr>
            </w:pPr>
            <w:r w:rsidRPr="000D0D09">
              <w:t>3.3</w:t>
            </w:r>
            <w:r w:rsidRPr="000D0D09">
              <w:tab/>
              <w:t>Communicate information appropriately about the range of planning processes</w:t>
            </w:r>
          </w:p>
        </w:tc>
      </w:tr>
      <w:tr w:rsidTr="00511B00">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09">
            <w:pPr>
              <w:pStyle w:val="List"/>
              <w:rPr>
                <w:lang w:val="en-NZ"/>
              </w:rPr>
            </w:pPr>
            <w:r w:rsidRPr="000D0D09">
              <w:t>4.</w:t>
            </w:r>
            <w:r w:rsidRPr="000D0D09">
              <w:tab/>
              <w:t>Determin</w:t>
            </w:r>
            <w:r w:rsidRPr="000D0D09">
              <w:t>e scheduling and key responsibilities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09" w:rsidP="000D0D09">
            <w:pPr>
              <w:pStyle w:val="List"/>
            </w:pPr>
            <w:r w:rsidRPr="000D0D09">
              <w:t>4.1</w:t>
            </w:r>
            <w:r w:rsidRPr="000D0D09">
              <w:tab/>
              <w:t xml:space="preserve">Determine appropriate scheduling for weed, pest or disease control </w:t>
            </w:r>
          </w:p>
          <w:p w:rsidR="00000000" w:rsidRPr="000D0D09" w:rsidP="000D0D09">
            <w:pPr>
              <w:pStyle w:val="List"/>
            </w:pPr>
            <w:r w:rsidRPr="000D0D09">
              <w:t>4.2</w:t>
            </w:r>
            <w:r w:rsidRPr="000D0D09">
              <w:tab/>
              <w:t>Determine key responsibilities for specific implementation processes</w:t>
            </w:r>
          </w:p>
          <w:p w:rsidR="00000000" w:rsidRPr="000D0D09" w:rsidP="000D0D09">
            <w:pPr>
              <w:pStyle w:val="List"/>
            </w:pPr>
            <w:r w:rsidRPr="000D0D09">
              <w:t>4.3</w:t>
            </w:r>
            <w:r w:rsidRPr="000D0D09">
              <w:tab/>
              <w:t>Determine record keeping requirements are determined and implement ap</w:t>
            </w:r>
            <w:r w:rsidRPr="000D0D09">
              <w:t xml:space="preserve">propriate procedures </w:t>
            </w:r>
          </w:p>
          <w:p w:rsidR="00000000" w:rsidP="000D0D09">
            <w:pPr>
              <w:pStyle w:val="List"/>
              <w:rPr>
                <w:lang w:val="en-NZ"/>
              </w:rPr>
            </w:pPr>
            <w:r w:rsidRPr="000D0D09">
              <w:t>4.4</w:t>
            </w:r>
            <w:r w:rsidRPr="000D0D09">
              <w:tab/>
              <w:t>Document the plan, including scheduling and key responsibilities and ensure it includes the type, format, frequency and detail of any reporting required by both managers and operators</w:t>
            </w:r>
          </w:p>
        </w:tc>
      </w:tr>
      <w:tr w:rsidTr="00511B00">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09">
            <w:pPr>
              <w:pStyle w:val="List"/>
              <w:rPr>
                <w:lang w:val="en-NZ"/>
              </w:rPr>
            </w:pPr>
            <w:r w:rsidRPr="000D0D09">
              <w:t>5.</w:t>
            </w:r>
            <w:r w:rsidRPr="000D0D09">
              <w:tab/>
              <w:t xml:space="preserve">Monitor and adjust weed, pest or disease </w:t>
            </w:r>
            <w:r w:rsidRPr="000D0D09">
              <w:t>c</w:t>
            </w:r>
            <w:r w:rsidRPr="000D0D09">
              <w:t>ontrol strategies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09" w:rsidP="000D0D09">
            <w:pPr>
              <w:pStyle w:val="List"/>
            </w:pPr>
            <w:r w:rsidRPr="000D0D09">
              <w:t>5.1</w:t>
            </w:r>
            <w:r w:rsidRPr="000D0D09">
              <w:tab/>
              <w:t xml:space="preserve">Evaluate the effectiveness of the weed, pest or disease control </w:t>
            </w:r>
            <w:r w:rsidRPr="000D0D09">
              <w:t>strategies at key points, and implement any necessary adjustments</w:t>
            </w:r>
          </w:p>
          <w:p w:rsidR="00000000" w:rsidRPr="000D0D09" w:rsidP="000D0D09">
            <w:pPr>
              <w:pStyle w:val="List"/>
            </w:pPr>
            <w:r w:rsidRPr="000D0D09">
              <w:t>5.2</w:t>
            </w:r>
            <w:r w:rsidRPr="000D0D09">
              <w:tab/>
              <w:t>Identify, monitor an</w:t>
            </w:r>
            <w:r w:rsidRPr="000D0D09">
              <w:t>d assess environmental impacts and work health and safety hazards relating to weed, pest or disease control throughout the implementation process</w:t>
            </w:r>
          </w:p>
          <w:p w:rsidR="00000000" w:rsidRPr="000D0D09" w:rsidP="000D0D09">
            <w:pPr>
              <w:pStyle w:val="List"/>
            </w:pPr>
            <w:r w:rsidRPr="000D0D09">
              <w:t>5.3</w:t>
            </w:r>
            <w:r w:rsidRPr="000D0D09">
              <w:tab/>
              <w:t>Identify and implement necessary modifications to the strategy</w:t>
            </w:r>
          </w:p>
          <w:p w:rsidR="00000000" w:rsidP="000D0D09">
            <w:pPr>
              <w:pStyle w:val="List"/>
              <w:rPr>
                <w:lang w:val="en-NZ"/>
              </w:rPr>
            </w:pPr>
            <w:r w:rsidRPr="000D0D09">
              <w:t>5.4</w:t>
            </w:r>
            <w:r w:rsidRPr="000D0D09">
              <w:tab/>
              <w:t>Implement enterprise biosecurity polici</w:t>
            </w:r>
            <w:r w:rsidRPr="000D0D09">
              <w:t>es</w:t>
            </w:r>
          </w:p>
        </w:tc>
      </w:tr>
      <w:tr w:rsidTr="00511B00">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09">
            <w:pPr>
              <w:pStyle w:val="List"/>
              <w:rPr>
                <w:lang w:val="en-NZ"/>
              </w:rPr>
            </w:pPr>
            <w:r w:rsidRPr="000D0D09">
              <w:t>6.</w:t>
            </w:r>
            <w:r w:rsidRPr="000D0D09">
              <w:tab/>
              <w:t>Evaluate weed, pest or disease control strategies and record result</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09" w:rsidP="000D0D09">
            <w:pPr>
              <w:pStyle w:val="List"/>
            </w:pPr>
            <w:r w:rsidRPr="000D0D09">
              <w:t>6.1</w:t>
            </w:r>
            <w:r w:rsidRPr="000D0D09">
              <w:tab/>
              <w:t>Analyse data, observations, and documentation from the implementation against the plan appropriately</w:t>
            </w:r>
          </w:p>
          <w:p w:rsidR="00000000" w:rsidRPr="000D0D09" w:rsidP="000D0D09">
            <w:pPr>
              <w:pStyle w:val="List"/>
            </w:pPr>
            <w:r w:rsidRPr="000D0D09">
              <w:t>6.2</w:t>
            </w:r>
            <w:r w:rsidRPr="000D0D09">
              <w:tab/>
              <w:t>Prepare recommendations for future strategies</w:t>
            </w:r>
          </w:p>
          <w:p w:rsidR="00000000" w:rsidRPr="000D0D09" w:rsidP="000D0D09">
            <w:pPr>
              <w:pStyle w:val="List"/>
            </w:pPr>
            <w:r w:rsidRPr="000D0D09">
              <w:t>6.3</w:t>
            </w:r>
            <w:r w:rsidRPr="000D0D09">
              <w:tab/>
              <w:t xml:space="preserve">Prepare a report that </w:t>
            </w:r>
            <w:r w:rsidRPr="000D0D09">
              <w:t>documents the implementation of the strategies and includes any difficulties or issues faced, the methods used for treatment, impacts on environmental and work health and safety, any recommendations for future work, results, costs and any available data an</w:t>
            </w:r>
            <w:r w:rsidRPr="000D0D09">
              <w:t>alysis</w:t>
            </w:r>
          </w:p>
        </w:tc>
      </w:tr>
    </w:tbl>
    <w:p w:rsidR="00000000" w:rsidRPr="000D0D09" w:rsidP="000D0D09">
      <w:pPr>
        <w:pStyle w:val="BodyText"/>
      </w:pPr>
    </w:p>
    <w:p w:rsidR="00000000" w:rsidRPr="000D0D09" w:rsidP="000D0D09">
      <w:pPr>
        <w:pStyle w:val="AllowPageBreak"/>
      </w:pPr>
    </w:p>
    <w:p w:rsidR="00000000" w:rsidRPr="000D0D09" w:rsidP="000D0D09">
      <w:pPr>
        <w:pStyle w:val="Heading1"/>
      </w:pPr>
      <w:bookmarkStart w:id="6" w:name="O_861849"/>
      <w:bookmarkEnd w:id="6"/>
      <w:r w:rsidRPr="000D0D09">
        <w:t>Foundation Skills</w:t>
      </w:r>
    </w:p>
    <w:p w:rsidR="00000000" w:rsidRPr="000D0D09" w:rsidP="00511B00">
      <w:pPr>
        <w:pStyle w:val="BodyText"/>
      </w:pPr>
      <w:r w:rsidRPr="000D0D09">
        <w:t>Foundation Skills essential to performance are explicit in the performance criteria of this unit of competency.</w:t>
      </w:r>
    </w:p>
    <w:p w:rsidR="00000000" w:rsidRPr="000D0D09" w:rsidP="000D0D09">
      <w:pPr>
        <w:pStyle w:val="Heading1"/>
      </w:pPr>
      <w:bookmarkStart w:id="7" w:name="O_861850"/>
      <w:bookmarkEnd w:id="7"/>
      <w:r w:rsidRPr="000D0D09">
        <w:t>Range of Conditions</w:t>
      </w:r>
    </w:p>
    <w:p w:rsidR="00000000" w:rsidRPr="000D0D09" w:rsidP="000D0D09">
      <w:pPr>
        <w:pStyle w:val="Heading1"/>
      </w:pPr>
      <w:bookmarkStart w:id="8" w:name="O_861851"/>
      <w:bookmarkEnd w:id="8"/>
      <w:r w:rsidRPr="000D0D09">
        <w:t>Unit Mapping Information</w:t>
      </w:r>
    </w:p>
    <w:p w:rsidR="00000000" w:rsidRPr="000D0D09" w:rsidP="00511B00">
      <w:pPr>
        <w:pStyle w:val="BodyText"/>
      </w:pPr>
      <w:r w:rsidRPr="000D0D09">
        <w:t>This unit is equivalen</w:t>
      </w:r>
      <w:r w:rsidRPr="000D0D09">
        <w:t>t to AHCBAC505A Plan and manage long-term weed, pest or disease control in crops.</w:t>
      </w:r>
    </w:p>
    <w:p w:rsidR="00000000" w:rsidRPr="000D0D09" w:rsidP="000D0D09">
      <w:pPr>
        <w:pStyle w:val="Heading1"/>
      </w:pPr>
      <w:bookmarkStart w:id="9" w:name="O_861858"/>
      <w:bookmarkEnd w:id="9"/>
      <w:r w:rsidRPr="000D0D09">
        <w:t>Links</w:t>
      </w:r>
    </w:p>
    <w:p w:rsidR="00000000" w:rsidRPr="000D0D09" w:rsidP="00511B00">
      <w:pPr>
        <w:pStyle w:val="BodyText"/>
      </w:pPr>
      <w:r w:rsidRPr="000D0D0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C6D1A">
        <w:rPr>
          <w:rStyle w:val="Hyperlink"/>
        </w:rPr>
        <w:t>https://vetnet.gov.au/Pages/TrainingDocs.aspx?q=c6399549-9c62-4a5e-bf1a-524b2322cf72</w:t>
      </w:r>
      <w:r>
        <w:fldChar w:fldCharType="end"/>
      </w:r>
    </w:p>
    <w:p w:rsidR="00000000" w:rsidRPr="000D0D09" w:rsidP="00511B00">
      <w:pPr>
        <w:pStyle w:val="BodyText"/>
        <w:sectPr w:rsidSect="000D0D09">
          <w:headerReference w:type="default" r:id="rId10"/>
          <w:footerReference w:type="default" r:id="rId11"/>
          <w:pgSz w:w="11908" w:h="16833"/>
          <w:pgMar w:top="1702" w:right="1418" w:bottom="1702" w:left="1418" w:header="992" w:footer="992" w:gutter="0"/>
          <w:cols w:space="720"/>
          <w:noEndnote/>
          <w:docGrid w:linePitch="299"/>
        </w:sectPr>
      </w:pPr>
    </w:p>
    <w:p w:rsidR="00000000" w:rsidRPr="000D0D09" w:rsidP="000D0D09">
      <w:pPr>
        <w:pStyle w:val="SuperHeading"/>
      </w:pPr>
      <w:r w:rsidRPr="000D0D09">
        <w:t>Assessment Requirements for AHCBAC505 Plan and manage long-term weed, pest or disease control in crops</w:t>
      </w:r>
    </w:p>
    <w:p w:rsidR="00000000" w:rsidRPr="000D0D09" w:rsidP="000D0D09">
      <w:pPr>
        <w:pStyle w:val="Heading1"/>
      </w:pPr>
      <w:bookmarkStart w:id="10" w:name="O_861853"/>
      <w:bookmarkEnd w:id="10"/>
      <w:r w:rsidRPr="000D0D09">
        <w:t>Modification History</w:t>
      </w:r>
    </w:p>
    <w:tbl>
      <w:tblPr>
        <w:tblW w:w="0" w:type="auto"/>
        <w:tblLayout w:type="fixed"/>
        <w:tblCellMar>
          <w:left w:w="62" w:type="dxa"/>
          <w:right w:w="62" w:type="dxa"/>
        </w:tblCellMar>
        <w:tblLook w:val="0000"/>
      </w:tblPr>
      <w:tblGrid>
        <w:gridCol w:w="1179"/>
        <w:gridCol w:w="1524"/>
        <w:gridCol w:w="4869"/>
      </w:tblGrid>
      <w:tr w:rsidTr="000D0D09">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D0D09">
            <w:pPr>
              <w:pStyle w:val="TableHeading"/>
              <w:rPr>
                <w:lang w:val="en-NZ"/>
              </w:rPr>
            </w:pPr>
            <w:r w:rsidRPr="000D0D0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D0D09">
            <w:pPr>
              <w:pStyle w:val="TableHeading"/>
              <w:rPr>
                <w:lang w:val="en-NZ"/>
              </w:rPr>
            </w:pPr>
            <w:r w:rsidRPr="000D0D0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D0D09">
            <w:pPr>
              <w:pStyle w:val="TableHeading"/>
              <w:rPr>
                <w:lang w:val="en-NZ"/>
              </w:rPr>
            </w:pPr>
            <w:r w:rsidRPr="000D0D09">
              <w:t>Comment</w:t>
            </w:r>
          </w:p>
        </w:tc>
      </w:tr>
      <w:tr w:rsidTr="000D0D09">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D0D09">
            <w:pPr>
              <w:pStyle w:val="BodyText"/>
              <w:rPr>
                <w:lang w:val="en-NZ"/>
              </w:rPr>
            </w:pPr>
            <w:r w:rsidRPr="000D0D0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D0D09">
            <w:pPr>
              <w:pStyle w:val="BodyText"/>
              <w:rPr>
                <w:lang w:val="en-NZ"/>
              </w:rPr>
            </w:pPr>
            <w:r w:rsidRPr="000D0D0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D0D09" w:rsidP="000D0D09">
            <w:pPr>
              <w:pStyle w:val="BodyText"/>
            </w:pPr>
            <w:r w:rsidRPr="000D0D09">
              <w:t>Initial release</w:t>
            </w:r>
          </w:p>
        </w:tc>
      </w:tr>
    </w:tbl>
    <w:p w:rsidR="00000000" w:rsidRPr="000D0D09" w:rsidP="000D0D09">
      <w:pPr>
        <w:pStyle w:val="BodyText"/>
      </w:pPr>
    </w:p>
    <w:p w:rsidR="00000000" w:rsidRPr="000D0D09" w:rsidP="000D0D09">
      <w:pPr>
        <w:pStyle w:val="AllowPageBreak"/>
      </w:pPr>
    </w:p>
    <w:p w:rsidR="00000000" w:rsidRPr="000D0D09" w:rsidP="000D0D09">
      <w:pPr>
        <w:pStyle w:val="Heading1"/>
      </w:pPr>
      <w:bookmarkStart w:id="11" w:name="O_861854"/>
      <w:bookmarkEnd w:id="11"/>
      <w:r w:rsidRPr="000D0D09">
        <w:t>Performance Evidence</w:t>
      </w:r>
    </w:p>
    <w:p w:rsidR="00000000" w:rsidRPr="000D0D09" w:rsidP="00511B00">
      <w:pPr>
        <w:pStyle w:val="BodyText"/>
      </w:pPr>
      <w:r w:rsidRPr="000D0D09">
        <w:t>The candidate must be assessed on their ability to integrate and apply the performance requirements of this unit in a workplace setting. Performance must be demonstrated consistently over time and in a suitable range of contexts.</w:t>
      </w:r>
    </w:p>
    <w:p w:rsidR="00000000" w:rsidRPr="000D0D09" w:rsidP="00511B00">
      <w:pPr>
        <w:pStyle w:val="BodyText"/>
      </w:pPr>
      <w:r w:rsidRPr="000D0D09">
        <w:t>The candidate must provide evidence that they can:</w:t>
      </w:r>
    </w:p>
    <w:p w:rsidR="00000000" w:rsidRPr="000D0D09" w:rsidP="000D0D09">
      <w:pPr>
        <w:pStyle w:val="ListBullet"/>
      </w:pPr>
      <w:r w:rsidRPr="000D0D09">
        <w:t>interpret monitored information on pest and weed numbers, density and control</w:t>
      </w:r>
    </w:p>
    <w:p w:rsidR="00000000" w:rsidRPr="000D0D09" w:rsidP="000D0D09">
      <w:pPr>
        <w:pStyle w:val="ListBullet"/>
      </w:pPr>
      <w:r w:rsidRPr="000D0D09">
        <w:t>interpret, analyse and extract information from a range of sources and discussions</w:t>
      </w:r>
    </w:p>
    <w:p w:rsidR="00000000" w:rsidRPr="000D0D09" w:rsidP="000D0D09">
      <w:pPr>
        <w:pStyle w:val="ListBullet"/>
      </w:pPr>
      <w:r w:rsidRPr="000D0D09">
        <w:t>plan and manage long-term weed, pest or dis</w:t>
      </w:r>
      <w:r w:rsidRPr="000D0D09">
        <w:t>ease control including amending plans during the operations</w:t>
      </w:r>
    </w:p>
    <w:p w:rsidR="00000000" w:rsidRPr="000D0D09" w:rsidP="000D0D09">
      <w:pPr>
        <w:pStyle w:val="ListBullet"/>
      </w:pPr>
      <w:r w:rsidRPr="000D0D09">
        <w:t>plan land use incorporating appropriate weed, pest or disease control measures</w:t>
      </w:r>
    </w:p>
    <w:p w:rsidR="00000000" w:rsidRPr="000D0D09" w:rsidP="000D0D09">
      <w:pPr>
        <w:pStyle w:val="ListBullet"/>
      </w:pPr>
      <w:r w:rsidRPr="000D0D09">
        <w:t>establish processes or strategies, procedures and controls for long-term weed, pest or disease control</w:t>
      </w:r>
    </w:p>
    <w:p w:rsidR="00000000" w:rsidRPr="000D0D09" w:rsidP="000D0D09">
      <w:pPr>
        <w:pStyle w:val="ListBullet"/>
      </w:pPr>
      <w:r w:rsidRPr="000D0D09">
        <w:t xml:space="preserve">demonstrate correct use of technology to improve efficiency </w:t>
      </w:r>
    </w:p>
    <w:p w:rsidR="00000000" w:rsidRPr="000D0D09" w:rsidP="000D0D09">
      <w:pPr>
        <w:pStyle w:val="ListBullet"/>
      </w:pPr>
      <w:r w:rsidRPr="000D0D09">
        <w:t>negotiate and arrange contracts and agreements</w:t>
      </w:r>
    </w:p>
    <w:p w:rsidR="00000000" w:rsidRPr="000D0D09" w:rsidP="000D0D09">
      <w:pPr>
        <w:pStyle w:val="ListBullet"/>
      </w:pPr>
      <w:r w:rsidRPr="000D0D09">
        <w:t>explain, and deliver instructions about the plans and scheduling of the weed, pest or disease control operations to both staff and contractors, as w</w:t>
      </w:r>
      <w:r w:rsidRPr="000D0D09">
        <w:t>ell as suppliers, customers, and neighbours</w:t>
      </w:r>
    </w:p>
    <w:p w:rsidR="00000000" w:rsidRPr="000D0D09" w:rsidP="000D0D09">
      <w:pPr>
        <w:pStyle w:val="ListBullet"/>
      </w:pPr>
      <w:r w:rsidRPr="000D0D09">
        <w:t>recognise poor growth and lack of vigour caused by weeds, pests or disease rather than nutrient deficiency</w:t>
      </w:r>
    </w:p>
    <w:p w:rsidR="00000000" w:rsidRPr="000D0D09" w:rsidP="000D0D09">
      <w:pPr>
        <w:pStyle w:val="ListBullet"/>
      </w:pPr>
      <w:r w:rsidRPr="000D0D09">
        <w:t>observe, identify and react appropriately to environmental implications and work health and safety hazard</w:t>
      </w:r>
      <w:r w:rsidRPr="000D0D09">
        <w:t>s</w:t>
      </w:r>
    </w:p>
    <w:p w:rsidR="00000000" w:rsidRPr="000D0D09" w:rsidP="000D0D09">
      <w:pPr>
        <w:pStyle w:val="ListBullet"/>
      </w:pPr>
      <w:r w:rsidRPr="000D0D09">
        <w:t>interpret information on pest and weed numbers, density and control</w:t>
      </w:r>
    </w:p>
    <w:p w:rsidR="00000000" w:rsidRPr="000D0D09" w:rsidP="000D0D09">
      <w:pPr>
        <w:pStyle w:val="ListBullet"/>
      </w:pPr>
      <w:r w:rsidRPr="000D0D09">
        <w:t>establish processes or strategies, procedures and controls for long-term weed, pest or disease control</w:t>
      </w:r>
    </w:p>
    <w:p w:rsidR="00000000" w:rsidRPr="000D0D09" w:rsidP="000D0D09">
      <w:pPr>
        <w:pStyle w:val="ListBullet"/>
      </w:pPr>
      <w:r w:rsidRPr="000D0D09">
        <w:t>implement and monitor long-term weed, pest or disease control strategies</w:t>
      </w:r>
    </w:p>
    <w:p w:rsidR="00000000" w:rsidRPr="000D0D09" w:rsidP="000D0D09">
      <w:pPr>
        <w:pStyle w:val="ListBullet"/>
      </w:pPr>
      <w:r w:rsidRPr="000D0D09">
        <w:t>use record</w:t>
      </w:r>
      <w:r w:rsidRPr="000D0D09">
        <w:t xml:space="preserve">s and observations to evaluate weed, pest or disease control strategies </w:t>
      </w:r>
    </w:p>
    <w:p w:rsidR="00000000" w:rsidRPr="000D0D09" w:rsidP="000D0D09">
      <w:pPr>
        <w:pStyle w:val="ListBullet"/>
      </w:pPr>
      <w:r w:rsidRPr="000D0D09">
        <w:t>plan land use incorporating long term weed, pest or disease control strategies</w:t>
      </w:r>
    </w:p>
    <w:p w:rsidR="00000000" w:rsidRPr="000D0D09" w:rsidP="000D0D09">
      <w:pPr>
        <w:pStyle w:val="ListBullet"/>
      </w:pPr>
      <w:r w:rsidRPr="000D0D09">
        <w:t xml:space="preserve">implement work health and safety policies </w:t>
      </w:r>
    </w:p>
    <w:p w:rsidR="00000000" w:rsidRPr="000D0D09" w:rsidP="000D0D09">
      <w:pPr>
        <w:pStyle w:val="ListBullet"/>
      </w:pPr>
      <w:r w:rsidRPr="000D0D09">
        <w:t>implement enterprise biosecurity policies.</w:t>
      </w:r>
    </w:p>
    <w:p w:rsidR="00000000" w:rsidRPr="000D0D09" w:rsidP="000D0D09">
      <w:pPr>
        <w:pStyle w:val="AllowPageBreak"/>
      </w:pPr>
    </w:p>
    <w:p w:rsidR="00000000" w:rsidRPr="000D0D09" w:rsidP="000D0D09">
      <w:pPr>
        <w:pStyle w:val="Heading1"/>
      </w:pPr>
      <w:bookmarkStart w:id="12" w:name="O_861855"/>
      <w:bookmarkEnd w:id="12"/>
      <w:r w:rsidRPr="000D0D09">
        <w:t>K</w:t>
      </w:r>
      <w:r w:rsidRPr="000D0D09">
        <w:t>nowledge Evidence</w:t>
      </w:r>
    </w:p>
    <w:p w:rsidR="00000000" w:rsidRPr="000D0D09" w:rsidP="00511B00">
      <w:pPr>
        <w:pStyle w:val="BodyText"/>
      </w:pPr>
      <w:r w:rsidRPr="000D0D09">
        <w:t>The candidate must demonstrate knowledge of:</w:t>
      </w:r>
    </w:p>
    <w:p w:rsidR="00000000" w:rsidRPr="000D0D09" w:rsidP="000D0D09">
      <w:pPr>
        <w:pStyle w:val="ListBullet"/>
      </w:pPr>
      <w:r w:rsidRPr="000D0D09">
        <w:t>pest and weed species, including their life cycles and reproduction or multiplication capability</w:t>
      </w:r>
    </w:p>
    <w:p w:rsidR="00000000" w:rsidRPr="000D0D09" w:rsidP="000D0D09">
      <w:pPr>
        <w:pStyle w:val="ListBullet"/>
      </w:pPr>
      <w:r w:rsidRPr="000D0D09">
        <w:t>integrated pest and weed management</w:t>
      </w:r>
    </w:p>
    <w:p w:rsidR="00000000" w:rsidRPr="000D0D09" w:rsidP="000D0D09">
      <w:pPr>
        <w:pStyle w:val="ListBullet"/>
      </w:pPr>
      <w:r w:rsidRPr="000D0D09">
        <w:t>effects on crops of weeds, pests or diseases including comp</w:t>
      </w:r>
      <w:r w:rsidRPr="000D0D09">
        <w:t>etitive effects on crop yield; threshold levels; and the effects of alternative methods of control</w:t>
      </w:r>
    </w:p>
    <w:p w:rsidR="00000000" w:rsidRPr="000D0D09" w:rsidP="000D0D09">
      <w:pPr>
        <w:pStyle w:val="ListBullet"/>
      </w:pPr>
      <w:r w:rsidRPr="000D0D09">
        <w:t xml:space="preserve">role of technology in improving efficiency </w:t>
      </w:r>
    </w:p>
    <w:p w:rsidR="00000000" w:rsidRPr="000D0D09" w:rsidP="000D0D09">
      <w:pPr>
        <w:pStyle w:val="ListBullet"/>
      </w:pPr>
      <w:r w:rsidRPr="000D0D09">
        <w:t>environmental controls and codes of practice applicable to the enterprise</w:t>
      </w:r>
    </w:p>
    <w:p w:rsidR="00000000" w:rsidRPr="000D0D09" w:rsidP="000D0D09">
      <w:pPr>
        <w:pStyle w:val="ListBullet"/>
      </w:pPr>
      <w:r w:rsidRPr="000D0D09">
        <w:t>relevant legislation and regulations relating to work health and safety, contractor engagement, chemical use and application, and vehicle and plant use</w:t>
      </w:r>
    </w:p>
    <w:p w:rsidR="00000000" w:rsidRPr="000D0D09" w:rsidP="000D0D09">
      <w:pPr>
        <w:pStyle w:val="ListBullet"/>
      </w:pPr>
      <w:r w:rsidRPr="000D0D09">
        <w:t>environmental controls and codes of practice applicable to the business, and to the weed, pest or diseas</w:t>
      </w:r>
      <w:r w:rsidRPr="000D0D09">
        <w:t>e control operations</w:t>
      </w:r>
    </w:p>
    <w:p w:rsidR="00000000" w:rsidRPr="000D0D09" w:rsidP="000D0D09">
      <w:pPr>
        <w:pStyle w:val="ListBullet"/>
      </w:pPr>
      <w:r w:rsidRPr="000D0D09">
        <w:t>sound management practices and processes to minimise noise, odours, and debris from weed, pest or disease control operations</w:t>
      </w:r>
    </w:p>
    <w:p w:rsidR="00000000" w:rsidRPr="000D0D09" w:rsidP="000D0D09">
      <w:pPr>
        <w:pStyle w:val="ListBullet"/>
      </w:pPr>
      <w:r w:rsidRPr="000D0D09">
        <w:t>enterprise biosecurity policies.</w:t>
      </w:r>
    </w:p>
    <w:p w:rsidR="00000000" w:rsidRPr="000D0D09" w:rsidP="000D0D09">
      <w:pPr>
        <w:pStyle w:val="AllowPageBreak"/>
      </w:pPr>
    </w:p>
    <w:p w:rsidR="00000000" w:rsidRPr="000D0D09" w:rsidP="000D0D09">
      <w:pPr>
        <w:pStyle w:val="Heading1"/>
      </w:pPr>
      <w:bookmarkStart w:id="13" w:name="O_861856"/>
      <w:bookmarkEnd w:id="13"/>
      <w:r w:rsidRPr="000D0D09">
        <w:t>Assessment Conditions</w:t>
      </w:r>
    </w:p>
    <w:p w:rsidR="00000000" w:rsidRPr="000D0D09" w:rsidP="00511B00">
      <w:pPr>
        <w:pStyle w:val="BodyText"/>
      </w:pPr>
      <w:r w:rsidRPr="000D0D09">
        <w:t>Competency is to be assessed in the wo</w:t>
      </w:r>
      <w:r w:rsidRPr="000D0D09">
        <w:t>rkplace or simulated environment that accurately reflects performance in a real workplace setting.</w:t>
      </w:r>
    </w:p>
    <w:p w:rsidR="00000000" w:rsidRPr="000D0D09" w:rsidP="00511B00">
      <w:pPr>
        <w:pStyle w:val="BodyText"/>
      </w:pPr>
      <w:r w:rsidRPr="000D0D09">
        <w:t>Assessors must satisfy current standards for RTOs.</w:t>
      </w:r>
    </w:p>
    <w:p w:rsidR="00000000" w:rsidRPr="000D0D09" w:rsidP="000D0D09">
      <w:pPr>
        <w:pStyle w:val="Heading1"/>
      </w:pPr>
      <w:bookmarkStart w:id="14" w:name="O_861859"/>
      <w:bookmarkEnd w:id="14"/>
      <w:r w:rsidRPr="000D0D09">
        <w:t>Links</w:t>
      </w:r>
    </w:p>
    <w:p w:rsidR="00000000" w:rsidRPr="000D0D09" w:rsidP="00511B00">
      <w:pPr>
        <w:pStyle w:val="BodyText"/>
      </w:pPr>
      <w:r w:rsidRPr="000D0D0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C6D1A">
        <w:rPr>
          <w:rStyle w:val="Hyperlink"/>
        </w:rPr>
        <w:t>https://vetnet.gov.au/Pages/TrainingDocs.aspx?q=c6399549-9c62-4a5e-bf1a-524b2322cf72</w:t>
      </w:r>
      <w:r>
        <w:fldChar w:fldCharType="end"/>
      </w:r>
    </w:p>
    <w:p w:rsidR="00000000" w:rsidRPr="000D0D09" w:rsidP="000D0D09"/>
    <w:sectPr w:rsidSect="000D0D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09" w:rsidRPr="00511B00" w:rsidP="00511B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B00" w:rsidP="000D0D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1B00" w:rsidP="000D0D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11B00" w:rsidP="000D0D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09" w:rsidP="000D0D09">
    <w:pPr>
      <w:pStyle w:val="Footer"/>
      <w:framePr w:wrap="around"/>
    </w:pPr>
    <w:r>
      <w:fldChar w:fldCharType="begin"/>
    </w:r>
    <w:r>
      <w:instrText xml:space="preserve"> DOCPROPERTY  Subject  \* MERGEFORMAT </w:instrText>
    </w:r>
    <w:r>
      <w:fldChar w:fldCharType="separate"/>
    </w:r>
    <w:r w:rsidR="00511B00">
      <w:t>Approved</w:t>
    </w:r>
    <w:r w:rsidR="00511B00">
      <w:fldChar w:fldCharType="end"/>
    </w:r>
    <w:r>
      <w:tab/>
      <w:t xml:space="preserve">Page </w:t>
    </w:r>
    <w:r>
      <w:fldChar w:fldCharType="begin"/>
    </w:r>
    <w:r>
      <w:instrText xml:space="preserve"> PAGE  \* Arabic  \* MERGEFORMAT </w:instrText>
    </w:r>
    <w:r>
      <w:fldChar w:fldCharType="separate"/>
    </w:r>
    <w:r w:rsidR="00511B0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1B00">
      <w:rPr>
        <w:noProof/>
      </w:rPr>
      <w:t>5</w:t>
    </w:r>
    <w:r>
      <w:rPr>
        <w:noProof/>
      </w:rPr>
      <w:fldChar w:fldCharType="end"/>
    </w:r>
  </w:p>
  <w:p w:rsidR="000D0D09" w:rsidP="000D0D09">
    <w:pPr>
      <w:pStyle w:val="Footer"/>
      <w:framePr w:wrap="around"/>
    </w:pPr>
    <w:r>
      <w:t xml:space="preserve">© Commonwealth of Australia, </w:t>
    </w:r>
    <w:r>
      <w:fldChar w:fldCharType="begin"/>
    </w:r>
    <w:r>
      <w:instrText xml:space="preserve"> DATE  \@ "yyyy"  \* MERGEFORMAT </w:instrText>
    </w:r>
    <w:r>
      <w:fldChar w:fldCharType="separate"/>
    </w:r>
    <w:r w:rsidR="00511B00">
      <w:rPr>
        <w:noProof/>
      </w:rPr>
      <w:t>2025</w:t>
    </w:r>
    <w:r>
      <w:fldChar w:fldCharType="end"/>
    </w:r>
    <w:r>
      <w:tab/>
    </w:r>
    <w:r>
      <w:fldChar w:fldCharType="begin"/>
    </w:r>
    <w:r>
      <w:instrText xml:space="preserve"> DOCPROPERTY  Author  \* MERGEFORMAT </w:instrText>
    </w:r>
    <w:r>
      <w:fldChar w:fldCharType="separate"/>
    </w:r>
    <w:r w:rsidR="00511B00">
      <w:t>Skills Insight</w:t>
    </w:r>
    <w:r w:rsidR="00511B00">
      <w:fldChar w:fldCharType="end"/>
    </w:r>
  </w:p>
  <w:p w:rsidR="000D0D09" w:rsidP="000D0D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B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0D09" w:rsidRPr="00511B00" w:rsidP="00511B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B00" w:rsidRPr="002D2AF8" w:rsidP="000D0D09">
    <w:pPr>
      <w:pStyle w:val="Header"/>
      <w:framePr w:wrap="around"/>
    </w:pPr>
    <w:r>
      <w:fldChar w:fldCharType="begin"/>
    </w:r>
    <w:r>
      <w:instrText xml:space="preserve"> TITLE   \* MERGEFORMAT </w:instrText>
    </w:r>
    <w:r>
      <w:fldChar w:fldCharType="separate"/>
    </w:r>
    <w:r>
      <w:t>AHCBAC505 Plan and manage long-term weed, pest or disease control in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1B00" w:rsidP="000D0D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09" w:rsidRPr="002D2AF8" w:rsidP="000D0D09">
    <w:pPr>
      <w:pStyle w:val="Header"/>
      <w:framePr w:wrap="around"/>
    </w:pPr>
    <w:r>
      <w:fldChar w:fldCharType="begin"/>
    </w:r>
    <w:r>
      <w:instrText xml:space="preserve"> TITLE   \* MERGEFORMAT </w:instrText>
    </w:r>
    <w:r>
      <w:fldChar w:fldCharType="separate"/>
    </w:r>
    <w:r w:rsidR="00511B00">
      <w:t>AHCBAC505 Plan and manage long-term weed, pest or disease control in crops</w:t>
    </w:r>
    <w:r w:rsidR="00511B00">
      <w:fldChar w:fldCharType="end"/>
    </w:r>
    <w:r>
      <w:tab/>
      <w:t xml:space="preserve">Date this document was generated: </w:t>
    </w:r>
    <w:r>
      <w:fldChar w:fldCharType="begin"/>
    </w:r>
    <w:r>
      <w:instrText xml:space="preserve"> CREATEDATE  \@ "d MMMM yyyy"  \* MERGEFORMAT </w:instrText>
    </w:r>
    <w:r>
      <w:fldChar w:fldCharType="separate"/>
    </w:r>
    <w:r w:rsidR="00511B00">
      <w:rPr>
        <w:noProof/>
      </w:rPr>
      <w:t>2 March 2025</w:t>
    </w:r>
    <w:r>
      <w:fldChar w:fldCharType="end"/>
    </w:r>
  </w:p>
  <w:p w:rsidR="000D0D09" w:rsidP="000D0D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1EE1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262F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D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D09"/>
    <w:pPr>
      <w:spacing w:before="360" w:after="60"/>
      <w:outlineLvl w:val="0"/>
    </w:pPr>
    <w:rPr>
      <w:sz w:val="32"/>
    </w:rPr>
  </w:style>
  <w:style w:type="paragraph" w:styleId="Heading2">
    <w:name w:val="heading 2"/>
    <w:basedOn w:val="HeadingBase"/>
    <w:next w:val="BodyText"/>
    <w:link w:val="Heading2Char"/>
    <w:qFormat/>
    <w:rsid w:val="000D0D09"/>
    <w:pPr>
      <w:keepLines/>
      <w:spacing w:before="240" w:after="120"/>
      <w:outlineLvl w:val="1"/>
    </w:pPr>
    <w:rPr>
      <w:sz w:val="28"/>
      <w:szCs w:val="40"/>
    </w:rPr>
  </w:style>
  <w:style w:type="paragraph" w:styleId="Heading3">
    <w:name w:val="heading 3"/>
    <w:basedOn w:val="HeadingBase"/>
    <w:next w:val="BodyText"/>
    <w:link w:val="Heading3Char"/>
    <w:qFormat/>
    <w:rsid w:val="000D0D09"/>
    <w:pPr>
      <w:spacing w:before="180" w:after="120"/>
      <w:outlineLvl w:val="2"/>
    </w:pPr>
    <w:rPr>
      <w:spacing w:val="-10"/>
      <w:kern w:val="32"/>
    </w:rPr>
  </w:style>
  <w:style w:type="paragraph" w:styleId="Heading4">
    <w:name w:val="heading 4"/>
    <w:basedOn w:val="HeadingBase"/>
    <w:next w:val="BodyText"/>
    <w:link w:val="Heading4Char"/>
    <w:qFormat/>
    <w:rsid w:val="000D0D09"/>
    <w:pPr>
      <w:spacing w:before="160" w:after="120"/>
      <w:outlineLvl w:val="3"/>
    </w:pPr>
    <w:rPr>
      <w:sz w:val="22"/>
    </w:rPr>
  </w:style>
  <w:style w:type="paragraph" w:styleId="Heading5">
    <w:name w:val="heading 5"/>
    <w:basedOn w:val="HeadingBase"/>
    <w:next w:val="Normal"/>
    <w:link w:val="Heading5Char"/>
    <w:qFormat/>
    <w:rsid w:val="000D0D09"/>
    <w:pPr>
      <w:spacing w:before="80"/>
      <w:outlineLvl w:val="4"/>
    </w:pPr>
    <w:rPr>
      <w:color w:val="918585"/>
      <w:sz w:val="20"/>
    </w:rPr>
  </w:style>
  <w:style w:type="paragraph" w:styleId="Heading6">
    <w:name w:val="heading 6"/>
    <w:basedOn w:val="HeadingBase"/>
    <w:next w:val="Normal"/>
    <w:link w:val="Heading6Char"/>
    <w:qFormat/>
    <w:rsid w:val="000D0D09"/>
    <w:pPr>
      <w:spacing w:before="60"/>
      <w:outlineLvl w:val="5"/>
    </w:pPr>
    <w:rPr>
      <w:color w:val="918585"/>
      <w:sz w:val="20"/>
    </w:rPr>
  </w:style>
  <w:style w:type="paragraph" w:styleId="Heading7">
    <w:name w:val="heading 7"/>
    <w:basedOn w:val="Normal"/>
    <w:next w:val="Normal"/>
    <w:link w:val="Heading7Char"/>
    <w:qFormat/>
    <w:rsid w:val="000D0D09"/>
    <w:pPr>
      <w:ind w:left="720"/>
      <w:outlineLvl w:val="6"/>
    </w:pPr>
    <w:rPr>
      <w:i/>
    </w:rPr>
  </w:style>
  <w:style w:type="paragraph" w:styleId="Heading8">
    <w:name w:val="heading 8"/>
    <w:basedOn w:val="Normal"/>
    <w:next w:val="Normal"/>
    <w:link w:val="Heading8Char"/>
    <w:qFormat/>
    <w:rsid w:val="000D0D09"/>
    <w:pPr>
      <w:ind w:left="720"/>
      <w:outlineLvl w:val="7"/>
    </w:pPr>
    <w:rPr>
      <w:i/>
    </w:rPr>
  </w:style>
  <w:style w:type="paragraph" w:styleId="Heading9">
    <w:name w:val="heading 9"/>
    <w:basedOn w:val="Normal"/>
    <w:next w:val="Normal"/>
    <w:link w:val="Heading9Char"/>
    <w:qFormat/>
    <w:rsid w:val="000D0D09"/>
    <w:pPr>
      <w:ind w:left="720"/>
      <w:outlineLvl w:val="8"/>
    </w:pPr>
    <w:rPr>
      <w:i/>
    </w:rPr>
  </w:style>
  <w:style w:type="character" w:default="1" w:styleId="DefaultParagraphFont">
    <w:name w:val="Default Paragraph Font"/>
    <w:uiPriority w:val="1"/>
    <w:unhideWhenUsed/>
    <w:rsid w:val="000D0D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D09"/>
  </w:style>
  <w:style w:type="character" w:customStyle="1" w:styleId="Heading1Char">
    <w:name w:val="Heading 1 Char"/>
    <w:basedOn w:val="DefaultParagraphFont"/>
    <w:link w:val="Heading1"/>
    <w:rsid w:val="000D0D09"/>
    <w:rPr>
      <w:rFonts w:ascii="Times New Roman" w:eastAsia="Times New Roman" w:hAnsi="Times New Roman" w:cs="Times New Roman"/>
      <w:b/>
      <w:sz w:val="32"/>
      <w:szCs w:val="20"/>
      <w:lang w:eastAsia="en-US"/>
    </w:rPr>
  </w:style>
  <w:style w:type="paragraph" w:styleId="BodyText">
    <w:name w:val="Body Text"/>
    <w:basedOn w:val="Normal"/>
    <w:link w:val="BodyTextChar"/>
    <w:rsid w:val="000D0D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0D09"/>
    <w:rPr>
      <w:rFonts w:ascii="Times New Roman" w:eastAsia="Times New Roman" w:hAnsi="Times New Roman" w:cs="Times New Roman"/>
      <w:sz w:val="24"/>
      <w:lang w:eastAsia="en-US"/>
    </w:rPr>
  </w:style>
  <w:style w:type="paragraph" w:styleId="List">
    <w:name w:val="List"/>
    <w:basedOn w:val="BodyText"/>
    <w:next w:val="BodyText"/>
    <w:rsid w:val="000D0D09"/>
    <w:pPr>
      <w:tabs>
        <w:tab w:val="left" w:pos="340"/>
      </w:tabs>
      <w:spacing w:before="60" w:after="60"/>
      <w:ind w:left="340" w:hanging="340"/>
    </w:pPr>
  </w:style>
  <w:style w:type="paragraph" w:styleId="ListBullet">
    <w:name w:val="List Bullet"/>
    <w:basedOn w:val="List"/>
    <w:rsid w:val="000D0D09"/>
    <w:pPr>
      <w:numPr>
        <w:numId w:val="11"/>
      </w:numPr>
      <w:tabs>
        <w:tab w:val="clear" w:pos="340"/>
      </w:tabs>
      <w:spacing w:before="40" w:after="40"/>
    </w:pPr>
  </w:style>
  <w:style w:type="paragraph" w:customStyle="1" w:styleId="SuperHeading">
    <w:name w:val="SuperHeading"/>
    <w:basedOn w:val="Normal"/>
    <w:rsid w:val="000D0D09"/>
    <w:pPr>
      <w:spacing w:before="240" w:after="120"/>
      <w:outlineLvl w:val="0"/>
    </w:pPr>
    <w:rPr>
      <w:rFonts w:ascii="Times New Roman" w:hAnsi="Times New Roman"/>
      <w:b/>
      <w:sz w:val="32"/>
    </w:rPr>
  </w:style>
  <w:style w:type="paragraph" w:customStyle="1" w:styleId="TableHeading">
    <w:name w:val="Table Heading"/>
    <w:basedOn w:val="HeadingBase"/>
    <w:rsid w:val="000D0D09"/>
    <w:pPr>
      <w:keepLines/>
      <w:pBdr>
        <w:bottom w:val="single" w:sz="6" w:space="1" w:color="918585"/>
      </w:pBdr>
      <w:spacing w:before="240"/>
    </w:pPr>
  </w:style>
  <w:style w:type="paragraph" w:customStyle="1" w:styleId="AllowPageBreak">
    <w:name w:val="AllowPageBreak"/>
    <w:rsid w:val="000D0D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0D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D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D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D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D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D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D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D09"/>
    <w:rPr>
      <w:rFonts w:ascii="Courier New" w:eastAsia="Times New Roman" w:hAnsi="Courier New" w:cs="Times New Roman"/>
      <w:i/>
      <w:szCs w:val="20"/>
      <w:lang w:eastAsia="en-US"/>
    </w:rPr>
  </w:style>
  <w:style w:type="paragraph" w:customStyle="1" w:styleId="HeadingBase">
    <w:name w:val="Heading Base"/>
    <w:rsid w:val="000D0D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D09"/>
    <w:pPr>
      <w:tabs>
        <w:tab w:val="right" w:leader="dot" w:pos="9072"/>
      </w:tabs>
      <w:ind w:left="567"/>
    </w:pPr>
    <w:rPr>
      <w:szCs w:val="22"/>
    </w:rPr>
  </w:style>
  <w:style w:type="paragraph" w:customStyle="1" w:styleId="TOCBase">
    <w:name w:val="TOC Base"/>
    <w:rsid w:val="000D0D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D09"/>
    <w:pPr>
      <w:tabs>
        <w:tab w:val="right" w:leader="dot" w:pos="9072"/>
      </w:tabs>
      <w:spacing w:before="40" w:after="40"/>
      <w:ind w:left="284"/>
    </w:pPr>
    <w:rPr>
      <w:rFonts w:ascii="Times New Roman" w:hAnsi="Times New Roman"/>
    </w:rPr>
  </w:style>
  <w:style w:type="paragraph" w:styleId="TOC1">
    <w:name w:val="toc 1"/>
    <w:basedOn w:val="TOCBase"/>
    <w:next w:val="Normal"/>
    <w:rsid w:val="000D0D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D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D09"/>
    <w:rPr>
      <w:rFonts w:ascii="Times New Roman" w:eastAsia="Times New Roman" w:hAnsi="Times New Roman" w:cs="Times New Roman"/>
      <w:sz w:val="16"/>
      <w:lang w:eastAsia="en-US"/>
    </w:rPr>
  </w:style>
  <w:style w:type="paragraph" w:styleId="Title">
    <w:name w:val="Title"/>
    <w:basedOn w:val="HeadingBase"/>
    <w:link w:val="TitleChar"/>
    <w:qFormat/>
    <w:rsid w:val="000D0D09"/>
    <w:pPr>
      <w:spacing w:before="5040"/>
      <w:jc w:val="center"/>
    </w:pPr>
    <w:rPr>
      <w:sz w:val="48"/>
      <w:szCs w:val="72"/>
      <w:lang w:val="en-US"/>
    </w:rPr>
  </w:style>
  <w:style w:type="character" w:customStyle="1" w:styleId="TitleChar">
    <w:name w:val="Title Char"/>
    <w:basedOn w:val="DefaultParagraphFont"/>
    <w:link w:val="Title"/>
    <w:rsid w:val="000D0D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D09"/>
    <w:pPr>
      <w:tabs>
        <w:tab w:val="left" w:pos="3600"/>
        <w:tab w:val="left" w:pos="3958"/>
      </w:tabs>
    </w:pPr>
  </w:style>
  <w:style w:type="paragraph" w:customStyle="1" w:styleId="Note">
    <w:name w:val="Note"/>
    <w:basedOn w:val="BodyText"/>
    <w:rsid w:val="000D0D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0D09"/>
    <w:rPr>
      <w:b/>
      <w:spacing w:val="0"/>
    </w:rPr>
  </w:style>
  <w:style w:type="paragraph" w:customStyle="1" w:styleId="SuperTitle">
    <w:name w:val="SuperTitle"/>
    <w:basedOn w:val="Title"/>
    <w:rsid w:val="000D0D09"/>
    <w:pPr>
      <w:framePr w:wrap="auto" w:hAnchor="text" w:y="6049"/>
    </w:pPr>
    <w:rPr>
      <w:color w:val="000000"/>
      <w:sz w:val="40"/>
    </w:rPr>
  </w:style>
  <w:style w:type="paragraph" w:customStyle="1" w:styleId="TOCTitle">
    <w:name w:val="TOCTitle"/>
    <w:basedOn w:val="Heading1"/>
    <w:rsid w:val="000D0D09"/>
    <w:pPr>
      <w:spacing w:after="240"/>
      <w:jc w:val="center"/>
      <w:outlineLvl w:val="9"/>
    </w:pPr>
    <w:rPr>
      <w:caps/>
    </w:rPr>
  </w:style>
  <w:style w:type="paragraph" w:customStyle="1" w:styleId="Version">
    <w:name w:val="Version"/>
    <w:rsid w:val="000D0D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0D09"/>
    <w:pPr>
      <w:numPr>
        <w:numId w:val="12"/>
      </w:numPr>
      <w:tabs>
        <w:tab w:val="clear" w:pos="680"/>
      </w:tabs>
    </w:pPr>
  </w:style>
  <w:style w:type="paragraph" w:styleId="Index1">
    <w:name w:val="index 1"/>
    <w:basedOn w:val="Normal"/>
    <w:next w:val="Normal"/>
    <w:semiHidden/>
    <w:rsid w:val="000D0D09"/>
    <w:pPr>
      <w:keepNext w:val="0"/>
      <w:tabs>
        <w:tab w:val="right" w:pos="4176"/>
      </w:tabs>
      <w:ind w:left="198" w:hanging="198"/>
    </w:pPr>
    <w:rPr>
      <w:rFonts w:ascii="Garamond" w:hAnsi="Garamond"/>
    </w:rPr>
  </w:style>
  <w:style w:type="paragraph" w:styleId="IndexHeading">
    <w:name w:val="index heading"/>
    <w:basedOn w:val="Normal"/>
    <w:next w:val="Index1"/>
    <w:semiHidden/>
    <w:rsid w:val="000D0D09"/>
    <w:pPr>
      <w:spacing w:before="120" w:after="120"/>
    </w:pPr>
    <w:rPr>
      <w:rFonts w:ascii="Arial" w:hAnsi="Arial"/>
      <w:b/>
      <w:color w:val="918585"/>
      <w:sz w:val="24"/>
    </w:rPr>
  </w:style>
  <w:style w:type="paragraph" w:styleId="Header">
    <w:name w:val="header"/>
    <w:basedOn w:val="Normal"/>
    <w:link w:val="HeaderChar"/>
    <w:rsid w:val="000D0D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D09"/>
    <w:rPr>
      <w:rFonts w:ascii="Times New Roman" w:eastAsia="Times New Roman" w:hAnsi="Times New Roman" w:cs="Times New Roman"/>
      <w:sz w:val="16"/>
      <w:szCs w:val="20"/>
      <w:lang w:val="en-GB" w:eastAsia="en-US"/>
    </w:rPr>
  </w:style>
  <w:style w:type="paragraph" w:customStyle="1" w:styleId="Chapter">
    <w:name w:val="Chapter"/>
    <w:basedOn w:val="Normal"/>
    <w:rsid w:val="000D0D09"/>
    <w:pPr>
      <w:spacing w:before="240"/>
    </w:pPr>
    <w:rPr>
      <w:rFonts w:ascii="Times New Roman" w:hAnsi="Times New Roman"/>
      <w:smallCaps/>
      <w:spacing w:val="80"/>
      <w:sz w:val="28"/>
    </w:rPr>
  </w:style>
  <w:style w:type="paragraph" w:customStyle="1" w:styleId="InChapter">
    <w:name w:val="InChapter"/>
    <w:basedOn w:val="Heading3"/>
    <w:rsid w:val="000D0D09"/>
    <w:pPr>
      <w:spacing w:after="240"/>
      <w:outlineLvl w:val="9"/>
    </w:pPr>
    <w:rPr>
      <w:noProof/>
    </w:rPr>
  </w:style>
  <w:style w:type="paragraph" w:styleId="Index2">
    <w:name w:val="index 2"/>
    <w:basedOn w:val="Normal"/>
    <w:next w:val="Normal"/>
    <w:semiHidden/>
    <w:rsid w:val="000D0D09"/>
    <w:pPr>
      <w:tabs>
        <w:tab w:val="right" w:pos="4176"/>
      </w:tabs>
      <w:ind w:left="568" w:hanging="284"/>
    </w:pPr>
    <w:rPr>
      <w:rFonts w:ascii="Garamond" w:hAnsi="Garamond"/>
    </w:rPr>
  </w:style>
  <w:style w:type="paragraph" w:customStyle="1" w:styleId="Byline">
    <w:name w:val="Byline"/>
    <w:rsid w:val="000D0D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D09"/>
    <w:pPr>
      <w:tabs>
        <w:tab w:val="clear" w:pos="3600"/>
        <w:tab w:val="clear" w:pos="3958"/>
      </w:tabs>
      <w:jc w:val="right"/>
    </w:pPr>
  </w:style>
  <w:style w:type="character" w:styleId="Emphasis">
    <w:name w:val="Emphasis"/>
    <w:basedOn w:val="DefaultParagraphFont"/>
    <w:qFormat/>
    <w:rsid w:val="000D0D09"/>
    <w:rPr>
      <w:i/>
    </w:rPr>
  </w:style>
  <w:style w:type="paragraph" w:styleId="Caption">
    <w:name w:val="caption"/>
    <w:basedOn w:val="BodyText"/>
    <w:next w:val="Normal"/>
    <w:qFormat/>
    <w:rsid w:val="000D0D09"/>
    <w:pPr>
      <w:framePr w:w="2268" w:hSpace="181" w:vSpace="181" w:wrap="around" w:vAnchor="text" w:hAnchor="page" w:x="1135" w:y="285" w:anchorLock="1"/>
    </w:pPr>
    <w:rPr>
      <w:i/>
    </w:rPr>
  </w:style>
  <w:style w:type="paragraph" w:customStyle="1" w:styleId="MiniTOCTitle">
    <w:name w:val="MiniTOCTitle"/>
    <w:basedOn w:val="Heading4"/>
    <w:rsid w:val="000D0D09"/>
    <w:pPr>
      <w:spacing w:before="240"/>
      <w:outlineLvl w:val="9"/>
    </w:pPr>
    <w:rPr>
      <w:noProof/>
      <w:sz w:val="24"/>
    </w:rPr>
  </w:style>
  <w:style w:type="paragraph" w:customStyle="1" w:styleId="MiniTOCItem">
    <w:name w:val="MiniTOCItem"/>
    <w:basedOn w:val="ListBullet"/>
    <w:rsid w:val="000D0D09"/>
    <w:pPr>
      <w:numPr>
        <w:numId w:val="0"/>
      </w:numPr>
      <w:tabs>
        <w:tab w:val="right" w:leader="dot" w:pos="6521"/>
      </w:tabs>
      <w:spacing w:before="0" w:after="0"/>
    </w:pPr>
  </w:style>
  <w:style w:type="paragraph" w:customStyle="1" w:styleId="TOFTitle">
    <w:name w:val="TOFTitle"/>
    <w:basedOn w:val="TOCTitle"/>
    <w:rsid w:val="000D0D09"/>
  </w:style>
  <w:style w:type="paragraph" w:styleId="TableofFigures">
    <w:name w:val="table of figures"/>
    <w:basedOn w:val="Normal"/>
    <w:next w:val="Normal"/>
    <w:semiHidden/>
    <w:rsid w:val="000D0D09"/>
    <w:pPr>
      <w:tabs>
        <w:tab w:val="right" w:leader="dot" w:pos="9072"/>
      </w:tabs>
      <w:ind w:left="970" w:hanging="403"/>
    </w:pPr>
    <w:rPr>
      <w:rFonts w:ascii="Times New Roman" w:hAnsi="Times New Roman"/>
      <w:b/>
    </w:rPr>
  </w:style>
  <w:style w:type="paragraph" w:styleId="ListNumber">
    <w:name w:val="List Number"/>
    <w:basedOn w:val="List"/>
    <w:rsid w:val="000D0D09"/>
    <w:pPr>
      <w:numPr>
        <w:numId w:val="14"/>
      </w:numPr>
      <w:tabs>
        <w:tab w:val="clear" w:pos="340"/>
      </w:tabs>
    </w:pPr>
  </w:style>
  <w:style w:type="character" w:customStyle="1" w:styleId="WingdingSymbols">
    <w:name w:val="Wingding Symbols"/>
    <w:rsid w:val="000D0D09"/>
    <w:rPr>
      <w:rFonts w:ascii="Wingdings" w:hAnsi="Wingdings"/>
    </w:rPr>
  </w:style>
  <w:style w:type="character" w:customStyle="1" w:styleId="HotSpot">
    <w:name w:val="HotSpot"/>
    <w:rsid w:val="000D0D09"/>
    <w:rPr>
      <w:color w:val="0033CC"/>
      <w:u w:val="none"/>
    </w:rPr>
  </w:style>
  <w:style w:type="paragraph" w:customStyle="1" w:styleId="BodyTextRight">
    <w:name w:val="Body Text Right"/>
    <w:basedOn w:val="BodyText"/>
    <w:rsid w:val="000D0D09"/>
    <w:pPr>
      <w:spacing w:before="0" w:after="0"/>
      <w:jc w:val="right"/>
    </w:pPr>
  </w:style>
  <w:style w:type="paragraph" w:styleId="Index3">
    <w:name w:val="index 3"/>
    <w:basedOn w:val="ListNumber2"/>
    <w:next w:val="Normal"/>
    <w:semiHidden/>
    <w:rsid w:val="000D0D09"/>
    <w:pPr>
      <w:numPr>
        <w:numId w:val="0"/>
      </w:numPr>
      <w:tabs>
        <w:tab w:val="right" w:leader="dot" w:pos="4176"/>
      </w:tabs>
    </w:pPr>
  </w:style>
  <w:style w:type="paragraph" w:styleId="ListNumber2">
    <w:name w:val="List Number 2"/>
    <w:basedOn w:val="List2"/>
    <w:rsid w:val="000D0D09"/>
    <w:pPr>
      <w:numPr>
        <w:numId w:val="9"/>
      </w:numPr>
      <w:tabs>
        <w:tab w:val="clear" w:pos="1060"/>
      </w:tabs>
    </w:pPr>
  </w:style>
  <w:style w:type="paragraph" w:customStyle="1" w:styleId="MarginNote">
    <w:name w:val="Margin Note"/>
    <w:basedOn w:val="BodyText"/>
    <w:rsid w:val="000D0D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D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D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D09"/>
    <w:rPr>
      <w:sz w:val="32"/>
    </w:rPr>
  </w:style>
  <w:style w:type="paragraph" w:customStyle="1" w:styleId="HeadingProcedure">
    <w:name w:val="Heading Procedure"/>
    <w:basedOn w:val="HeadingBase"/>
    <w:next w:val="Normal"/>
    <w:rsid w:val="000D0D09"/>
    <w:pPr>
      <w:tabs>
        <w:tab w:val="left" w:pos="0"/>
      </w:tabs>
      <w:spacing w:before="120" w:after="60"/>
    </w:pPr>
    <w:rPr>
      <w:i/>
      <w:color w:val="918585"/>
      <w:sz w:val="22"/>
    </w:rPr>
  </w:style>
  <w:style w:type="paragraph" w:customStyle="1" w:styleId="TableBodyText">
    <w:name w:val="Table Body Text"/>
    <w:basedOn w:val="BodyText"/>
    <w:rsid w:val="000D0D09"/>
    <w:pPr>
      <w:spacing w:before="60" w:after="60"/>
    </w:pPr>
  </w:style>
  <w:style w:type="paragraph" w:styleId="ListContinue">
    <w:name w:val="List Continue"/>
    <w:basedOn w:val="List"/>
    <w:rsid w:val="000D0D09"/>
    <w:pPr>
      <w:ind w:firstLine="0"/>
    </w:pPr>
  </w:style>
  <w:style w:type="paragraph" w:customStyle="1" w:styleId="ListNote">
    <w:name w:val="List Note"/>
    <w:basedOn w:val="List"/>
    <w:rsid w:val="000D0D09"/>
    <w:pPr>
      <w:pBdr>
        <w:top w:val="single" w:sz="6" w:space="2" w:color="918585"/>
        <w:bottom w:val="single" w:sz="6" w:space="2" w:color="918585"/>
      </w:pBdr>
      <w:tabs>
        <w:tab w:val="left" w:pos="1021"/>
      </w:tabs>
      <w:ind w:firstLine="0"/>
    </w:pPr>
  </w:style>
  <w:style w:type="paragraph" w:customStyle="1" w:styleId="Warning">
    <w:name w:val="Warning"/>
    <w:basedOn w:val="BodyText"/>
    <w:rsid w:val="000D0D09"/>
    <w:pPr>
      <w:shd w:val="clear" w:color="auto" w:fill="D9D9D9"/>
      <w:tabs>
        <w:tab w:val="left" w:pos="992"/>
      </w:tabs>
      <w:ind w:left="119" w:right="119"/>
    </w:pPr>
    <w:rPr>
      <w:sz w:val="20"/>
    </w:rPr>
  </w:style>
  <w:style w:type="paragraph" w:customStyle="1" w:styleId="MarginIcons">
    <w:name w:val="Margin Icons"/>
    <w:basedOn w:val="BodyText"/>
    <w:rsid w:val="000D0D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D09"/>
    <w:rPr>
      <w:rFonts w:ascii="Courier New" w:hAnsi="Courier New"/>
    </w:rPr>
  </w:style>
  <w:style w:type="paragraph" w:customStyle="1" w:styleId="NoteBullet">
    <w:name w:val="Note Bullet"/>
    <w:basedOn w:val="Note"/>
    <w:rsid w:val="000D0D09"/>
    <w:pPr>
      <w:tabs>
        <w:tab w:val="clear" w:pos="680"/>
      </w:tabs>
      <w:spacing w:before="60" w:after="60"/>
    </w:pPr>
  </w:style>
  <w:style w:type="paragraph" w:customStyle="1" w:styleId="SubHeading2">
    <w:name w:val="SubHeading2"/>
    <w:basedOn w:val="HeadingBase"/>
    <w:rsid w:val="000D0D09"/>
    <w:pPr>
      <w:spacing w:before="240" w:after="60"/>
    </w:pPr>
    <w:rPr>
      <w:sz w:val="20"/>
    </w:rPr>
  </w:style>
  <w:style w:type="paragraph" w:customStyle="1" w:styleId="SubHeading1">
    <w:name w:val="SubHeading1"/>
    <w:basedOn w:val="HeadingBase"/>
    <w:rsid w:val="000D0D09"/>
    <w:pPr>
      <w:spacing w:before="240" w:after="60"/>
    </w:pPr>
    <w:rPr>
      <w:color w:val="918585"/>
      <w:sz w:val="22"/>
    </w:rPr>
  </w:style>
  <w:style w:type="paragraph" w:customStyle="1" w:styleId="SideHeading">
    <w:name w:val="Side Heading"/>
    <w:basedOn w:val="HeadingBase"/>
    <w:rsid w:val="000D0D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D09"/>
    <w:pPr>
      <w:numPr>
        <w:numId w:val="10"/>
      </w:numPr>
    </w:pPr>
  </w:style>
  <w:style w:type="paragraph" w:styleId="PlainText">
    <w:name w:val="Plain Text"/>
    <w:basedOn w:val="Normal"/>
    <w:link w:val="PlainTextChar"/>
    <w:rsid w:val="000D0D09"/>
    <w:rPr>
      <w:sz w:val="20"/>
    </w:rPr>
  </w:style>
  <w:style w:type="character" w:customStyle="1" w:styleId="PlainTextChar">
    <w:name w:val="Plain Text Char"/>
    <w:basedOn w:val="DefaultParagraphFont"/>
    <w:link w:val="PlainText"/>
    <w:rsid w:val="000D0D09"/>
    <w:rPr>
      <w:rFonts w:ascii="Courier New" w:eastAsia="Times New Roman" w:hAnsi="Courier New" w:cs="Times New Roman"/>
      <w:sz w:val="20"/>
      <w:szCs w:val="20"/>
      <w:lang w:eastAsia="en-US"/>
    </w:rPr>
  </w:style>
  <w:style w:type="character" w:customStyle="1" w:styleId="MenuOption">
    <w:name w:val="Menu Option"/>
    <w:basedOn w:val="DefaultParagraphFont"/>
    <w:rsid w:val="000D0D09"/>
    <w:rPr>
      <w:b/>
      <w:smallCaps/>
    </w:rPr>
  </w:style>
  <w:style w:type="paragraph" w:customStyle="1" w:styleId="TableListNumber">
    <w:name w:val="Table List Number"/>
    <w:basedOn w:val="ListNumber"/>
    <w:rsid w:val="000D0D09"/>
    <w:pPr>
      <w:numPr>
        <w:numId w:val="0"/>
      </w:numPr>
    </w:pPr>
  </w:style>
  <w:style w:type="paragraph" w:styleId="TOC4">
    <w:name w:val="toc 4"/>
    <w:basedOn w:val="TOCBase"/>
    <w:next w:val="Normal"/>
    <w:semiHidden/>
    <w:rsid w:val="000D0D09"/>
    <w:pPr>
      <w:tabs>
        <w:tab w:val="right" w:leader="dot" w:pos="9071"/>
      </w:tabs>
      <w:ind w:left="1701"/>
    </w:pPr>
  </w:style>
  <w:style w:type="paragraph" w:customStyle="1" w:styleId="ListAlpha">
    <w:name w:val="List Alpha"/>
    <w:basedOn w:val="List"/>
    <w:rsid w:val="000D0D09"/>
    <w:pPr>
      <w:numPr>
        <w:numId w:val="8"/>
      </w:numPr>
    </w:pPr>
  </w:style>
  <w:style w:type="paragraph" w:customStyle="1" w:styleId="ListAlpha2">
    <w:name w:val="List Alpha 2"/>
    <w:basedOn w:val="List2"/>
    <w:rsid w:val="000D0D09"/>
    <w:pPr>
      <w:numPr>
        <w:numId w:val="7"/>
      </w:numPr>
    </w:pPr>
  </w:style>
  <w:style w:type="paragraph" w:styleId="List2">
    <w:name w:val="List 2"/>
    <w:basedOn w:val="BodyText"/>
    <w:rsid w:val="000D0D09"/>
    <w:pPr>
      <w:tabs>
        <w:tab w:val="left" w:pos="680"/>
      </w:tabs>
      <w:spacing w:before="60" w:after="60"/>
      <w:ind w:left="680" w:hanging="340"/>
    </w:pPr>
  </w:style>
  <w:style w:type="paragraph" w:styleId="List3">
    <w:name w:val="List 3"/>
    <w:basedOn w:val="BodyText"/>
    <w:rsid w:val="000D0D09"/>
    <w:pPr>
      <w:tabs>
        <w:tab w:val="left" w:pos="1021"/>
      </w:tabs>
      <w:spacing w:before="60" w:after="60"/>
      <w:ind w:left="1020" w:hanging="340"/>
    </w:pPr>
  </w:style>
  <w:style w:type="paragraph" w:styleId="List4">
    <w:name w:val="List 4"/>
    <w:basedOn w:val="BodyText"/>
    <w:rsid w:val="000D0D09"/>
    <w:pPr>
      <w:tabs>
        <w:tab w:val="left" w:pos="1361"/>
      </w:tabs>
      <w:spacing w:before="60" w:after="60"/>
      <w:ind w:left="1361" w:hanging="340"/>
    </w:pPr>
  </w:style>
  <w:style w:type="paragraph" w:styleId="List5">
    <w:name w:val="List 5"/>
    <w:basedOn w:val="BodyText"/>
    <w:rsid w:val="000D0D09"/>
    <w:pPr>
      <w:tabs>
        <w:tab w:val="left" w:pos="1701"/>
      </w:tabs>
      <w:spacing w:before="60" w:after="60"/>
      <w:ind w:left="1701" w:hanging="340"/>
    </w:pPr>
  </w:style>
  <w:style w:type="paragraph" w:styleId="ListBullet3">
    <w:name w:val="List Bullet 3"/>
    <w:basedOn w:val="List3"/>
    <w:rsid w:val="000D0D09"/>
    <w:pPr>
      <w:numPr>
        <w:numId w:val="13"/>
      </w:numPr>
      <w:tabs>
        <w:tab w:val="clear" w:pos="1021"/>
      </w:tabs>
      <w:ind w:left="1037" w:hanging="357"/>
    </w:pPr>
  </w:style>
  <w:style w:type="paragraph" w:styleId="ListBullet4">
    <w:name w:val="List Bullet 4"/>
    <w:basedOn w:val="List4"/>
    <w:rsid w:val="000D0D09"/>
    <w:pPr>
      <w:numPr>
        <w:numId w:val="2"/>
      </w:numPr>
      <w:tabs>
        <w:tab w:val="clear" w:pos="1361"/>
      </w:tabs>
    </w:pPr>
  </w:style>
  <w:style w:type="paragraph" w:styleId="ListBullet5">
    <w:name w:val="List Bullet 5"/>
    <w:basedOn w:val="List5"/>
    <w:rsid w:val="000D0D09"/>
    <w:pPr>
      <w:numPr>
        <w:numId w:val="3"/>
      </w:numPr>
    </w:pPr>
  </w:style>
  <w:style w:type="paragraph" w:styleId="ListContinue2">
    <w:name w:val="List Continue 2"/>
    <w:basedOn w:val="List2"/>
    <w:rsid w:val="000D0D09"/>
    <w:pPr>
      <w:ind w:firstLine="0"/>
    </w:pPr>
  </w:style>
  <w:style w:type="paragraph" w:styleId="ListContinue3">
    <w:name w:val="List Continue 3"/>
    <w:basedOn w:val="List3"/>
    <w:rsid w:val="000D0D09"/>
    <w:pPr>
      <w:ind w:left="1021" w:firstLine="0"/>
    </w:pPr>
  </w:style>
  <w:style w:type="paragraph" w:styleId="ListContinue4">
    <w:name w:val="List Continue 4"/>
    <w:basedOn w:val="List4"/>
    <w:rsid w:val="000D0D09"/>
    <w:pPr>
      <w:ind w:firstLine="0"/>
    </w:pPr>
  </w:style>
  <w:style w:type="paragraph" w:styleId="ListContinue5">
    <w:name w:val="List Continue 5"/>
    <w:basedOn w:val="List5"/>
    <w:rsid w:val="000D0D09"/>
    <w:pPr>
      <w:ind w:firstLine="0"/>
    </w:pPr>
  </w:style>
  <w:style w:type="paragraph" w:styleId="ListNumber3">
    <w:name w:val="List Number 3"/>
    <w:basedOn w:val="List3"/>
    <w:rsid w:val="000D0D09"/>
    <w:pPr>
      <w:numPr>
        <w:numId w:val="4"/>
      </w:numPr>
    </w:pPr>
  </w:style>
  <w:style w:type="paragraph" w:styleId="ListNumber4">
    <w:name w:val="List Number 4"/>
    <w:basedOn w:val="List4"/>
    <w:rsid w:val="000D0D09"/>
    <w:pPr>
      <w:numPr>
        <w:numId w:val="5"/>
      </w:numPr>
    </w:pPr>
  </w:style>
  <w:style w:type="paragraph" w:styleId="ListNumber5">
    <w:name w:val="List Number 5"/>
    <w:basedOn w:val="List5"/>
    <w:rsid w:val="000D0D09"/>
    <w:pPr>
      <w:numPr>
        <w:numId w:val="6"/>
      </w:numPr>
    </w:pPr>
  </w:style>
  <w:style w:type="paragraph" w:styleId="BlockText">
    <w:name w:val="Block Text"/>
    <w:basedOn w:val="Normal"/>
    <w:rsid w:val="000D0D09"/>
    <w:pPr>
      <w:spacing w:after="120"/>
      <w:ind w:left="1440" w:right="1440"/>
    </w:pPr>
  </w:style>
  <w:style w:type="character" w:customStyle="1" w:styleId="Subscript">
    <w:name w:val="Subscript"/>
    <w:basedOn w:val="DefaultParagraphFont"/>
    <w:rsid w:val="000D0D09"/>
    <w:rPr>
      <w:sz w:val="16"/>
      <w:vertAlign w:val="subscript"/>
    </w:rPr>
  </w:style>
  <w:style w:type="character" w:customStyle="1" w:styleId="Superscript">
    <w:name w:val="Superscript"/>
    <w:basedOn w:val="DefaultParagraphFont"/>
    <w:rsid w:val="000D0D09"/>
    <w:rPr>
      <w:sz w:val="16"/>
      <w:vertAlign w:val="superscript"/>
    </w:rPr>
  </w:style>
  <w:style w:type="character" w:customStyle="1" w:styleId="Symbols">
    <w:name w:val="Symbols"/>
    <w:basedOn w:val="DefaultParagraphFont"/>
    <w:rsid w:val="000D0D09"/>
    <w:rPr>
      <w:rFonts w:ascii="Symbol" w:hAnsi="Symbol"/>
    </w:rPr>
  </w:style>
  <w:style w:type="character" w:customStyle="1" w:styleId="MenuOptions">
    <w:name w:val="Menu Options"/>
    <w:basedOn w:val="DefaultParagraphFont"/>
    <w:rsid w:val="000D0D09"/>
    <w:rPr>
      <w:rFonts w:ascii="Arial Narrow" w:hAnsi="Arial Narrow"/>
      <w:smallCaps/>
    </w:rPr>
  </w:style>
  <w:style w:type="character" w:customStyle="1" w:styleId="Buttons">
    <w:name w:val="Buttons"/>
    <w:basedOn w:val="DefaultParagraphFont"/>
    <w:rsid w:val="000D0D09"/>
    <w:rPr>
      <w:b/>
    </w:rPr>
  </w:style>
  <w:style w:type="character" w:customStyle="1" w:styleId="Underlined">
    <w:name w:val="Underlined"/>
    <w:basedOn w:val="DefaultParagraphFont"/>
    <w:rsid w:val="000D0D09"/>
    <w:rPr>
      <w:u w:val="single"/>
    </w:rPr>
  </w:style>
  <w:style w:type="paragraph" w:customStyle="1" w:styleId="TableBodyTextRight">
    <w:name w:val="Table Body Text Right"/>
    <w:basedOn w:val="TableBodyText"/>
    <w:rsid w:val="000D0D09"/>
    <w:pPr>
      <w:widowControl w:val="0"/>
      <w:autoSpaceDE w:val="0"/>
      <w:autoSpaceDN w:val="0"/>
      <w:adjustRightInd w:val="0"/>
      <w:jc w:val="right"/>
    </w:pPr>
    <w:rPr>
      <w:rFonts w:cs="Arial"/>
      <w:szCs w:val="18"/>
    </w:rPr>
  </w:style>
  <w:style w:type="paragraph" w:customStyle="1" w:styleId="CopyrightText">
    <w:name w:val="Copyright Text"/>
    <w:basedOn w:val="BodyText"/>
    <w:rsid w:val="000D0D09"/>
    <w:rPr>
      <w:sz w:val="18"/>
    </w:rPr>
  </w:style>
  <w:style w:type="paragraph" w:customStyle="1" w:styleId="BodySmallRight">
    <w:name w:val="Body Small Right"/>
    <w:basedOn w:val="BodyTextRight"/>
    <w:rsid w:val="000D0D09"/>
    <w:rPr>
      <w:sz w:val="18"/>
      <w:szCs w:val="18"/>
    </w:rPr>
  </w:style>
  <w:style w:type="paragraph" w:customStyle="1" w:styleId="MarginEdition">
    <w:name w:val="Margin Edition"/>
    <w:basedOn w:val="MarginNote"/>
    <w:rsid w:val="000D0D09"/>
    <w:pPr>
      <w:spacing w:before="0" w:after="0"/>
    </w:pPr>
    <w:rPr>
      <w:rFonts w:ascii="Times New Roman" w:hAnsi="Times New Roman"/>
      <w:color w:val="999999"/>
    </w:rPr>
  </w:style>
  <w:style w:type="paragraph" w:customStyle="1" w:styleId="Spacer">
    <w:name w:val="Spacer"/>
    <w:basedOn w:val="Normal"/>
    <w:rsid w:val="000D0D09"/>
    <w:rPr>
      <w:sz w:val="2"/>
      <w:szCs w:val="2"/>
    </w:rPr>
  </w:style>
  <w:style w:type="character" w:customStyle="1" w:styleId="Small">
    <w:name w:val="Small"/>
    <w:basedOn w:val="DefaultParagraphFont"/>
    <w:rsid w:val="000D0D09"/>
    <w:rPr>
      <w:sz w:val="16"/>
    </w:rPr>
  </w:style>
  <w:style w:type="paragraph" w:customStyle="1" w:styleId="WideTable">
    <w:name w:val="Wide Table"/>
    <w:basedOn w:val="Normal"/>
    <w:rsid w:val="000D0D09"/>
    <w:pPr>
      <w:ind w:left="-1418"/>
    </w:pPr>
    <w:rPr>
      <w:sz w:val="2"/>
      <w:szCs w:val="2"/>
    </w:rPr>
  </w:style>
  <w:style w:type="character" w:styleId="PageNumber">
    <w:name w:val="page number"/>
    <w:basedOn w:val="DefaultParagraphFont"/>
    <w:rsid w:val="000D0D09"/>
  </w:style>
  <w:style w:type="paragraph" w:styleId="Quote">
    <w:name w:val="Quote"/>
    <w:basedOn w:val="Heading1"/>
    <w:link w:val="QuoteChar"/>
    <w:qFormat/>
    <w:rsid w:val="000D0D09"/>
    <w:rPr>
      <w:b w:val="0"/>
      <w:sz w:val="72"/>
      <w:szCs w:val="72"/>
      <w:lang w:val="en-NZ"/>
    </w:rPr>
  </w:style>
  <w:style w:type="character" w:customStyle="1" w:styleId="QuoteChar">
    <w:name w:val="Quote Char"/>
    <w:basedOn w:val="DefaultParagraphFont"/>
    <w:link w:val="Quote"/>
    <w:rsid w:val="000D0D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D09"/>
    <w:pPr>
      <w:pageBreakBefore/>
    </w:pPr>
  </w:style>
  <w:style w:type="paragraph" w:customStyle="1" w:styleId="Border">
    <w:name w:val="Border"/>
    <w:basedOn w:val="Normal"/>
    <w:qFormat/>
    <w:rsid w:val="000D0D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D09"/>
    <w:rPr>
      <w:b/>
      <w:bCs/>
      <w:i/>
      <w:iCs/>
      <w:color w:val="auto"/>
    </w:rPr>
  </w:style>
  <w:style w:type="paragraph" w:styleId="IntenseQuote">
    <w:name w:val="Intense Quote"/>
    <w:basedOn w:val="Normal"/>
    <w:next w:val="Normal"/>
    <w:link w:val="IntenseQuoteChar"/>
    <w:uiPriority w:val="30"/>
    <w:qFormat/>
    <w:rsid w:val="000D0D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D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D09"/>
    <w:rPr>
      <w:smallCaps/>
      <w:color w:val="auto"/>
      <w:u w:val="single"/>
    </w:rPr>
  </w:style>
  <w:style w:type="character" w:styleId="IntenseReference">
    <w:name w:val="Intense Reference"/>
    <w:basedOn w:val="DefaultParagraphFont"/>
    <w:uiPriority w:val="32"/>
    <w:qFormat/>
    <w:rsid w:val="000D0D09"/>
    <w:rPr>
      <w:b/>
      <w:bCs/>
      <w:smallCaps/>
      <w:color w:val="auto"/>
      <w:spacing w:val="5"/>
      <w:u w:val="single"/>
    </w:rPr>
  </w:style>
  <w:style w:type="paragraph" w:customStyle="1" w:styleId="2ColumnHeading">
    <w:name w:val="2Column Heading"/>
    <w:basedOn w:val="BodyText"/>
    <w:qFormat/>
    <w:rsid w:val="000D0D09"/>
    <w:pPr>
      <w:spacing w:after="60"/>
      <w:ind w:left="-2268"/>
    </w:pPr>
    <w:rPr>
      <w:b/>
    </w:rPr>
  </w:style>
  <w:style w:type="paragraph" w:customStyle="1" w:styleId="Heading1TOC">
    <w:name w:val="Heading1 TOC"/>
    <w:basedOn w:val="Normal"/>
    <w:qFormat/>
    <w:rsid w:val="000D0D09"/>
    <w:pPr>
      <w:spacing w:before="240" w:after="120"/>
    </w:pPr>
    <w:rPr>
      <w:rFonts w:ascii="Times New Roman" w:hAnsi="Times New Roman"/>
      <w:b/>
      <w:sz w:val="32"/>
    </w:rPr>
  </w:style>
  <w:style w:type="paragraph" w:customStyle="1" w:styleId="Heading2TOC">
    <w:name w:val="Heading2 TOC"/>
    <w:basedOn w:val="Normal"/>
    <w:qFormat/>
    <w:rsid w:val="000D0D09"/>
    <w:pPr>
      <w:spacing w:before="240" w:after="60"/>
    </w:pPr>
    <w:rPr>
      <w:rFonts w:ascii="Times New Roman" w:hAnsi="Times New Roman"/>
      <w:b/>
      <w:sz w:val="28"/>
    </w:rPr>
  </w:style>
  <w:style w:type="character" w:customStyle="1" w:styleId="Underline">
    <w:name w:val="Underline"/>
    <w:basedOn w:val="DefaultParagraphFont"/>
    <w:qFormat/>
    <w:rsid w:val="000D0D09"/>
    <w:rPr>
      <w:u w:val="single"/>
    </w:rPr>
  </w:style>
  <w:style w:type="character" w:customStyle="1" w:styleId="BoldandItalics">
    <w:name w:val="Bold and Italics"/>
    <w:qFormat/>
    <w:rsid w:val="000D0D09"/>
    <w:rPr>
      <w:b/>
      <w:i/>
      <w:u w:val="none"/>
    </w:rPr>
  </w:style>
  <w:style w:type="paragraph" w:styleId="BalloonText">
    <w:name w:val="Balloon Text"/>
    <w:basedOn w:val="Normal"/>
    <w:link w:val="BalloonTextChar"/>
    <w:rsid w:val="000D0D09"/>
    <w:rPr>
      <w:rFonts w:ascii="Tahoma" w:hAnsi="Tahoma" w:cs="Tahoma"/>
      <w:sz w:val="16"/>
      <w:szCs w:val="16"/>
    </w:rPr>
  </w:style>
  <w:style w:type="character" w:customStyle="1" w:styleId="BalloonTextChar">
    <w:name w:val="Balloon Text Char"/>
    <w:basedOn w:val="DefaultParagraphFont"/>
    <w:link w:val="BalloonText"/>
    <w:rsid w:val="000D0D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D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0D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D09"/>
    <w:rPr>
      <w:b/>
      <w:color w:val="660033"/>
      <w:spacing w:val="0"/>
    </w:rPr>
  </w:style>
  <w:style w:type="paragraph" w:customStyle="1" w:styleId="Nameditemlist">
    <w:name w:val="Named item list"/>
    <w:basedOn w:val="BodyText"/>
    <w:qFormat/>
    <w:rsid w:val="000D0D09"/>
    <w:pPr>
      <w:tabs>
        <w:tab w:val="left" w:pos="2835"/>
      </w:tabs>
      <w:ind w:left="2835" w:hanging="2835"/>
    </w:pPr>
  </w:style>
  <w:style w:type="paragraph" w:customStyle="1" w:styleId="BodyTextnopadding">
    <w:name w:val="Body Text no padding"/>
    <w:basedOn w:val="BodyText"/>
    <w:qFormat/>
    <w:rsid w:val="000D0D09"/>
    <w:pPr>
      <w:spacing w:before="0" w:after="0"/>
    </w:pPr>
  </w:style>
  <w:style w:type="paragraph" w:customStyle="1" w:styleId="BodyTextBold">
    <w:name w:val="Body Text Bold"/>
    <w:basedOn w:val="BodyText"/>
    <w:qFormat/>
    <w:rsid w:val="000D0D09"/>
    <w:rPr>
      <w:b/>
    </w:rPr>
  </w:style>
  <w:style w:type="character" w:styleId="Hyperlink">
    <w:name w:val="Hyperlink"/>
    <w:basedOn w:val="DefaultParagraphFont"/>
    <w:uiPriority w:val="99"/>
    <w:unhideWhenUsed/>
    <w:rsid w:val="00511B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1146</Words>
  <Characters>7132</Characters>
  <Application>Microsoft Office Word</Application>
  <DocSecurity>0</DocSecurity>
  <Lines>209</Lines>
  <Paragraphs>127</Paragraphs>
  <ScaleCrop>false</ScaleCrop>
  <Company>Author-it Software Corporation Ltd.</Company>
  <LinksUpToDate>false</LinksUpToDate>
  <CharactersWithSpaces>8151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AHCBAC505 Plan and manage long-term weed, pest or disease control in crops</dc:title>
  <dc:subject>Approved</dc:subject>
  <dc:creator>Skills Insight</dc:creator>
  <cp:keywords>Release: 1</cp:keywords>
  <dc:description>Review Date: 12 April 2008</dc:description>
  <cp:lastModifiedBy>HSD_TPCMSd.prod</cp:lastModifiedBy>
  <cp:revision>3</cp:revision>
  <dcterms:created xsi:type="dcterms:W3CDTF">2025-03-01T22:44:00Z</dcterms:created>
  <dcterms:modified xsi:type="dcterms:W3CDTF">2025-03-01T22:44:00Z</dcterms:modified>
</cp:coreProperties>
</file>