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727B" w:rsidP="006F72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AHCBAC412 Supervise agricultural crop establishment</w:t>
      </w:r>
      <w:r>
        <w:fldChar w:fldCharType="end"/>
      </w:r>
    </w:p>
    <w:p w:rsidR="006F727B" w:rsidP="006F727B">
      <w:pPr>
        <w:pStyle w:val="Version"/>
        <w:sectPr w:rsidSect="001639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903" w:rsidP="00163903">
      <w:pPr>
        <w:pStyle w:val="SuperHeading"/>
      </w:pPr>
      <w:r w:rsidRPr="00163903">
        <w:t>AHCBAC412 Supervise agricultural crop establishment</w:t>
      </w:r>
    </w:p>
    <w:p w:rsidR="00000000" w:rsidRPr="00163903" w:rsidP="00163903">
      <w:pPr>
        <w:pStyle w:val="Heading1"/>
      </w:pPr>
      <w:bookmarkStart w:id="1" w:name="O_1210922"/>
      <w:bookmarkEnd w:id="1"/>
      <w:r w:rsidRPr="001639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63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Bold"/>
              <w:rPr>
                <w:lang w:val="en-NZ"/>
              </w:rPr>
            </w:pPr>
            <w:r w:rsidRPr="0016390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Bold"/>
              <w:rPr>
                <w:lang w:val="en-NZ"/>
              </w:rPr>
            </w:pPr>
            <w:r w:rsidRPr="00163903">
              <w:t>Comments</w:t>
            </w:r>
          </w:p>
        </w:tc>
      </w:tr>
      <w:tr w:rsidTr="00163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"/>
              <w:rPr>
                <w:lang w:val="en-NZ"/>
              </w:rPr>
            </w:pPr>
            <w:r w:rsidRPr="0016390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03" w:rsidP="00163903">
            <w:pPr>
              <w:pStyle w:val="BodyText"/>
            </w:pPr>
            <w:r w:rsidRPr="00163903">
              <w:t>This version released with AHC Agriculture, Horticulture and Conservation and Land Management Training Package Version 7.0.</w:t>
            </w:r>
          </w:p>
        </w:tc>
      </w:tr>
    </w:tbl>
    <w:p w:rsidR="00000000" w:rsidRPr="00163903" w:rsidP="00163903">
      <w:pPr>
        <w:pStyle w:val="BodyText"/>
      </w:pPr>
    </w:p>
    <w:p w:rsidR="00000000" w:rsidRPr="00163903" w:rsidP="00163903">
      <w:pPr>
        <w:pStyle w:val="AllowPageBreak"/>
      </w:pPr>
    </w:p>
    <w:p w:rsidR="00000000" w:rsidRPr="00163903" w:rsidP="00163903">
      <w:pPr>
        <w:pStyle w:val="Heading1"/>
      </w:pPr>
      <w:bookmarkStart w:id="2" w:name="O_1210923"/>
      <w:bookmarkEnd w:id="2"/>
      <w:r w:rsidRPr="00163903">
        <w:t>Application</w:t>
      </w:r>
    </w:p>
    <w:p w:rsidR="00000000" w:rsidRPr="00163903" w:rsidP="006F727B">
      <w:pPr>
        <w:pStyle w:val="BodyText"/>
      </w:pPr>
      <w:r w:rsidRPr="00163903">
        <w:t>This unit of competency describes the ski</w:t>
      </w:r>
      <w:r w:rsidRPr="00163903">
        <w:t>lls and knowledge required to supervise agricultural crop establishment, including planning and scheduling seeding/planting based on the crop production plan.</w:t>
      </w:r>
    </w:p>
    <w:p w:rsidR="00000000" w:rsidRPr="00163903" w:rsidP="006F727B">
      <w:pPr>
        <w:pStyle w:val="BodyText"/>
      </w:pPr>
      <w:r w:rsidRPr="00163903">
        <w:t>The unit applies to individuals who take responsibility for own work and for the quality of the w</w:t>
      </w:r>
      <w:r w:rsidRPr="00163903">
        <w:t>ork of others. They use discretion and judgement in the selection, allocation and use of available resources.</w:t>
      </w:r>
    </w:p>
    <w:p w:rsidR="00000000" w:rsidRPr="00163903" w:rsidP="006F727B">
      <w:pPr>
        <w:pStyle w:val="BodyText"/>
      </w:pPr>
      <w:r w:rsidRPr="00163903">
        <w:t xml:space="preserve">No licensing, legislative or certification requirements apply to this unit at the time of publication. </w:t>
      </w:r>
    </w:p>
    <w:p w:rsidR="00000000" w:rsidRPr="00163903" w:rsidP="00163903">
      <w:pPr>
        <w:pStyle w:val="Heading1"/>
      </w:pPr>
      <w:bookmarkStart w:id="3" w:name="O_1210924"/>
      <w:bookmarkEnd w:id="3"/>
      <w:r w:rsidRPr="00163903">
        <w:t>Pre-requisite Unit</w:t>
      </w:r>
    </w:p>
    <w:p w:rsidR="00000000" w:rsidRPr="00163903" w:rsidP="006F727B">
      <w:pPr>
        <w:pStyle w:val="BodyText"/>
      </w:pPr>
      <w:r w:rsidRPr="00163903">
        <w:t>Nil</w:t>
      </w:r>
    </w:p>
    <w:p w:rsidR="00000000" w:rsidRPr="00163903" w:rsidP="00163903">
      <w:pPr>
        <w:pStyle w:val="Heading1"/>
      </w:pPr>
      <w:bookmarkStart w:id="4" w:name="O_1210926"/>
      <w:bookmarkEnd w:id="4"/>
      <w:r w:rsidRPr="00163903">
        <w:t>Unit Sector</w:t>
      </w:r>
    </w:p>
    <w:p w:rsidR="00000000" w:rsidRPr="00163903" w:rsidP="006F727B">
      <w:pPr>
        <w:pStyle w:val="BodyText"/>
      </w:pPr>
      <w:r w:rsidRPr="00163903">
        <w:t>Broad Acre Cropping (BAC)</w:t>
      </w:r>
    </w:p>
    <w:p w:rsidR="00000000" w:rsidRPr="00163903" w:rsidP="00163903">
      <w:pPr>
        <w:pStyle w:val="Heading1"/>
      </w:pPr>
      <w:bookmarkStart w:id="5" w:name="O_1210927"/>
      <w:bookmarkEnd w:id="5"/>
      <w:r w:rsidRPr="0016390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72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Bold"/>
              <w:rPr>
                <w:lang w:val="en-NZ"/>
              </w:rPr>
            </w:pPr>
            <w:r w:rsidRPr="0016390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Bold"/>
              <w:rPr>
                <w:lang w:val="en-NZ"/>
              </w:rPr>
            </w:pPr>
            <w:r w:rsidRPr="00163903">
              <w:t>Performance Criteria</w:t>
            </w:r>
          </w:p>
        </w:tc>
      </w:tr>
      <w:tr w:rsidTr="006F72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03" w:rsidP="00163903">
            <w:pPr>
              <w:pStyle w:val="BodyText"/>
            </w:pPr>
            <w:r w:rsidRPr="0016390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"/>
              <w:rPr>
                <w:lang w:val="en-NZ"/>
              </w:rPr>
            </w:pPr>
            <w:r w:rsidRPr="001639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72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"/>
              <w:rPr>
                <w:lang w:val="en-NZ"/>
              </w:rPr>
            </w:pPr>
            <w:r w:rsidRPr="00163903">
              <w:t>1. Source and assess information for input to crop establishment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03" w:rsidP="00163903">
            <w:pPr>
              <w:pStyle w:val="BodyText"/>
            </w:pPr>
            <w:r w:rsidRPr="00163903">
              <w:t>1.1 Obtain and review crop production plan and related documentation</w:t>
            </w:r>
          </w:p>
          <w:p w:rsidR="00000000" w:rsidRPr="00163903" w:rsidP="00163903">
            <w:pPr>
              <w:pStyle w:val="BodyText"/>
            </w:pPr>
            <w:r w:rsidRPr="00163903">
              <w:t>1.2 Assess compet</w:t>
            </w:r>
            <w:r w:rsidRPr="00163903">
              <w:t>ing demands on human and physical resources affecting crop establishment</w:t>
            </w:r>
          </w:p>
          <w:p w:rsidR="00000000" w:rsidRPr="00163903" w:rsidP="00163903">
            <w:pPr>
              <w:pStyle w:val="BodyText"/>
            </w:pPr>
            <w:r w:rsidRPr="00163903">
              <w:t>1.3 Assess the role of technology in improving efficiencies</w:t>
            </w:r>
          </w:p>
          <w:p w:rsidR="00000000" w:rsidRPr="00163903" w:rsidP="00163903">
            <w:pPr>
              <w:pStyle w:val="BodyText"/>
            </w:pPr>
            <w:r w:rsidRPr="00163903">
              <w:t xml:space="preserve">1.4 Determine specific target area, or paddock, for crop from crop </w:t>
            </w:r>
            <w:r w:rsidRPr="00163903">
              <w:t>production plan</w:t>
            </w:r>
          </w:p>
          <w:p w:rsidR="00000000" w:rsidRPr="00163903" w:rsidP="00163903">
            <w:pPr>
              <w:pStyle w:val="BodyText"/>
            </w:pPr>
            <w:r w:rsidRPr="00163903">
              <w:t xml:space="preserve">1.5 Review historical records of target </w:t>
            </w:r>
            <w:r w:rsidRPr="00163903">
              <w:t xml:space="preserve">area for potential impact on crop establishment program </w:t>
            </w:r>
          </w:p>
          <w:p w:rsidR="00000000" w:rsidRPr="00163903" w:rsidP="00163903">
            <w:pPr>
              <w:pStyle w:val="BodyText"/>
            </w:pPr>
            <w:r w:rsidRPr="00163903">
              <w:t>1.6 Access and evaluate soil test and results to determine soil treatments for crop</w:t>
            </w:r>
          </w:p>
          <w:p w:rsidR="00000000" w:rsidP="00163903">
            <w:pPr>
              <w:pStyle w:val="BodyText"/>
              <w:rPr>
                <w:lang w:val="en-NZ"/>
              </w:rPr>
            </w:pPr>
            <w:r w:rsidRPr="00163903">
              <w:t>1.7 Assess and account for rubbish levels and crop growing conditions</w:t>
            </w:r>
          </w:p>
        </w:tc>
      </w:tr>
      <w:tr w:rsidTr="006F72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"/>
              <w:rPr>
                <w:lang w:val="en-NZ"/>
              </w:rPr>
            </w:pPr>
            <w:r w:rsidRPr="00163903">
              <w:t>2. Prepare crop establishment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03" w:rsidP="00163903">
            <w:pPr>
              <w:pStyle w:val="BodyText"/>
            </w:pPr>
            <w:r w:rsidRPr="00163903">
              <w:t>2.1 Identify the crop and method of establishment from crop production plan</w:t>
            </w:r>
          </w:p>
          <w:p w:rsidR="00000000" w:rsidRPr="00163903" w:rsidP="00163903">
            <w:pPr>
              <w:pStyle w:val="BodyText"/>
            </w:pPr>
            <w:r w:rsidRPr="00163903">
              <w:t>2.2 Assess and calculate the resources required for crop establishment operations</w:t>
            </w:r>
          </w:p>
          <w:p w:rsidR="00000000" w:rsidRPr="00163903" w:rsidP="00163903">
            <w:pPr>
              <w:pStyle w:val="BodyText"/>
            </w:pPr>
            <w:r w:rsidRPr="00163903">
              <w:t>2.3 Set target dates and sequencing for crop establishment according to crop production plan</w:t>
            </w:r>
          </w:p>
          <w:p w:rsidR="00000000" w:rsidRPr="00163903" w:rsidP="00163903">
            <w:pPr>
              <w:pStyle w:val="BodyText"/>
            </w:pPr>
            <w:r w:rsidRPr="00163903">
              <w:t>2.4 S</w:t>
            </w:r>
            <w:r w:rsidRPr="00163903">
              <w:t>elect and organise treatments according to crop production plan</w:t>
            </w:r>
          </w:p>
          <w:p w:rsidR="00000000" w:rsidRPr="00163903" w:rsidP="00163903">
            <w:pPr>
              <w:pStyle w:val="BodyText"/>
            </w:pPr>
            <w:r w:rsidRPr="00163903">
              <w:t>2.5 Identify health and safety hazards, assess risk and develop controls procedures</w:t>
            </w:r>
          </w:p>
          <w:p w:rsidR="00000000" w:rsidRPr="00163903" w:rsidP="00163903">
            <w:pPr>
              <w:pStyle w:val="BodyText"/>
            </w:pPr>
            <w:r w:rsidRPr="00163903">
              <w:t>2.6 Identify and obtain approvals for planting operations from key stakeholders</w:t>
            </w:r>
          </w:p>
          <w:p w:rsidR="00000000" w:rsidP="00163903">
            <w:pPr>
              <w:pStyle w:val="BodyText"/>
              <w:rPr>
                <w:lang w:val="en-NZ"/>
              </w:rPr>
            </w:pPr>
            <w:r w:rsidRPr="00163903">
              <w:t>2.7 Document measurable perf</w:t>
            </w:r>
            <w:r w:rsidRPr="00163903">
              <w:t>ormance indicators, specifications and targets, for crop establishment according to workplace and industry standards</w:t>
            </w:r>
          </w:p>
        </w:tc>
      </w:tr>
      <w:tr w:rsidTr="006F72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"/>
              <w:rPr>
                <w:lang w:val="en-NZ"/>
              </w:rPr>
            </w:pPr>
            <w:r w:rsidRPr="00163903">
              <w:t>3. Determine scheduling and key responsibilities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03" w:rsidP="00163903">
            <w:pPr>
              <w:pStyle w:val="BodyText"/>
            </w:pPr>
            <w:r w:rsidRPr="00163903">
              <w:t>3.1 Determine planting schedule from identified target dates and sequencing</w:t>
            </w:r>
          </w:p>
          <w:p w:rsidR="00000000" w:rsidRPr="00163903" w:rsidP="00163903">
            <w:pPr>
              <w:pStyle w:val="BodyText"/>
            </w:pPr>
            <w:r w:rsidRPr="00163903">
              <w:t>3.2 Determine</w:t>
            </w:r>
            <w:r w:rsidRPr="00163903">
              <w:t xml:space="preserve"> work team responsibilities for specific tasks and actions</w:t>
            </w:r>
          </w:p>
          <w:p w:rsidR="00000000" w:rsidRPr="00163903" w:rsidP="00163903">
            <w:pPr>
              <w:pStyle w:val="BodyText"/>
            </w:pPr>
            <w:r w:rsidRPr="00163903">
              <w:t>3.3 Develop record keeping and reporting procedures for crop establishment key performance indicators</w:t>
            </w:r>
          </w:p>
          <w:p w:rsidR="00000000" w:rsidP="00163903">
            <w:pPr>
              <w:pStyle w:val="BodyText"/>
              <w:rPr>
                <w:lang w:val="en-NZ"/>
              </w:rPr>
            </w:pPr>
            <w:r w:rsidRPr="00163903">
              <w:t>3.4 Document crop establishment program according to workplace procedures</w:t>
            </w:r>
          </w:p>
        </w:tc>
      </w:tr>
      <w:tr w:rsidTr="006F72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"/>
              <w:rPr>
                <w:lang w:val="en-NZ"/>
              </w:rPr>
            </w:pPr>
            <w:r w:rsidRPr="00163903">
              <w:t>4. Monitor and adjus</w:t>
            </w:r>
            <w:r w:rsidRPr="00163903">
              <w:t>t the crop establishment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03" w:rsidP="00163903">
            <w:pPr>
              <w:pStyle w:val="BodyText"/>
            </w:pPr>
            <w:r w:rsidRPr="00163903">
              <w:t>4.1 Communicate work procedures and performance outcomes to work team and contractors</w:t>
            </w:r>
          </w:p>
          <w:p w:rsidR="00000000" w:rsidRPr="00163903" w:rsidP="00163903">
            <w:pPr>
              <w:pStyle w:val="BodyText"/>
            </w:pPr>
            <w:r w:rsidRPr="00163903">
              <w:t xml:space="preserve">4.2 Monitor implementation of crop establishment against key performance indicators </w:t>
            </w:r>
          </w:p>
          <w:p w:rsidR="00000000" w:rsidRPr="00163903" w:rsidP="00163903">
            <w:pPr>
              <w:pStyle w:val="BodyText"/>
            </w:pPr>
            <w:r w:rsidRPr="00163903">
              <w:t>4.3 Monitor work team performance against health, sa</w:t>
            </w:r>
            <w:r w:rsidRPr="00163903">
              <w:t xml:space="preserve">fety and environmental procedures </w:t>
            </w:r>
          </w:p>
          <w:p w:rsidR="00000000" w:rsidRPr="00163903" w:rsidP="00163903">
            <w:pPr>
              <w:pStyle w:val="BodyText"/>
            </w:pPr>
            <w:r w:rsidRPr="00163903">
              <w:t xml:space="preserve">4.4 Monitor compliance with record keeping and reporting procedures </w:t>
            </w:r>
          </w:p>
          <w:p w:rsidR="00000000" w:rsidRPr="00163903" w:rsidP="00163903">
            <w:pPr>
              <w:pStyle w:val="BodyText"/>
            </w:pPr>
            <w:r w:rsidRPr="00163903">
              <w:t>4.5 Review and reconcile crop establishment records and reports against key performance indicators</w:t>
            </w:r>
          </w:p>
          <w:p w:rsidR="00000000" w:rsidRPr="00163903" w:rsidP="00163903">
            <w:pPr>
              <w:pStyle w:val="BodyText"/>
            </w:pPr>
            <w:r w:rsidRPr="00163903">
              <w:t>4.6 Implement corrective action for non-compliance with key performance indicators</w:t>
            </w:r>
          </w:p>
        </w:tc>
      </w:tr>
    </w:tbl>
    <w:p w:rsidR="00000000" w:rsidRPr="00163903" w:rsidP="00163903">
      <w:pPr>
        <w:pStyle w:val="BodyText"/>
      </w:pPr>
    </w:p>
    <w:p w:rsidR="00000000" w:rsidRPr="00163903" w:rsidP="00163903">
      <w:pPr>
        <w:pStyle w:val="AllowPageBreak"/>
      </w:pPr>
    </w:p>
    <w:p w:rsidR="00000000" w:rsidRPr="00163903" w:rsidP="00163903">
      <w:pPr>
        <w:pStyle w:val="Heading1"/>
      </w:pPr>
      <w:bookmarkStart w:id="6" w:name="O_1210928"/>
      <w:bookmarkEnd w:id="6"/>
      <w:r w:rsidRPr="00163903">
        <w:t>Foundation Skills</w:t>
      </w:r>
    </w:p>
    <w:p w:rsidR="00000000" w:rsidRPr="006F727B" w:rsidP="006F727B">
      <w:pPr>
        <w:pStyle w:val="BodyText"/>
        <w:rPr>
          <w:i/>
        </w:rPr>
      </w:pPr>
      <w:r w:rsidRPr="006F727B">
        <w:rPr>
          <w:rStyle w:val="Emphasis"/>
        </w:rPr>
        <w:t>This section describes those language, literacy, numeracy and employment skills that are essential for performance in this unit of com</w:t>
      </w:r>
      <w:r w:rsidRPr="006F727B">
        <w:rPr>
          <w:rStyle w:val="Emphasis"/>
        </w:rPr>
        <w:t>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3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Bold"/>
              <w:rPr>
                <w:lang w:val="en-NZ"/>
              </w:rPr>
            </w:pPr>
            <w:r w:rsidRPr="0016390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Bold"/>
              <w:rPr>
                <w:lang w:val="en-NZ"/>
              </w:rPr>
            </w:pPr>
            <w:r w:rsidRPr="00163903">
              <w:t>Description</w:t>
            </w:r>
          </w:p>
        </w:tc>
      </w:tr>
      <w:tr w:rsidTr="00163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"/>
              <w:rPr>
                <w:lang w:val="en-NZ"/>
              </w:rPr>
            </w:pPr>
            <w:r w:rsidRPr="0016390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ListBullet"/>
              <w:rPr>
                <w:lang w:val="en-NZ"/>
              </w:rPr>
            </w:pPr>
            <w:r w:rsidRPr="00163903">
              <w:t>Identify, collate and analyse documentation for crop and its establishment for a defined site and purpose</w:t>
            </w:r>
          </w:p>
        </w:tc>
      </w:tr>
      <w:tr w:rsidTr="00163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"/>
              <w:rPr>
                <w:lang w:val="en-NZ"/>
              </w:rPr>
            </w:pPr>
            <w:r w:rsidRPr="0016390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ListBullet"/>
              <w:rPr>
                <w:lang w:val="en-NZ"/>
              </w:rPr>
            </w:pPr>
            <w:r w:rsidRPr="00163903">
              <w:t>Develop and document plans and procedures for work team using clear and easily understood language in order to convey explicit information, requirements, recommendations and performance targets</w:t>
            </w:r>
          </w:p>
        </w:tc>
      </w:tr>
      <w:tr w:rsidTr="00163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"/>
              <w:rPr>
                <w:lang w:val="en-NZ"/>
              </w:rPr>
            </w:pPr>
            <w:r w:rsidRPr="0016390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ListBullet"/>
              <w:rPr>
                <w:lang w:val="en-NZ"/>
              </w:rPr>
            </w:pPr>
            <w:r w:rsidRPr="00163903">
              <w:t xml:space="preserve">Use collaborative and inclusive language </w:t>
            </w:r>
            <w:r w:rsidRPr="00163903">
              <w:t>and techniques including active listening, questioning and reading of verbal and non-verbal signals to convey and clarify procedural information, confirm work team understanding and compliance with specified procedures</w:t>
            </w:r>
          </w:p>
        </w:tc>
      </w:tr>
      <w:tr w:rsidTr="00163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"/>
              <w:rPr>
                <w:lang w:val="en-NZ"/>
              </w:rPr>
            </w:pPr>
            <w:r w:rsidRPr="0016390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03" w:rsidP="00163903">
            <w:pPr>
              <w:pStyle w:val="ListBullet"/>
            </w:pPr>
            <w:r w:rsidRPr="00163903">
              <w:t xml:space="preserve">Use formula and numerical </w:t>
            </w:r>
            <w:r w:rsidRPr="00163903">
              <w:t>information to determine timing of crop and establish work schedules</w:t>
            </w:r>
          </w:p>
        </w:tc>
      </w:tr>
    </w:tbl>
    <w:p w:rsidR="00000000" w:rsidRPr="00163903" w:rsidP="00163903">
      <w:pPr>
        <w:pStyle w:val="BodyText"/>
      </w:pPr>
    </w:p>
    <w:p w:rsidR="00000000" w:rsidRPr="00163903" w:rsidP="00163903">
      <w:pPr>
        <w:pStyle w:val="AllowPageBreak"/>
      </w:pPr>
    </w:p>
    <w:p w:rsidR="00000000" w:rsidRPr="00163903" w:rsidP="00163903">
      <w:pPr>
        <w:pStyle w:val="Heading1"/>
      </w:pPr>
      <w:bookmarkStart w:id="7" w:name="O_1210930"/>
      <w:bookmarkEnd w:id="7"/>
      <w:r w:rsidRPr="0016390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63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3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Bold"/>
              <w:rPr>
                <w:lang w:val="en-NZ"/>
              </w:rPr>
            </w:pPr>
            <w:r w:rsidRPr="0016390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Bold"/>
              <w:rPr>
                <w:lang w:val="en-NZ"/>
              </w:rPr>
            </w:pPr>
            <w:r w:rsidRPr="0016390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Bold"/>
              <w:rPr>
                <w:lang w:val="en-NZ"/>
              </w:rPr>
            </w:pPr>
            <w:r w:rsidRPr="0016390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Bold"/>
              <w:rPr>
                <w:lang w:val="en-NZ"/>
              </w:rPr>
            </w:pPr>
            <w:r w:rsidRPr="00163903">
              <w:t>Equivalence status</w:t>
            </w:r>
          </w:p>
        </w:tc>
      </w:tr>
      <w:tr w:rsidTr="00163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"/>
              <w:rPr>
                <w:lang w:val="en-NZ"/>
              </w:rPr>
            </w:pPr>
            <w:r w:rsidRPr="00163903">
              <w:t>AHCBAC412 Supervise agricultural crop establishment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03">
            <w:pPr>
              <w:pStyle w:val="BodyText"/>
              <w:rPr>
                <w:lang w:val="en-NZ"/>
              </w:rPr>
            </w:pPr>
            <w:r w:rsidRPr="00163903">
              <w:t>AHCBAC403 Supervise agricultural crop establishment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03" w:rsidP="00163903">
            <w:pPr>
              <w:pStyle w:val="BodyText"/>
            </w:pPr>
            <w:r w:rsidRPr="00163903">
              <w:t>Edited Application for clarity</w:t>
            </w:r>
          </w:p>
          <w:p w:rsidR="00000000" w:rsidRPr="00163903" w:rsidP="00163903">
            <w:pPr>
              <w:pStyle w:val="BodyText"/>
            </w:pPr>
            <w:r w:rsidRPr="00163903">
              <w:t>Minor changes to Performance Criteria for clarity</w:t>
            </w:r>
          </w:p>
          <w:p w:rsidR="00000000" w:rsidRPr="00163903" w:rsidP="00163903">
            <w:pPr>
              <w:pStyle w:val="BodyText"/>
            </w:pPr>
            <w:r w:rsidRPr="00163903">
              <w:t>Foundation Skills refined</w:t>
            </w:r>
          </w:p>
          <w:p w:rsidR="00000000" w:rsidRPr="00163903" w:rsidP="00163903">
            <w:pPr>
              <w:pStyle w:val="BodyText"/>
            </w:pPr>
            <w:r w:rsidRPr="00163903">
              <w:t>Performance Evidence and Knowledge Evidence c</w:t>
            </w:r>
            <w:r w:rsidRPr="00163903">
              <w:t>larified and terminology updated</w:t>
            </w:r>
          </w:p>
          <w:p w:rsidR="00000000" w:rsidP="00163903">
            <w:pPr>
              <w:pStyle w:val="BodyText"/>
              <w:rPr>
                <w:lang w:val="en-NZ"/>
              </w:rPr>
            </w:pPr>
            <w:r w:rsidRPr="00163903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03" w:rsidP="00163903">
            <w:pPr>
              <w:pStyle w:val="BodyText"/>
            </w:pPr>
            <w:r w:rsidRPr="00163903">
              <w:t>Equivalent</w:t>
            </w:r>
          </w:p>
        </w:tc>
      </w:tr>
    </w:tbl>
    <w:p w:rsidR="00000000" w:rsidRPr="00163903" w:rsidP="00163903">
      <w:pPr>
        <w:pStyle w:val="BodyText"/>
      </w:pPr>
    </w:p>
    <w:p w:rsidR="00000000" w:rsidRPr="00163903" w:rsidP="00163903">
      <w:pPr>
        <w:pStyle w:val="AllowPageBreak"/>
      </w:pPr>
    </w:p>
    <w:p w:rsidR="00000000" w:rsidRPr="00163903" w:rsidP="00163903">
      <w:pPr>
        <w:pStyle w:val="Heading1"/>
      </w:pPr>
      <w:bookmarkStart w:id="8" w:name="O_1210937"/>
      <w:bookmarkEnd w:id="8"/>
      <w:r w:rsidRPr="00163903">
        <w:t>Links</w:t>
      </w:r>
    </w:p>
    <w:p w:rsidR="00000000" w:rsidRPr="00163903" w:rsidP="006F727B">
      <w:pPr>
        <w:pStyle w:val="BodyText"/>
      </w:pPr>
      <w:r w:rsidRPr="001639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43A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3903" w:rsidP="00163903"/>
    <w:sectPr w:rsidSect="001639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03" w:rsidRPr="006F727B" w:rsidP="006F72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27B" w:rsidP="001639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727B" w:rsidP="001639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727B" w:rsidP="001639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2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903" w:rsidRPr="006F727B" w:rsidP="006F72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27B" w:rsidRPr="002D2AF8" w:rsidP="001639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AHCBAC412 Supervise agricultural crop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F727B" w:rsidP="001639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1EE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BC9B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9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9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9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9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9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9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9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9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9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9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9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903"/>
  </w:style>
  <w:style w:type="character" w:customStyle="1" w:styleId="Heading1Char">
    <w:name w:val="Heading 1 Char"/>
    <w:basedOn w:val="DefaultParagraphFont"/>
    <w:link w:val="Heading1"/>
    <w:rsid w:val="001639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9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9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90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63903"/>
    <w:rPr>
      <w:i/>
    </w:rPr>
  </w:style>
  <w:style w:type="paragraph" w:customStyle="1" w:styleId="SuperHeading">
    <w:name w:val="SuperHeading"/>
    <w:basedOn w:val="Normal"/>
    <w:rsid w:val="001639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9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63903"/>
    <w:rPr>
      <w:b/>
    </w:rPr>
  </w:style>
  <w:style w:type="character" w:customStyle="1" w:styleId="Heading2Char">
    <w:name w:val="Heading 2 Char"/>
    <w:basedOn w:val="DefaultParagraphFont"/>
    <w:link w:val="Heading2"/>
    <w:rsid w:val="001639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9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9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9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9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9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9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9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9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9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9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9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9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9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9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9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3903"/>
    <w:rPr>
      <w:b/>
      <w:spacing w:val="0"/>
    </w:rPr>
  </w:style>
  <w:style w:type="paragraph" w:customStyle="1" w:styleId="SuperTitle">
    <w:name w:val="SuperTitle"/>
    <w:basedOn w:val="Title"/>
    <w:rsid w:val="001639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9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9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39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39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9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9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9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9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9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9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9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9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39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9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9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903"/>
  </w:style>
  <w:style w:type="paragraph" w:styleId="TableofFigures">
    <w:name w:val="table of figures"/>
    <w:basedOn w:val="Normal"/>
    <w:next w:val="Normal"/>
    <w:semiHidden/>
    <w:rsid w:val="001639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9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3903"/>
    <w:rPr>
      <w:rFonts w:ascii="Wingdings" w:hAnsi="Wingdings"/>
    </w:rPr>
  </w:style>
  <w:style w:type="paragraph" w:customStyle="1" w:styleId="TableHeading">
    <w:name w:val="Table Heading"/>
    <w:basedOn w:val="HeadingBase"/>
    <w:rsid w:val="001639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903"/>
    <w:rPr>
      <w:color w:val="0033CC"/>
      <w:u w:val="none"/>
    </w:rPr>
  </w:style>
  <w:style w:type="paragraph" w:customStyle="1" w:styleId="BodyTextRight">
    <w:name w:val="Body Text Right"/>
    <w:basedOn w:val="BodyText"/>
    <w:rsid w:val="001639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9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9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9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9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9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903"/>
    <w:rPr>
      <w:sz w:val="32"/>
    </w:rPr>
  </w:style>
  <w:style w:type="paragraph" w:customStyle="1" w:styleId="HeadingProcedure">
    <w:name w:val="Heading Procedure"/>
    <w:basedOn w:val="HeadingBase"/>
    <w:next w:val="Normal"/>
    <w:rsid w:val="001639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903"/>
    <w:pPr>
      <w:spacing w:before="60" w:after="60"/>
    </w:pPr>
  </w:style>
  <w:style w:type="paragraph" w:styleId="ListContinue">
    <w:name w:val="List Continue"/>
    <w:basedOn w:val="List"/>
    <w:rsid w:val="00163903"/>
    <w:pPr>
      <w:ind w:firstLine="0"/>
    </w:pPr>
  </w:style>
  <w:style w:type="paragraph" w:customStyle="1" w:styleId="ListNote">
    <w:name w:val="List Note"/>
    <w:basedOn w:val="List"/>
    <w:rsid w:val="001639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9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9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903"/>
    <w:rPr>
      <w:rFonts w:ascii="Courier New" w:hAnsi="Courier New"/>
    </w:rPr>
  </w:style>
  <w:style w:type="paragraph" w:customStyle="1" w:styleId="NoteBullet">
    <w:name w:val="Note Bullet"/>
    <w:basedOn w:val="Note"/>
    <w:rsid w:val="001639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9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9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9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9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39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9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903"/>
    <w:rPr>
      <w:b/>
      <w:smallCaps/>
    </w:rPr>
  </w:style>
  <w:style w:type="paragraph" w:customStyle="1" w:styleId="TableListNumber">
    <w:name w:val="Table List Number"/>
    <w:basedOn w:val="ListNumber"/>
    <w:rsid w:val="001639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9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903"/>
    <w:pPr>
      <w:numPr>
        <w:numId w:val="8"/>
      </w:numPr>
    </w:pPr>
  </w:style>
  <w:style w:type="paragraph" w:customStyle="1" w:styleId="ListAlpha2">
    <w:name w:val="List Alpha 2"/>
    <w:basedOn w:val="List2"/>
    <w:rsid w:val="00163903"/>
    <w:pPr>
      <w:numPr>
        <w:numId w:val="7"/>
      </w:numPr>
    </w:pPr>
  </w:style>
  <w:style w:type="paragraph" w:styleId="List2">
    <w:name w:val="List 2"/>
    <w:basedOn w:val="BodyText"/>
    <w:rsid w:val="001639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9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9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9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9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9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3903"/>
    <w:pPr>
      <w:numPr>
        <w:numId w:val="3"/>
      </w:numPr>
    </w:pPr>
  </w:style>
  <w:style w:type="paragraph" w:styleId="ListContinue2">
    <w:name w:val="List Continue 2"/>
    <w:basedOn w:val="List2"/>
    <w:rsid w:val="00163903"/>
    <w:pPr>
      <w:ind w:firstLine="0"/>
    </w:pPr>
  </w:style>
  <w:style w:type="paragraph" w:styleId="ListContinue3">
    <w:name w:val="List Continue 3"/>
    <w:basedOn w:val="List3"/>
    <w:rsid w:val="00163903"/>
    <w:pPr>
      <w:ind w:left="1021" w:firstLine="0"/>
    </w:pPr>
  </w:style>
  <w:style w:type="paragraph" w:styleId="ListContinue4">
    <w:name w:val="List Continue 4"/>
    <w:basedOn w:val="List4"/>
    <w:rsid w:val="00163903"/>
    <w:pPr>
      <w:ind w:firstLine="0"/>
    </w:pPr>
  </w:style>
  <w:style w:type="paragraph" w:styleId="ListContinue5">
    <w:name w:val="List Continue 5"/>
    <w:basedOn w:val="List5"/>
    <w:rsid w:val="00163903"/>
    <w:pPr>
      <w:ind w:firstLine="0"/>
    </w:pPr>
  </w:style>
  <w:style w:type="paragraph" w:styleId="ListNumber3">
    <w:name w:val="List Number 3"/>
    <w:basedOn w:val="List3"/>
    <w:rsid w:val="00163903"/>
    <w:pPr>
      <w:numPr>
        <w:numId w:val="4"/>
      </w:numPr>
    </w:pPr>
  </w:style>
  <w:style w:type="paragraph" w:styleId="ListNumber4">
    <w:name w:val="List Number 4"/>
    <w:basedOn w:val="List4"/>
    <w:rsid w:val="00163903"/>
    <w:pPr>
      <w:numPr>
        <w:numId w:val="5"/>
      </w:numPr>
    </w:pPr>
  </w:style>
  <w:style w:type="paragraph" w:styleId="ListNumber5">
    <w:name w:val="List Number 5"/>
    <w:basedOn w:val="List5"/>
    <w:rsid w:val="00163903"/>
    <w:pPr>
      <w:numPr>
        <w:numId w:val="6"/>
      </w:numPr>
    </w:pPr>
  </w:style>
  <w:style w:type="paragraph" w:styleId="BlockText">
    <w:name w:val="Block Text"/>
    <w:basedOn w:val="Normal"/>
    <w:rsid w:val="001639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9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903"/>
    <w:rPr>
      <w:sz w:val="16"/>
      <w:vertAlign w:val="superscript"/>
    </w:rPr>
  </w:style>
  <w:style w:type="character" w:customStyle="1" w:styleId="Symbols">
    <w:name w:val="Symbols"/>
    <w:basedOn w:val="DefaultParagraphFont"/>
    <w:rsid w:val="00163903"/>
    <w:rPr>
      <w:rFonts w:ascii="Symbol" w:hAnsi="Symbol"/>
    </w:rPr>
  </w:style>
  <w:style w:type="character" w:customStyle="1" w:styleId="MenuOptions">
    <w:name w:val="Menu Options"/>
    <w:basedOn w:val="DefaultParagraphFont"/>
    <w:rsid w:val="001639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903"/>
    <w:rPr>
      <w:b/>
    </w:rPr>
  </w:style>
  <w:style w:type="character" w:customStyle="1" w:styleId="Underlined">
    <w:name w:val="Underlined"/>
    <w:basedOn w:val="DefaultParagraphFont"/>
    <w:rsid w:val="00163903"/>
    <w:rPr>
      <w:u w:val="single"/>
    </w:rPr>
  </w:style>
  <w:style w:type="paragraph" w:customStyle="1" w:styleId="TableBodyTextRight">
    <w:name w:val="Table Body Text Right"/>
    <w:basedOn w:val="TableBodyText"/>
    <w:rsid w:val="001639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903"/>
    <w:rPr>
      <w:sz w:val="18"/>
    </w:rPr>
  </w:style>
  <w:style w:type="paragraph" w:customStyle="1" w:styleId="BodySmallRight">
    <w:name w:val="Body Small Right"/>
    <w:basedOn w:val="BodyTextRight"/>
    <w:rsid w:val="00163903"/>
    <w:rPr>
      <w:sz w:val="18"/>
      <w:szCs w:val="18"/>
    </w:rPr>
  </w:style>
  <w:style w:type="paragraph" w:customStyle="1" w:styleId="MarginEdition">
    <w:name w:val="Margin Edition"/>
    <w:basedOn w:val="MarginNote"/>
    <w:rsid w:val="001639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903"/>
    <w:rPr>
      <w:sz w:val="2"/>
      <w:szCs w:val="2"/>
    </w:rPr>
  </w:style>
  <w:style w:type="character" w:customStyle="1" w:styleId="Small">
    <w:name w:val="Small"/>
    <w:basedOn w:val="DefaultParagraphFont"/>
    <w:rsid w:val="00163903"/>
    <w:rPr>
      <w:sz w:val="16"/>
    </w:rPr>
  </w:style>
  <w:style w:type="paragraph" w:customStyle="1" w:styleId="WideTable">
    <w:name w:val="Wide Table"/>
    <w:basedOn w:val="Normal"/>
    <w:rsid w:val="001639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903"/>
  </w:style>
  <w:style w:type="paragraph" w:styleId="Quote">
    <w:name w:val="Quote"/>
    <w:basedOn w:val="Heading1"/>
    <w:link w:val="QuoteChar"/>
    <w:qFormat/>
    <w:rsid w:val="001639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9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903"/>
    <w:pPr>
      <w:pageBreakBefore/>
    </w:pPr>
  </w:style>
  <w:style w:type="paragraph" w:customStyle="1" w:styleId="Border">
    <w:name w:val="Border"/>
    <w:basedOn w:val="Normal"/>
    <w:qFormat/>
    <w:rsid w:val="001639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9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9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9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9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9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9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9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9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903"/>
    <w:rPr>
      <w:u w:val="single"/>
    </w:rPr>
  </w:style>
  <w:style w:type="character" w:customStyle="1" w:styleId="BoldandItalics">
    <w:name w:val="Bold and Italics"/>
    <w:qFormat/>
    <w:rsid w:val="00163903"/>
    <w:rPr>
      <w:b/>
      <w:i/>
      <w:u w:val="none"/>
    </w:rPr>
  </w:style>
  <w:style w:type="paragraph" w:styleId="BalloonText">
    <w:name w:val="Balloon Text"/>
    <w:basedOn w:val="Normal"/>
    <w:link w:val="BalloonTextChar"/>
    <w:rsid w:val="00163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9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9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9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9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9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9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72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</Words>
  <Characters>4382</Characters>
  <Application>Microsoft Office Word</Application>
  <DocSecurity>0</DocSecurity>
  <Lines>156</Lines>
  <Paragraphs>90</Paragraphs>
  <ScaleCrop>false</ScaleCrop>
  <Company>Author-it Software Corporation Ltd.</Company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AHCBAC412 Supervise agricultural crop establishment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