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53E" w:rsidP="00D55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AHCBAC411 Manage pastures for livestock production</w:t>
      </w:r>
      <w:r>
        <w:fldChar w:fldCharType="end"/>
      </w:r>
    </w:p>
    <w:p w:rsidR="00D5553E" w:rsidP="00D5553E">
      <w:pPr>
        <w:pStyle w:val="Version"/>
        <w:sectPr w:rsidSect="00335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841" w:rsidP="00335841">
      <w:pPr>
        <w:pStyle w:val="SuperHeading"/>
      </w:pPr>
      <w:r w:rsidRPr="00335841">
        <w:t>AHCBAC411 Manage pastures for livestock production</w:t>
      </w:r>
    </w:p>
    <w:p w:rsidR="00000000" w:rsidRPr="00335841" w:rsidP="00335841">
      <w:pPr>
        <w:pStyle w:val="Heading1"/>
      </w:pPr>
      <w:bookmarkStart w:id="1" w:name="O_1210903"/>
      <w:bookmarkEnd w:id="1"/>
      <w:r w:rsidRPr="003358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Comments</w:t>
            </w:r>
          </w:p>
        </w:tc>
      </w:tr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This version released with AHC Agriculture, Horticulture and Conservation and Land Management Training Package Version 7.0.</w:t>
            </w:r>
          </w:p>
        </w:tc>
      </w:tr>
    </w:tbl>
    <w:p w:rsidR="00000000" w:rsidRPr="00335841" w:rsidP="00335841">
      <w:pPr>
        <w:pStyle w:val="BodyText"/>
      </w:pPr>
    </w:p>
    <w:p w:rsidR="00000000" w:rsidRPr="00335841" w:rsidP="00335841">
      <w:pPr>
        <w:pStyle w:val="AllowPageBreak"/>
      </w:pPr>
    </w:p>
    <w:p w:rsidR="00000000" w:rsidRPr="00335841" w:rsidP="00335841">
      <w:pPr>
        <w:pStyle w:val="Heading1"/>
      </w:pPr>
      <w:bookmarkStart w:id="2" w:name="O_1210904"/>
      <w:bookmarkEnd w:id="2"/>
      <w:r w:rsidRPr="00335841">
        <w:t>Application</w:t>
      </w:r>
    </w:p>
    <w:p w:rsidR="00000000" w:rsidRPr="00335841" w:rsidP="00D5553E">
      <w:pPr>
        <w:pStyle w:val="BodyText"/>
      </w:pPr>
      <w:r w:rsidRPr="00335841">
        <w:t>This unit of competency describes the ski</w:t>
      </w:r>
      <w:r w:rsidRPr="00335841">
        <w:t>lls and knowledge required to develop and implement a pasture management program for livestock production. It includes assessing the suitability of land for pasture and grazing.</w:t>
      </w:r>
    </w:p>
    <w:p w:rsidR="00000000" w:rsidRPr="00335841" w:rsidP="00D5553E">
      <w:pPr>
        <w:pStyle w:val="BodyText"/>
      </w:pPr>
      <w:r w:rsidRPr="00335841">
        <w:t>The unit applies to individuals who take responsibility for own work and for t</w:t>
      </w:r>
      <w:r w:rsidRPr="00335841">
        <w:t>he quality of the work of others. They use discretion and judgement in the selection, allocation and use of available resources.</w:t>
      </w:r>
    </w:p>
    <w:p w:rsidR="00000000" w:rsidRPr="00335841" w:rsidP="00D5553E">
      <w:pPr>
        <w:pStyle w:val="BodyText"/>
      </w:pPr>
      <w:r w:rsidRPr="00335841">
        <w:t xml:space="preserve">No licensing, legislative or certification requirements apply to this unit at the time of publication. </w:t>
      </w:r>
    </w:p>
    <w:p w:rsidR="00000000" w:rsidRPr="00335841" w:rsidP="00335841">
      <w:pPr>
        <w:pStyle w:val="Heading1"/>
      </w:pPr>
      <w:bookmarkStart w:id="3" w:name="O_1210905"/>
      <w:bookmarkEnd w:id="3"/>
      <w:r w:rsidRPr="00335841">
        <w:t>Pre-</w:t>
      </w:r>
      <w:r w:rsidRPr="00335841">
        <w:t>requisite Unit</w:t>
      </w:r>
    </w:p>
    <w:p w:rsidR="00000000" w:rsidRPr="00335841" w:rsidP="00D5553E">
      <w:pPr>
        <w:pStyle w:val="BodyText"/>
      </w:pPr>
      <w:r w:rsidRPr="00335841">
        <w:t>Nil</w:t>
      </w:r>
    </w:p>
    <w:p w:rsidR="00000000" w:rsidRPr="00335841" w:rsidP="00335841">
      <w:pPr>
        <w:pStyle w:val="Heading1"/>
      </w:pPr>
      <w:bookmarkStart w:id="4" w:name="O_1210907"/>
      <w:bookmarkEnd w:id="4"/>
      <w:r w:rsidRPr="00335841">
        <w:t>Unit Sector</w:t>
      </w:r>
    </w:p>
    <w:p w:rsidR="00000000" w:rsidRPr="00335841" w:rsidP="00D5553E">
      <w:pPr>
        <w:pStyle w:val="BodyText"/>
      </w:pPr>
      <w:r w:rsidRPr="00335841">
        <w:t>Broad Acre Cropping (BAC)</w:t>
      </w:r>
    </w:p>
    <w:p w:rsidR="00000000" w:rsidRPr="00335841" w:rsidP="00335841">
      <w:pPr>
        <w:pStyle w:val="Heading1"/>
      </w:pPr>
      <w:bookmarkStart w:id="5" w:name="O_1210908"/>
      <w:bookmarkEnd w:id="5"/>
      <w:r w:rsidRPr="003358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Performance Criteria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1. Assess pasture and property for livestock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1.1 Assess pasture types on property and seasonal production potential and limitations</w:t>
            </w:r>
          </w:p>
          <w:p w:rsidR="00000000" w:rsidRPr="00335841" w:rsidP="00335841">
            <w:pPr>
              <w:pStyle w:val="BodyText"/>
            </w:pPr>
            <w:r w:rsidRPr="00335841">
              <w:t>1.2 Confirm or m</w:t>
            </w:r>
            <w:r w:rsidRPr="00335841">
              <w:t>odify livestock production and workplace objectives to develop production targets achievable for pasture type</w:t>
            </w:r>
          </w:p>
          <w:p w:rsidR="00000000" w:rsidRPr="00335841" w:rsidP="00335841">
            <w:pPr>
              <w:pStyle w:val="BodyText"/>
            </w:pPr>
            <w:r w:rsidRPr="00335841">
              <w:t>1.3 Assess grazing and rest period requirements of pasture type</w:t>
            </w:r>
          </w:p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1.4 Assess nutrient and soil biological requirements for pastures to determine fer</w:t>
            </w:r>
            <w:r w:rsidRPr="00335841">
              <w:t>tiliser and amelioration program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2. Develop a pasture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2.1 Determine objectives and milestones for pasture production and in doing so, consider the role of technology in improving efficiencies</w:t>
            </w:r>
          </w:p>
          <w:p w:rsidR="00000000" w:rsidRPr="00335841" w:rsidP="00335841">
            <w:pPr>
              <w:pStyle w:val="BodyText"/>
            </w:pPr>
            <w:r w:rsidRPr="00335841">
              <w:t>2.2 Determine water demand and availability for each soil type and pasture species</w:t>
            </w:r>
          </w:p>
          <w:p w:rsidR="00000000" w:rsidRPr="00335841" w:rsidP="00335841">
            <w:pPr>
              <w:pStyle w:val="BodyText"/>
            </w:pPr>
            <w:r w:rsidRPr="00335841">
              <w:t>2.3 Identify and plan grazing and fodder conservation strategies</w:t>
            </w:r>
          </w:p>
          <w:p w:rsidR="00000000" w:rsidRPr="00335841" w:rsidP="00335841">
            <w:pPr>
              <w:pStyle w:val="BodyText"/>
            </w:pPr>
            <w:r w:rsidRPr="00335841">
              <w:t>2.4 Determine infrastructure and resources required to support grazing management</w:t>
            </w:r>
          </w:p>
          <w:p w:rsidR="00000000" w:rsidRPr="00335841" w:rsidP="00335841">
            <w:pPr>
              <w:pStyle w:val="BodyText"/>
            </w:pPr>
            <w:r w:rsidRPr="00335841">
              <w:t>2.5 Identify and account f</w:t>
            </w:r>
            <w:r w:rsidRPr="00335841">
              <w:t>or budgetary constraints according to financial plan</w:t>
            </w:r>
          </w:p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2.6 Document pasture management program according to workplace procedures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3. Implement pasture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 xml:space="preserve">3.1 Identify health and safety hazards, assess risk and implement controls according to </w:t>
            </w:r>
            <w:r w:rsidRPr="00335841">
              <w:t xml:space="preserve">workplace procedures </w:t>
            </w:r>
          </w:p>
          <w:p w:rsidR="00000000" w:rsidRPr="00335841" w:rsidP="00335841">
            <w:pPr>
              <w:pStyle w:val="BodyText"/>
            </w:pPr>
            <w:r w:rsidRPr="00335841">
              <w:t>3.2 Monitor pasture capacity according to planned use</w:t>
            </w:r>
          </w:p>
          <w:p w:rsidR="00000000" w:rsidRPr="00335841" w:rsidP="00335841">
            <w:pPr>
              <w:pStyle w:val="BodyText"/>
            </w:pPr>
            <w:r w:rsidRPr="00335841">
              <w:t>3.3 Implement strategic grazing for weed control to maintain ground cover and soil condition</w:t>
            </w:r>
          </w:p>
          <w:p w:rsidR="00000000" w:rsidRPr="00335841" w:rsidP="00335841">
            <w:pPr>
              <w:pStyle w:val="BodyText"/>
            </w:pPr>
            <w:r w:rsidRPr="00335841">
              <w:t>3.4 Determine and apply fertiliser and soil amelioration according to fertiliser and am</w:t>
            </w:r>
            <w:r w:rsidRPr="00335841">
              <w:t xml:space="preserve">elioration program </w:t>
            </w:r>
          </w:p>
          <w:p w:rsidR="00000000" w:rsidRPr="00335841" w:rsidP="00335841">
            <w:pPr>
              <w:pStyle w:val="BodyText"/>
            </w:pPr>
            <w:r w:rsidRPr="00335841">
              <w:t>3.5 Monitor soil moisture and implement strategies to manage water requirement according to workplace conditions</w:t>
            </w:r>
          </w:p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3.6 Develop and implement procedures to minimise waste, soil degradation and environmental impact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4. Monitor pasture growt</w:t>
            </w:r>
            <w:r w:rsidRPr="00335841">
              <w:t>h and fodder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4.1 Determine longer term trends in weed, pest and disease incidence and implement changes to control measures</w:t>
            </w:r>
          </w:p>
          <w:p w:rsidR="00000000" w:rsidRPr="00335841" w:rsidP="00335841">
            <w:pPr>
              <w:pStyle w:val="BodyText"/>
            </w:pPr>
            <w:r w:rsidRPr="00335841">
              <w:t>4.2 Monitor soil structure and erosion risk and consider changes to cultural practices, grazing management and drainage a</w:t>
            </w:r>
            <w:r w:rsidRPr="00335841">
              <w:t>nd use of technology to mitigate risk</w:t>
            </w:r>
          </w:p>
          <w:p w:rsidR="00000000" w:rsidRPr="00335841" w:rsidP="00335841">
            <w:pPr>
              <w:pStyle w:val="BodyText"/>
            </w:pPr>
            <w:r w:rsidRPr="00335841">
              <w:t>4.3 Check and maintain water resources and drainage systems according to workplace conditions</w:t>
            </w:r>
          </w:p>
          <w:p w:rsidR="00000000" w:rsidRPr="00335841" w:rsidP="00335841">
            <w:pPr>
              <w:pStyle w:val="BodyText"/>
            </w:pPr>
            <w:r w:rsidRPr="00335841">
              <w:t>4.4 Monitor grazing management to ensure sustainable pasture and optimal livestock production levels</w:t>
            </w:r>
          </w:p>
          <w:p w:rsidR="00000000" w:rsidRPr="00335841" w:rsidP="00335841">
            <w:pPr>
              <w:pStyle w:val="BodyText"/>
            </w:pPr>
            <w:r w:rsidRPr="00335841">
              <w:t>4.5 Identify feed avail</w:t>
            </w:r>
            <w:r w:rsidRPr="00335841">
              <w:t xml:space="preserve">ability and manage according to workplace </w:t>
            </w:r>
            <w:r w:rsidRPr="00335841">
              <w:t>procedures</w:t>
            </w:r>
          </w:p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4.6 Monitor pasture maturity and conduct seed harvesting according to marketing and production targets</w:t>
            </w:r>
          </w:p>
        </w:tc>
      </w:tr>
      <w:tr w:rsidTr="00D555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5. Review production level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5.1 Monitor pasture yields and assess against forecast production levels</w:t>
            </w:r>
          </w:p>
          <w:p w:rsidR="00000000" w:rsidRPr="00335841" w:rsidP="00335841">
            <w:pPr>
              <w:pStyle w:val="BodyText"/>
            </w:pPr>
            <w:r w:rsidRPr="00335841">
              <w:t>5.2 Evaluate grazing programs for sustainability of land and pasture resource, and livestock profitability</w:t>
            </w:r>
          </w:p>
          <w:p w:rsidR="00000000" w:rsidRPr="00335841" w:rsidP="00335841">
            <w:pPr>
              <w:pStyle w:val="BodyText"/>
            </w:pPr>
            <w:r w:rsidRPr="00335841">
              <w:t xml:space="preserve">5.3 Collect and maintain records of production according to workplace procedures  </w:t>
            </w:r>
          </w:p>
        </w:tc>
      </w:tr>
    </w:tbl>
    <w:p w:rsidR="00000000" w:rsidRPr="00335841" w:rsidP="00335841">
      <w:pPr>
        <w:pStyle w:val="BodyText"/>
      </w:pPr>
    </w:p>
    <w:p w:rsidR="00000000" w:rsidRPr="00335841" w:rsidP="00335841">
      <w:pPr>
        <w:pStyle w:val="AllowPageBreak"/>
      </w:pPr>
    </w:p>
    <w:p w:rsidR="00000000" w:rsidRPr="00335841" w:rsidP="00335841">
      <w:pPr>
        <w:pStyle w:val="Heading1"/>
      </w:pPr>
      <w:bookmarkStart w:id="6" w:name="O_1210909"/>
      <w:bookmarkEnd w:id="6"/>
      <w:r w:rsidRPr="00335841">
        <w:t>Foundation Skills</w:t>
      </w:r>
    </w:p>
    <w:p w:rsidR="00000000" w:rsidRPr="00D5553E" w:rsidP="00D5553E">
      <w:pPr>
        <w:pStyle w:val="BodyText"/>
        <w:rPr>
          <w:i/>
        </w:rPr>
      </w:pPr>
      <w:r w:rsidRPr="00D5553E">
        <w:rPr>
          <w:rStyle w:val="Emphasis"/>
        </w:rPr>
        <w:t>This section describes tho</w:t>
      </w:r>
      <w:r w:rsidRPr="00D5553E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Description</w:t>
            </w:r>
          </w:p>
        </w:tc>
      </w:tr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ListBullet"/>
              <w:rPr>
                <w:lang w:val="en-NZ"/>
              </w:rPr>
            </w:pPr>
            <w:r w:rsidRPr="00335841">
              <w:t xml:space="preserve">Interpret </w:t>
            </w:r>
            <w:r w:rsidRPr="00335841">
              <w:t xml:space="preserve">and analyse plans and strategies and consolidates information into actions for pasture and livestock management </w:t>
            </w:r>
          </w:p>
        </w:tc>
      </w:tr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ListBullet"/>
            </w:pPr>
            <w:r w:rsidRPr="00335841">
              <w:t xml:space="preserve">Maintain physical and financial records of production to assist in reviewing production targets </w:t>
            </w:r>
          </w:p>
          <w:p w:rsidR="00000000" w:rsidP="00335841">
            <w:pPr>
              <w:pStyle w:val="ListBullet"/>
              <w:rPr>
                <w:lang w:val="en-NZ"/>
              </w:rPr>
            </w:pPr>
            <w:r w:rsidRPr="00335841">
              <w:t>Develop procedures for specific audi</w:t>
            </w:r>
            <w:r w:rsidRPr="00335841">
              <w:t>ences using clear and detailed language in order to convey explicit information, requirements and recommendations for livestock and pasture management</w:t>
            </w:r>
          </w:p>
        </w:tc>
      </w:tr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ListBullet"/>
            </w:pPr>
            <w:r w:rsidRPr="00335841">
              <w:t xml:space="preserve">Use formula and numerical information to calculate </w:t>
            </w:r>
            <w:r w:rsidRPr="00335841">
              <w:t xml:space="preserve">financial data and interpret basic statistical and analytical data </w:t>
            </w:r>
          </w:p>
          <w:p w:rsidR="00000000" w:rsidRPr="00335841" w:rsidP="00335841">
            <w:pPr>
              <w:pStyle w:val="ListBullet"/>
            </w:pPr>
            <w:r w:rsidRPr="00335841">
              <w:t>Apply basic financial modelling skills to identify, analyse and evaluate budgetary information, time durations and resource allocations</w:t>
            </w:r>
          </w:p>
        </w:tc>
      </w:tr>
    </w:tbl>
    <w:p w:rsidR="00000000" w:rsidRPr="00335841" w:rsidP="00335841">
      <w:pPr>
        <w:pStyle w:val="BodyText"/>
      </w:pPr>
    </w:p>
    <w:p w:rsidR="00000000" w:rsidRPr="00335841" w:rsidP="00335841">
      <w:pPr>
        <w:pStyle w:val="AllowPageBreak"/>
      </w:pPr>
    </w:p>
    <w:p w:rsidR="00000000" w:rsidRPr="00335841" w:rsidP="00335841">
      <w:pPr>
        <w:pStyle w:val="Heading1"/>
      </w:pPr>
      <w:bookmarkStart w:id="7" w:name="O_1210911"/>
      <w:bookmarkEnd w:id="7"/>
      <w:r w:rsidRPr="003358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Code a</w:t>
            </w:r>
            <w:r w:rsidRPr="00335841">
              <w:t>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Bold"/>
              <w:rPr>
                <w:lang w:val="en-NZ"/>
              </w:rPr>
            </w:pPr>
            <w:r w:rsidRPr="00335841">
              <w:t>Equivalence status</w:t>
            </w:r>
          </w:p>
        </w:tc>
      </w:tr>
      <w:tr w:rsidTr="003358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AHCBAC411 Manage pastures for livestock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AHCBAC401 Manage pastures for livestock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Edited Application for clarity</w:t>
            </w:r>
          </w:p>
          <w:p w:rsidR="00000000" w:rsidRPr="00335841" w:rsidP="00335841">
            <w:pPr>
              <w:pStyle w:val="BodyText"/>
            </w:pPr>
            <w:r w:rsidRPr="00335841">
              <w:t>Changes to sequencing and editing of Performance Criteria, including splitting Element 1 into 2 for clarity</w:t>
            </w:r>
          </w:p>
          <w:p w:rsidR="00000000" w:rsidRPr="00335841" w:rsidP="00335841">
            <w:pPr>
              <w:pStyle w:val="BodyText"/>
            </w:pPr>
            <w:r w:rsidRPr="00335841">
              <w:t>Foundation Skills refined</w:t>
            </w:r>
          </w:p>
          <w:p w:rsidR="00000000" w:rsidRPr="00335841" w:rsidP="00335841">
            <w:pPr>
              <w:pStyle w:val="BodyText"/>
            </w:pPr>
            <w:r w:rsidRPr="00335841">
              <w:t>Performance Evidence and Knowledge Evidence clarified and terminology updated</w:t>
            </w:r>
          </w:p>
          <w:p w:rsidR="00000000" w:rsidP="00335841">
            <w:pPr>
              <w:pStyle w:val="BodyText"/>
              <w:rPr>
                <w:lang w:val="en-NZ"/>
              </w:rPr>
            </w:pPr>
            <w:r w:rsidRPr="00335841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841" w:rsidP="00335841">
            <w:pPr>
              <w:pStyle w:val="BodyText"/>
            </w:pPr>
            <w:r w:rsidRPr="00335841">
              <w:t>E</w:t>
            </w:r>
            <w:r w:rsidRPr="00335841">
              <w:t>quivalent</w:t>
            </w:r>
          </w:p>
        </w:tc>
      </w:tr>
    </w:tbl>
    <w:p w:rsidR="00000000" w:rsidRPr="00335841" w:rsidP="00335841">
      <w:pPr>
        <w:pStyle w:val="BodyText"/>
      </w:pPr>
    </w:p>
    <w:p w:rsidR="00000000" w:rsidRPr="00335841" w:rsidP="00335841">
      <w:pPr>
        <w:pStyle w:val="AllowPageBreak"/>
      </w:pPr>
    </w:p>
    <w:p w:rsidR="00000000" w:rsidRPr="00335841" w:rsidP="00335841">
      <w:pPr>
        <w:pStyle w:val="Heading1"/>
      </w:pPr>
      <w:bookmarkStart w:id="8" w:name="O_1210918"/>
      <w:bookmarkEnd w:id="8"/>
      <w:r w:rsidRPr="00335841">
        <w:t>Links</w:t>
      </w:r>
    </w:p>
    <w:p w:rsidR="00000000" w:rsidRPr="00335841" w:rsidP="00D5553E">
      <w:pPr>
        <w:pStyle w:val="BodyText"/>
      </w:pPr>
      <w:r w:rsidRPr="003358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20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5841" w:rsidP="00335841"/>
    <w:sectPr w:rsidSect="00335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41" w:rsidRPr="00D5553E" w:rsidP="00D55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E" w:rsidP="00335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53E" w:rsidP="00335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553E" w:rsidP="00335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841" w:rsidRPr="00D5553E" w:rsidP="00D55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E" w:rsidRPr="002D2AF8" w:rsidP="00335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553E" w:rsidP="00335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87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2E7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841"/>
  </w:style>
  <w:style w:type="character" w:customStyle="1" w:styleId="Heading1Char">
    <w:name w:val="Heading 1 Char"/>
    <w:basedOn w:val="DefaultParagraphFont"/>
    <w:link w:val="Heading1"/>
    <w:rsid w:val="00335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8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35841"/>
    <w:rPr>
      <w:i/>
    </w:rPr>
  </w:style>
  <w:style w:type="paragraph" w:customStyle="1" w:styleId="SuperHeading">
    <w:name w:val="SuperHeading"/>
    <w:basedOn w:val="Normal"/>
    <w:rsid w:val="00335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5841"/>
    <w:rPr>
      <w:b/>
    </w:rPr>
  </w:style>
  <w:style w:type="character" w:customStyle="1" w:styleId="Heading2Char">
    <w:name w:val="Heading 2 Char"/>
    <w:basedOn w:val="DefaultParagraphFont"/>
    <w:link w:val="Heading2"/>
    <w:rsid w:val="00335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841"/>
    <w:rPr>
      <w:b/>
      <w:spacing w:val="0"/>
    </w:rPr>
  </w:style>
  <w:style w:type="paragraph" w:customStyle="1" w:styleId="SuperTitle">
    <w:name w:val="SuperTitle"/>
    <w:basedOn w:val="Title"/>
    <w:rsid w:val="00335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8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841"/>
  </w:style>
  <w:style w:type="paragraph" w:styleId="TableofFigures">
    <w:name w:val="table of figures"/>
    <w:basedOn w:val="Normal"/>
    <w:next w:val="Normal"/>
    <w:semiHidden/>
    <w:rsid w:val="00335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8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841"/>
    <w:rPr>
      <w:rFonts w:ascii="Wingdings" w:hAnsi="Wingdings"/>
    </w:rPr>
  </w:style>
  <w:style w:type="paragraph" w:customStyle="1" w:styleId="TableHeading">
    <w:name w:val="Table Heading"/>
    <w:basedOn w:val="HeadingBase"/>
    <w:rsid w:val="00335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841"/>
    <w:rPr>
      <w:color w:val="0033CC"/>
      <w:u w:val="none"/>
    </w:rPr>
  </w:style>
  <w:style w:type="paragraph" w:customStyle="1" w:styleId="BodyTextRight">
    <w:name w:val="Body Text Right"/>
    <w:basedOn w:val="BodyText"/>
    <w:rsid w:val="00335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8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841"/>
    <w:rPr>
      <w:sz w:val="32"/>
    </w:rPr>
  </w:style>
  <w:style w:type="paragraph" w:customStyle="1" w:styleId="HeadingProcedure">
    <w:name w:val="Heading Procedure"/>
    <w:basedOn w:val="HeadingBase"/>
    <w:next w:val="Normal"/>
    <w:rsid w:val="00335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841"/>
    <w:pPr>
      <w:spacing w:before="60" w:after="60"/>
    </w:pPr>
  </w:style>
  <w:style w:type="paragraph" w:styleId="ListContinue">
    <w:name w:val="List Continue"/>
    <w:basedOn w:val="List"/>
    <w:rsid w:val="00335841"/>
    <w:pPr>
      <w:ind w:firstLine="0"/>
    </w:pPr>
  </w:style>
  <w:style w:type="paragraph" w:customStyle="1" w:styleId="ListNote">
    <w:name w:val="List Note"/>
    <w:basedOn w:val="List"/>
    <w:rsid w:val="00335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841"/>
    <w:rPr>
      <w:rFonts w:ascii="Courier New" w:hAnsi="Courier New"/>
    </w:rPr>
  </w:style>
  <w:style w:type="paragraph" w:customStyle="1" w:styleId="NoteBullet">
    <w:name w:val="Note Bullet"/>
    <w:basedOn w:val="Note"/>
    <w:rsid w:val="00335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8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841"/>
    <w:rPr>
      <w:b/>
      <w:smallCaps/>
    </w:rPr>
  </w:style>
  <w:style w:type="paragraph" w:customStyle="1" w:styleId="TableListNumber">
    <w:name w:val="Table List Number"/>
    <w:basedOn w:val="ListNumber"/>
    <w:rsid w:val="00335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841"/>
    <w:pPr>
      <w:numPr>
        <w:numId w:val="8"/>
      </w:numPr>
    </w:pPr>
  </w:style>
  <w:style w:type="paragraph" w:customStyle="1" w:styleId="ListAlpha2">
    <w:name w:val="List Alpha 2"/>
    <w:basedOn w:val="List2"/>
    <w:rsid w:val="00335841"/>
    <w:pPr>
      <w:numPr>
        <w:numId w:val="7"/>
      </w:numPr>
    </w:pPr>
  </w:style>
  <w:style w:type="paragraph" w:styleId="List2">
    <w:name w:val="List 2"/>
    <w:basedOn w:val="BodyText"/>
    <w:rsid w:val="00335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8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8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841"/>
    <w:pPr>
      <w:numPr>
        <w:numId w:val="3"/>
      </w:numPr>
    </w:pPr>
  </w:style>
  <w:style w:type="paragraph" w:styleId="ListContinue2">
    <w:name w:val="List Continue 2"/>
    <w:basedOn w:val="List2"/>
    <w:rsid w:val="00335841"/>
    <w:pPr>
      <w:ind w:firstLine="0"/>
    </w:pPr>
  </w:style>
  <w:style w:type="paragraph" w:styleId="ListContinue3">
    <w:name w:val="List Continue 3"/>
    <w:basedOn w:val="List3"/>
    <w:rsid w:val="00335841"/>
    <w:pPr>
      <w:ind w:left="1021" w:firstLine="0"/>
    </w:pPr>
  </w:style>
  <w:style w:type="paragraph" w:styleId="ListContinue4">
    <w:name w:val="List Continue 4"/>
    <w:basedOn w:val="List4"/>
    <w:rsid w:val="00335841"/>
    <w:pPr>
      <w:ind w:firstLine="0"/>
    </w:pPr>
  </w:style>
  <w:style w:type="paragraph" w:styleId="ListContinue5">
    <w:name w:val="List Continue 5"/>
    <w:basedOn w:val="List5"/>
    <w:rsid w:val="00335841"/>
    <w:pPr>
      <w:ind w:firstLine="0"/>
    </w:pPr>
  </w:style>
  <w:style w:type="paragraph" w:styleId="ListNumber3">
    <w:name w:val="List Number 3"/>
    <w:basedOn w:val="List3"/>
    <w:rsid w:val="00335841"/>
    <w:pPr>
      <w:numPr>
        <w:numId w:val="4"/>
      </w:numPr>
    </w:pPr>
  </w:style>
  <w:style w:type="paragraph" w:styleId="ListNumber4">
    <w:name w:val="List Number 4"/>
    <w:basedOn w:val="List4"/>
    <w:rsid w:val="00335841"/>
    <w:pPr>
      <w:numPr>
        <w:numId w:val="5"/>
      </w:numPr>
    </w:pPr>
  </w:style>
  <w:style w:type="paragraph" w:styleId="ListNumber5">
    <w:name w:val="List Number 5"/>
    <w:basedOn w:val="List5"/>
    <w:rsid w:val="00335841"/>
    <w:pPr>
      <w:numPr>
        <w:numId w:val="6"/>
      </w:numPr>
    </w:pPr>
  </w:style>
  <w:style w:type="paragraph" w:styleId="BlockText">
    <w:name w:val="Block Text"/>
    <w:basedOn w:val="Normal"/>
    <w:rsid w:val="00335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841"/>
    <w:rPr>
      <w:sz w:val="16"/>
      <w:vertAlign w:val="superscript"/>
    </w:rPr>
  </w:style>
  <w:style w:type="character" w:customStyle="1" w:styleId="Symbols">
    <w:name w:val="Symbols"/>
    <w:basedOn w:val="DefaultParagraphFont"/>
    <w:rsid w:val="00335841"/>
    <w:rPr>
      <w:rFonts w:ascii="Symbol" w:hAnsi="Symbol"/>
    </w:rPr>
  </w:style>
  <w:style w:type="character" w:customStyle="1" w:styleId="MenuOptions">
    <w:name w:val="Menu Options"/>
    <w:basedOn w:val="DefaultParagraphFont"/>
    <w:rsid w:val="00335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841"/>
    <w:rPr>
      <w:b/>
    </w:rPr>
  </w:style>
  <w:style w:type="character" w:customStyle="1" w:styleId="Underlined">
    <w:name w:val="Underlined"/>
    <w:basedOn w:val="DefaultParagraphFont"/>
    <w:rsid w:val="00335841"/>
    <w:rPr>
      <w:u w:val="single"/>
    </w:rPr>
  </w:style>
  <w:style w:type="paragraph" w:customStyle="1" w:styleId="TableBodyTextRight">
    <w:name w:val="Table Body Text Right"/>
    <w:basedOn w:val="TableBodyText"/>
    <w:rsid w:val="00335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841"/>
    <w:rPr>
      <w:sz w:val="18"/>
    </w:rPr>
  </w:style>
  <w:style w:type="paragraph" w:customStyle="1" w:styleId="BodySmallRight">
    <w:name w:val="Body Small Right"/>
    <w:basedOn w:val="BodyTextRight"/>
    <w:rsid w:val="00335841"/>
    <w:rPr>
      <w:sz w:val="18"/>
      <w:szCs w:val="18"/>
    </w:rPr>
  </w:style>
  <w:style w:type="paragraph" w:customStyle="1" w:styleId="MarginEdition">
    <w:name w:val="Margin Edition"/>
    <w:basedOn w:val="MarginNote"/>
    <w:rsid w:val="00335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841"/>
    <w:rPr>
      <w:sz w:val="2"/>
      <w:szCs w:val="2"/>
    </w:rPr>
  </w:style>
  <w:style w:type="character" w:customStyle="1" w:styleId="Small">
    <w:name w:val="Small"/>
    <w:basedOn w:val="DefaultParagraphFont"/>
    <w:rsid w:val="00335841"/>
    <w:rPr>
      <w:sz w:val="16"/>
    </w:rPr>
  </w:style>
  <w:style w:type="paragraph" w:customStyle="1" w:styleId="WideTable">
    <w:name w:val="Wide Table"/>
    <w:basedOn w:val="Normal"/>
    <w:rsid w:val="00335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841"/>
  </w:style>
  <w:style w:type="paragraph" w:styleId="Quote">
    <w:name w:val="Quote"/>
    <w:basedOn w:val="Heading1"/>
    <w:link w:val="QuoteChar"/>
    <w:qFormat/>
    <w:rsid w:val="00335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841"/>
    <w:pPr>
      <w:pageBreakBefore/>
    </w:pPr>
  </w:style>
  <w:style w:type="paragraph" w:customStyle="1" w:styleId="Border">
    <w:name w:val="Border"/>
    <w:basedOn w:val="Normal"/>
    <w:qFormat/>
    <w:rsid w:val="00335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841"/>
    <w:rPr>
      <w:u w:val="single"/>
    </w:rPr>
  </w:style>
  <w:style w:type="character" w:customStyle="1" w:styleId="BoldandItalics">
    <w:name w:val="Bold and Italics"/>
    <w:qFormat/>
    <w:rsid w:val="00335841"/>
    <w:rPr>
      <w:b/>
      <w:i/>
      <w:u w:val="none"/>
    </w:rPr>
  </w:style>
  <w:style w:type="paragraph" w:styleId="BalloonText">
    <w:name w:val="Balloon Text"/>
    <w:basedOn w:val="Normal"/>
    <w:link w:val="BalloonTextChar"/>
    <w:rsid w:val="00335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8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5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4753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AHCBAC411 Manage pastures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