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F70" w:rsidP="009D3F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AHCBAC401 Manage pastures for livestock production</w:t>
      </w:r>
      <w:r>
        <w:fldChar w:fldCharType="end"/>
      </w:r>
    </w:p>
    <w:p w:rsidR="009D3F70" w:rsidP="009D3F70">
      <w:pPr>
        <w:pStyle w:val="Version"/>
        <w:sectPr w:rsidSect="007205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55C" w:rsidP="0072055C">
      <w:pPr>
        <w:pStyle w:val="SuperHeading"/>
      </w:pPr>
      <w:r w:rsidRPr="0072055C">
        <w:t>Assessment Requirements for AHCBAC401 Manage pastures for livestock production</w:t>
      </w:r>
    </w:p>
    <w:p w:rsidR="00000000" w:rsidRPr="0072055C" w:rsidP="0072055C">
      <w:pPr>
        <w:pStyle w:val="Heading1"/>
      </w:pPr>
      <w:bookmarkStart w:id="1" w:name="O_860025"/>
      <w:bookmarkEnd w:id="1"/>
      <w:r w:rsidRPr="007205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0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5C">
            <w:pPr>
              <w:pStyle w:val="TableHeading"/>
              <w:rPr>
                <w:lang w:val="en-NZ"/>
              </w:rPr>
            </w:pPr>
            <w:r w:rsidRPr="007205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5C">
            <w:pPr>
              <w:pStyle w:val="TableHeading"/>
              <w:rPr>
                <w:lang w:val="en-NZ"/>
              </w:rPr>
            </w:pPr>
            <w:r w:rsidRPr="007205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5C">
            <w:pPr>
              <w:pStyle w:val="TableHeading"/>
              <w:rPr>
                <w:lang w:val="en-NZ"/>
              </w:rPr>
            </w:pPr>
            <w:r w:rsidRPr="0072055C">
              <w:t>Comment</w:t>
            </w:r>
          </w:p>
        </w:tc>
      </w:tr>
      <w:tr w:rsidTr="00720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5C">
            <w:pPr>
              <w:pStyle w:val="BodyText"/>
              <w:rPr>
                <w:lang w:val="en-NZ"/>
              </w:rPr>
            </w:pPr>
            <w:r w:rsidRPr="007205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5C">
            <w:pPr>
              <w:pStyle w:val="BodyText"/>
              <w:rPr>
                <w:lang w:val="en-NZ"/>
              </w:rPr>
            </w:pPr>
            <w:r w:rsidRPr="0072055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5C" w:rsidP="0072055C">
            <w:pPr>
              <w:pStyle w:val="BodyText"/>
            </w:pPr>
            <w:r w:rsidRPr="0072055C">
              <w:t>Initial release</w:t>
            </w:r>
          </w:p>
        </w:tc>
      </w:tr>
    </w:tbl>
    <w:p w:rsidR="00000000" w:rsidRPr="0072055C" w:rsidP="0072055C">
      <w:pPr>
        <w:pStyle w:val="BodyText"/>
      </w:pPr>
    </w:p>
    <w:p w:rsidR="00000000" w:rsidRPr="0072055C" w:rsidP="0072055C">
      <w:pPr>
        <w:pStyle w:val="AllowPageBreak"/>
      </w:pPr>
    </w:p>
    <w:p w:rsidR="00000000" w:rsidRPr="0072055C" w:rsidP="0072055C">
      <w:pPr>
        <w:pStyle w:val="Heading1"/>
      </w:pPr>
      <w:bookmarkStart w:id="2" w:name="O_860026"/>
      <w:bookmarkEnd w:id="2"/>
      <w:r w:rsidRPr="0072055C">
        <w:t>Performance Evidence</w:t>
      </w:r>
    </w:p>
    <w:p w:rsidR="00000000" w:rsidRPr="0072055C" w:rsidP="009D3F70">
      <w:pPr>
        <w:pStyle w:val="BodyText"/>
      </w:pPr>
      <w:r w:rsidRPr="0072055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2055C" w:rsidP="009D3F70">
      <w:pPr>
        <w:pStyle w:val="BodyText"/>
      </w:pPr>
      <w:r w:rsidRPr="0072055C">
        <w:t>The candidate must provid</w:t>
      </w:r>
      <w:r w:rsidRPr="0072055C">
        <w:t>e evidence that they can:</w:t>
      </w:r>
    </w:p>
    <w:p w:rsidR="00000000" w:rsidRPr="0072055C" w:rsidP="0072055C">
      <w:pPr>
        <w:pStyle w:val="ListBullet"/>
      </w:pPr>
      <w:r w:rsidRPr="0072055C">
        <w:t>determine fertiliser, soil ameliorants and biological inputs required to support production</w:t>
      </w:r>
    </w:p>
    <w:p w:rsidR="00000000" w:rsidRPr="0072055C" w:rsidP="0072055C">
      <w:pPr>
        <w:pStyle w:val="ListBullet"/>
      </w:pPr>
      <w:r w:rsidRPr="0072055C">
        <w:t>set objectives and milestones for pasture production</w:t>
      </w:r>
    </w:p>
    <w:p w:rsidR="00000000" w:rsidRPr="0072055C" w:rsidP="0072055C">
      <w:pPr>
        <w:pStyle w:val="ListBullet"/>
      </w:pPr>
      <w:r w:rsidRPr="0072055C">
        <w:t>calculate costs</w:t>
      </w:r>
    </w:p>
    <w:p w:rsidR="00000000" w:rsidRPr="0072055C" w:rsidP="0072055C">
      <w:pPr>
        <w:pStyle w:val="ListBullet"/>
      </w:pPr>
      <w:r w:rsidRPr="0072055C">
        <w:t>determine soil quality and land use capability</w:t>
      </w:r>
    </w:p>
    <w:p w:rsidR="00000000" w:rsidRPr="0072055C" w:rsidP="0072055C">
      <w:pPr>
        <w:pStyle w:val="ListBullet"/>
      </w:pPr>
      <w:r w:rsidRPr="0072055C">
        <w:t>monitor the productiv</w:t>
      </w:r>
      <w:r w:rsidRPr="0072055C">
        <w:t>ity and feed intake of grazing livestock</w:t>
      </w:r>
    </w:p>
    <w:p w:rsidR="00000000" w:rsidRPr="0072055C" w:rsidP="0072055C">
      <w:pPr>
        <w:pStyle w:val="ListBullet"/>
      </w:pPr>
      <w:r w:rsidRPr="0072055C">
        <w:t>develop grazing strategies and plan infrastructure required</w:t>
      </w:r>
    </w:p>
    <w:p w:rsidR="00000000" w:rsidRPr="0072055C" w:rsidP="0072055C">
      <w:pPr>
        <w:pStyle w:val="ListBullet"/>
      </w:pPr>
      <w:r w:rsidRPr="0072055C">
        <w:t>assess the impact of grazing on pasture productivity and resilience</w:t>
      </w:r>
    </w:p>
    <w:p w:rsidR="00000000" w:rsidRPr="0072055C" w:rsidP="0072055C">
      <w:pPr>
        <w:pStyle w:val="ListBullet"/>
      </w:pPr>
      <w:r w:rsidRPr="0072055C">
        <w:t>identify pasture species and estimate dry matter production of pasture</w:t>
      </w:r>
    </w:p>
    <w:p w:rsidR="00000000" w:rsidRPr="0072055C" w:rsidP="0072055C">
      <w:pPr>
        <w:pStyle w:val="ListBullet"/>
      </w:pPr>
      <w:r w:rsidRPr="0072055C">
        <w:t>assess options t</w:t>
      </w:r>
      <w:r w:rsidRPr="0072055C">
        <w:t>o control weed infestation</w:t>
      </w:r>
    </w:p>
    <w:p w:rsidR="00000000" w:rsidRPr="0072055C" w:rsidP="0072055C">
      <w:pPr>
        <w:pStyle w:val="ListBullet"/>
      </w:pPr>
      <w:r w:rsidRPr="0072055C">
        <w:t>identify strategies for pest and disease control</w:t>
      </w:r>
    </w:p>
    <w:p w:rsidR="00000000" w:rsidRPr="0072055C" w:rsidP="0072055C">
      <w:pPr>
        <w:pStyle w:val="ListBullet"/>
      </w:pPr>
      <w:r w:rsidRPr="0072055C">
        <w:t>establish production targets for each pasture type in an enterprise</w:t>
      </w:r>
    </w:p>
    <w:p w:rsidR="00000000" w:rsidRPr="0072055C" w:rsidP="0072055C">
      <w:pPr>
        <w:pStyle w:val="ListBullet"/>
      </w:pPr>
      <w:r w:rsidRPr="0072055C">
        <w:t>develop a pasture management program to meet production targets and enterprise objectives</w:t>
      </w:r>
    </w:p>
    <w:p w:rsidR="00000000" w:rsidRPr="0072055C" w:rsidP="0072055C">
      <w:pPr>
        <w:pStyle w:val="ListBullet"/>
      </w:pPr>
      <w:r w:rsidRPr="0072055C">
        <w:t>carry out strategic gr</w:t>
      </w:r>
      <w:r w:rsidRPr="0072055C">
        <w:t xml:space="preserve">azing to reduce or eradicate areas of weed infestation </w:t>
      </w:r>
    </w:p>
    <w:p w:rsidR="00000000" w:rsidRPr="0072055C" w:rsidP="0072055C">
      <w:pPr>
        <w:pStyle w:val="ListBullet"/>
      </w:pPr>
      <w:r w:rsidRPr="0072055C">
        <w:t>monitor soil health and grazing management to ensure sustainable pasture and optimal livestock production levels</w:t>
      </w:r>
    </w:p>
    <w:p w:rsidR="00000000" w:rsidRPr="0072055C" w:rsidP="0072055C">
      <w:pPr>
        <w:pStyle w:val="ListBullet"/>
      </w:pPr>
      <w:r w:rsidRPr="0072055C">
        <w:t>monitor pasture yields and evaluate against forecast production levels</w:t>
      </w:r>
    </w:p>
    <w:p w:rsidR="00000000" w:rsidRPr="0072055C" w:rsidP="0072055C">
      <w:pPr>
        <w:pStyle w:val="ListBullet"/>
      </w:pPr>
      <w:r w:rsidRPr="0072055C">
        <w:t>correct use of t</w:t>
      </w:r>
      <w:r w:rsidRPr="0072055C">
        <w:t xml:space="preserve">echnology to improve efficiency </w:t>
      </w:r>
    </w:p>
    <w:p w:rsidR="00000000" w:rsidRPr="0072055C" w:rsidP="0072055C">
      <w:pPr>
        <w:pStyle w:val="ListBullet"/>
      </w:pPr>
      <w:r w:rsidRPr="0072055C">
        <w:t>maintain relevant physical and financial records for pasture and livestock production</w:t>
      </w:r>
    </w:p>
    <w:p w:rsidR="00000000" w:rsidRPr="0072055C" w:rsidP="0072055C">
      <w:pPr>
        <w:pStyle w:val="ListBullet"/>
      </w:pPr>
      <w:r w:rsidRPr="0072055C">
        <w:t>implement work health and safety policies and procedures</w:t>
      </w:r>
    </w:p>
    <w:p w:rsidR="00000000" w:rsidRPr="0072055C" w:rsidP="0072055C">
      <w:pPr>
        <w:pStyle w:val="ListBullet"/>
      </w:pPr>
      <w:r w:rsidRPr="0072055C">
        <w:t>implement enterprise environmental management and sustainability practices.</w:t>
      </w:r>
    </w:p>
    <w:p w:rsidR="00000000" w:rsidRPr="0072055C" w:rsidP="0072055C">
      <w:pPr>
        <w:pStyle w:val="AllowPageBreak"/>
      </w:pPr>
    </w:p>
    <w:p w:rsidR="00000000" w:rsidRPr="0072055C" w:rsidP="0072055C">
      <w:pPr>
        <w:pStyle w:val="Heading1"/>
      </w:pPr>
      <w:bookmarkStart w:id="3" w:name="O_860027"/>
      <w:bookmarkEnd w:id="3"/>
      <w:r w:rsidRPr="0072055C">
        <w:t>Knowledge Evidence</w:t>
      </w:r>
    </w:p>
    <w:p w:rsidR="00000000" w:rsidRPr="0072055C" w:rsidP="009D3F70">
      <w:pPr>
        <w:pStyle w:val="BodyText"/>
      </w:pPr>
      <w:r w:rsidRPr="0072055C">
        <w:t>The candidate must demonstrate knowledge of:</w:t>
      </w:r>
    </w:p>
    <w:p w:rsidR="00000000" w:rsidRPr="0072055C" w:rsidP="0072055C">
      <w:pPr>
        <w:pStyle w:val="ListBullet"/>
      </w:pPr>
      <w:r w:rsidRPr="0072055C">
        <w:t>land and soil conditions</w:t>
      </w:r>
    </w:p>
    <w:p w:rsidR="00000000" w:rsidRPr="0072055C" w:rsidP="0072055C">
      <w:pPr>
        <w:pStyle w:val="ListBullet"/>
      </w:pPr>
      <w:r w:rsidRPr="0072055C">
        <w:t>pasture species and growing requirements</w:t>
      </w:r>
    </w:p>
    <w:p w:rsidR="00000000" w:rsidRPr="0072055C" w:rsidP="0072055C">
      <w:pPr>
        <w:pStyle w:val="ListBullet"/>
      </w:pPr>
      <w:r w:rsidRPr="0072055C">
        <w:t>pasture grazing strategies</w:t>
      </w:r>
    </w:p>
    <w:p w:rsidR="00000000" w:rsidRPr="0072055C" w:rsidP="0072055C">
      <w:pPr>
        <w:pStyle w:val="ListBullet"/>
      </w:pPr>
      <w:r w:rsidRPr="0072055C">
        <w:t>nutrient requirements and soil fertility</w:t>
      </w:r>
    </w:p>
    <w:p w:rsidR="00000000" w:rsidRPr="0072055C" w:rsidP="0072055C">
      <w:pPr>
        <w:pStyle w:val="ListBullet"/>
      </w:pPr>
      <w:r w:rsidRPr="0072055C">
        <w:t>environmental management  strategies in l</w:t>
      </w:r>
      <w:r w:rsidRPr="0072055C">
        <w:t>and use</w:t>
      </w:r>
    </w:p>
    <w:p w:rsidR="00000000" w:rsidRPr="0072055C" w:rsidP="0072055C">
      <w:pPr>
        <w:pStyle w:val="ListBullet"/>
      </w:pPr>
      <w:r w:rsidRPr="0072055C">
        <w:t>safe handling processes for fertilisers</w:t>
      </w:r>
    </w:p>
    <w:p w:rsidR="00000000" w:rsidRPr="0072055C" w:rsidP="0072055C">
      <w:pPr>
        <w:pStyle w:val="ListBullet"/>
      </w:pPr>
      <w:r w:rsidRPr="0072055C">
        <w:t>infestation patterns for different types of weed</w:t>
      </w:r>
    </w:p>
    <w:p w:rsidR="00000000" w:rsidRPr="0072055C" w:rsidP="0072055C">
      <w:pPr>
        <w:pStyle w:val="ListBullet"/>
      </w:pPr>
      <w:r w:rsidRPr="0072055C">
        <w:t xml:space="preserve">role of technology in improving efficiency </w:t>
      </w:r>
    </w:p>
    <w:p w:rsidR="00000000" w:rsidRPr="0072055C" w:rsidP="0072055C">
      <w:pPr>
        <w:pStyle w:val="ListBullet"/>
      </w:pPr>
      <w:r w:rsidRPr="0072055C">
        <w:t>work health and safety legislative and enterprise requirements</w:t>
      </w:r>
    </w:p>
    <w:p w:rsidR="00000000" w:rsidRPr="0072055C" w:rsidP="0072055C">
      <w:pPr>
        <w:pStyle w:val="ListBullet"/>
      </w:pPr>
      <w:r w:rsidRPr="0072055C">
        <w:t>relevant environmental codes of practice, legislatio</w:t>
      </w:r>
      <w:r w:rsidRPr="0072055C">
        <w:t>n and regulations relating to farm production.</w:t>
      </w:r>
    </w:p>
    <w:p w:rsidR="00000000" w:rsidRPr="0072055C" w:rsidP="0072055C">
      <w:pPr>
        <w:pStyle w:val="AllowPageBreak"/>
      </w:pPr>
    </w:p>
    <w:p w:rsidR="00000000" w:rsidRPr="0072055C" w:rsidP="0072055C">
      <w:pPr>
        <w:pStyle w:val="Heading1"/>
      </w:pPr>
      <w:bookmarkStart w:id="4" w:name="O_860028"/>
      <w:bookmarkEnd w:id="4"/>
      <w:r w:rsidRPr="0072055C">
        <w:t>Assessment Conditions</w:t>
      </w:r>
    </w:p>
    <w:p w:rsidR="00000000" w:rsidRPr="0072055C" w:rsidP="009D3F70">
      <w:pPr>
        <w:pStyle w:val="BodyText"/>
      </w:pPr>
      <w:r w:rsidRPr="0072055C">
        <w:t>Competency is to be assessed in the workplace or simulated environment that accurately reflects performance in a real workplace setting.</w:t>
      </w:r>
    </w:p>
    <w:p w:rsidR="00000000" w:rsidRPr="0072055C" w:rsidP="009D3F70">
      <w:pPr>
        <w:pStyle w:val="BodyText"/>
      </w:pPr>
      <w:r w:rsidRPr="0072055C">
        <w:t>Assessors must satisfy current s</w:t>
      </w:r>
      <w:r w:rsidRPr="0072055C">
        <w:t>tandards for RTOs.</w:t>
      </w:r>
    </w:p>
    <w:p w:rsidR="00000000" w:rsidRPr="0072055C" w:rsidP="0072055C">
      <w:pPr>
        <w:pStyle w:val="Heading1"/>
      </w:pPr>
      <w:bookmarkStart w:id="5" w:name="O_860031"/>
      <w:bookmarkEnd w:id="5"/>
      <w:r w:rsidRPr="0072055C">
        <w:t>Links</w:t>
      </w:r>
    </w:p>
    <w:p w:rsidR="00000000" w:rsidRPr="0072055C" w:rsidP="009D3F70">
      <w:pPr>
        <w:pStyle w:val="BodyText"/>
      </w:pPr>
      <w:r w:rsidRPr="007205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34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55C" w:rsidP="0072055C"/>
    <w:sectPr w:rsidSect="007205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5C" w:rsidRPr="009D3F70" w:rsidP="009D3F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70" w:rsidP="007205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3F70" w:rsidP="007205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3F70" w:rsidP="007205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55C" w:rsidRPr="009D3F70" w:rsidP="009D3F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70" w:rsidRPr="002D2AF8" w:rsidP="007205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AHCBAC401 Manage pastures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D3F70" w:rsidP="007205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680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86E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5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5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5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5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5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5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5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5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5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5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5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55C"/>
  </w:style>
  <w:style w:type="character" w:customStyle="1" w:styleId="Heading1Char">
    <w:name w:val="Heading 1 Char"/>
    <w:basedOn w:val="DefaultParagraphFont"/>
    <w:link w:val="Heading1"/>
    <w:rsid w:val="007205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5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5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5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05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05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05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5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5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5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5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5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5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5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5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5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5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5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5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5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5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5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5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5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5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55C"/>
    <w:rPr>
      <w:b/>
      <w:spacing w:val="0"/>
    </w:rPr>
  </w:style>
  <w:style w:type="paragraph" w:customStyle="1" w:styleId="SuperTitle">
    <w:name w:val="SuperTitle"/>
    <w:basedOn w:val="Title"/>
    <w:rsid w:val="007205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5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5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5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5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5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5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5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5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5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5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5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5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55C"/>
    <w:rPr>
      <w:i/>
    </w:rPr>
  </w:style>
  <w:style w:type="paragraph" w:styleId="Caption">
    <w:name w:val="caption"/>
    <w:basedOn w:val="BodyText"/>
    <w:next w:val="Normal"/>
    <w:qFormat/>
    <w:rsid w:val="007205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5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5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55C"/>
  </w:style>
  <w:style w:type="paragraph" w:styleId="TableofFigures">
    <w:name w:val="table of figures"/>
    <w:basedOn w:val="Normal"/>
    <w:next w:val="Normal"/>
    <w:semiHidden/>
    <w:rsid w:val="007205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5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55C"/>
    <w:rPr>
      <w:rFonts w:ascii="Wingdings" w:hAnsi="Wingdings"/>
    </w:rPr>
  </w:style>
  <w:style w:type="character" w:customStyle="1" w:styleId="HotSpot">
    <w:name w:val="HotSpot"/>
    <w:rsid w:val="0072055C"/>
    <w:rPr>
      <w:color w:val="0033CC"/>
      <w:u w:val="none"/>
    </w:rPr>
  </w:style>
  <w:style w:type="paragraph" w:customStyle="1" w:styleId="BodyTextRight">
    <w:name w:val="Body Text Right"/>
    <w:basedOn w:val="BodyText"/>
    <w:rsid w:val="007205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5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5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5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5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5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55C"/>
    <w:rPr>
      <w:sz w:val="32"/>
    </w:rPr>
  </w:style>
  <w:style w:type="paragraph" w:customStyle="1" w:styleId="HeadingProcedure">
    <w:name w:val="Heading Procedure"/>
    <w:basedOn w:val="HeadingBase"/>
    <w:next w:val="Normal"/>
    <w:rsid w:val="007205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55C"/>
    <w:pPr>
      <w:spacing w:before="60" w:after="60"/>
    </w:pPr>
  </w:style>
  <w:style w:type="paragraph" w:styleId="ListContinue">
    <w:name w:val="List Continue"/>
    <w:basedOn w:val="List"/>
    <w:rsid w:val="0072055C"/>
    <w:pPr>
      <w:ind w:firstLine="0"/>
    </w:pPr>
  </w:style>
  <w:style w:type="paragraph" w:customStyle="1" w:styleId="ListNote">
    <w:name w:val="List Note"/>
    <w:basedOn w:val="List"/>
    <w:rsid w:val="007205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5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5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55C"/>
    <w:rPr>
      <w:rFonts w:ascii="Courier New" w:hAnsi="Courier New"/>
    </w:rPr>
  </w:style>
  <w:style w:type="paragraph" w:customStyle="1" w:styleId="NoteBullet">
    <w:name w:val="Note Bullet"/>
    <w:basedOn w:val="Note"/>
    <w:rsid w:val="007205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5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5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5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5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5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5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55C"/>
    <w:rPr>
      <w:b/>
      <w:smallCaps/>
    </w:rPr>
  </w:style>
  <w:style w:type="paragraph" w:customStyle="1" w:styleId="TableListNumber">
    <w:name w:val="Table List Number"/>
    <w:basedOn w:val="ListNumber"/>
    <w:rsid w:val="007205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5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55C"/>
    <w:pPr>
      <w:numPr>
        <w:numId w:val="8"/>
      </w:numPr>
    </w:pPr>
  </w:style>
  <w:style w:type="paragraph" w:customStyle="1" w:styleId="ListAlpha2">
    <w:name w:val="List Alpha 2"/>
    <w:basedOn w:val="List2"/>
    <w:rsid w:val="0072055C"/>
    <w:pPr>
      <w:numPr>
        <w:numId w:val="7"/>
      </w:numPr>
    </w:pPr>
  </w:style>
  <w:style w:type="paragraph" w:styleId="List2">
    <w:name w:val="List 2"/>
    <w:basedOn w:val="BodyText"/>
    <w:rsid w:val="007205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5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5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5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5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5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55C"/>
    <w:pPr>
      <w:numPr>
        <w:numId w:val="3"/>
      </w:numPr>
    </w:pPr>
  </w:style>
  <w:style w:type="paragraph" w:styleId="ListContinue2">
    <w:name w:val="List Continue 2"/>
    <w:basedOn w:val="List2"/>
    <w:rsid w:val="0072055C"/>
    <w:pPr>
      <w:ind w:firstLine="0"/>
    </w:pPr>
  </w:style>
  <w:style w:type="paragraph" w:styleId="ListContinue3">
    <w:name w:val="List Continue 3"/>
    <w:basedOn w:val="List3"/>
    <w:rsid w:val="0072055C"/>
    <w:pPr>
      <w:ind w:left="1021" w:firstLine="0"/>
    </w:pPr>
  </w:style>
  <w:style w:type="paragraph" w:styleId="ListContinue4">
    <w:name w:val="List Continue 4"/>
    <w:basedOn w:val="List4"/>
    <w:rsid w:val="0072055C"/>
    <w:pPr>
      <w:ind w:firstLine="0"/>
    </w:pPr>
  </w:style>
  <w:style w:type="paragraph" w:styleId="ListContinue5">
    <w:name w:val="List Continue 5"/>
    <w:basedOn w:val="List5"/>
    <w:rsid w:val="0072055C"/>
    <w:pPr>
      <w:ind w:firstLine="0"/>
    </w:pPr>
  </w:style>
  <w:style w:type="paragraph" w:styleId="ListNumber3">
    <w:name w:val="List Number 3"/>
    <w:basedOn w:val="List3"/>
    <w:rsid w:val="0072055C"/>
    <w:pPr>
      <w:numPr>
        <w:numId w:val="4"/>
      </w:numPr>
    </w:pPr>
  </w:style>
  <w:style w:type="paragraph" w:styleId="ListNumber4">
    <w:name w:val="List Number 4"/>
    <w:basedOn w:val="List4"/>
    <w:rsid w:val="0072055C"/>
    <w:pPr>
      <w:numPr>
        <w:numId w:val="5"/>
      </w:numPr>
    </w:pPr>
  </w:style>
  <w:style w:type="paragraph" w:styleId="ListNumber5">
    <w:name w:val="List Number 5"/>
    <w:basedOn w:val="List5"/>
    <w:rsid w:val="0072055C"/>
    <w:pPr>
      <w:numPr>
        <w:numId w:val="6"/>
      </w:numPr>
    </w:pPr>
  </w:style>
  <w:style w:type="paragraph" w:styleId="BlockText">
    <w:name w:val="Block Text"/>
    <w:basedOn w:val="Normal"/>
    <w:rsid w:val="007205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5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55C"/>
    <w:rPr>
      <w:sz w:val="16"/>
      <w:vertAlign w:val="superscript"/>
    </w:rPr>
  </w:style>
  <w:style w:type="character" w:customStyle="1" w:styleId="Symbols">
    <w:name w:val="Symbols"/>
    <w:basedOn w:val="DefaultParagraphFont"/>
    <w:rsid w:val="0072055C"/>
    <w:rPr>
      <w:rFonts w:ascii="Symbol" w:hAnsi="Symbol"/>
    </w:rPr>
  </w:style>
  <w:style w:type="character" w:customStyle="1" w:styleId="MenuOptions">
    <w:name w:val="Menu Options"/>
    <w:basedOn w:val="DefaultParagraphFont"/>
    <w:rsid w:val="007205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55C"/>
    <w:rPr>
      <w:b/>
    </w:rPr>
  </w:style>
  <w:style w:type="character" w:customStyle="1" w:styleId="Underlined">
    <w:name w:val="Underlined"/>
    <w:basedOn w:val="DefaultParagraphFont"/>
    <w:rsid w:val="0072055C"/>
    <w:rPr>
      <w:u w:val="single"/>
    </w:rPr>
  </w:style>
  <w:style w:type="paragraph" w:customStyle="1" w:styleId="TableBodyTextRight">
    <w:name w:val="Table Body Text Right"/>
    <w:basedOn w:val="TableBodyText"/>
    <w:rsid w:val="007205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55C"/>
    <w:rPr>
      <w:sz w:val="18"/>
    </w:rPr>
  </w:style>
  <w:style w:type="paragraph" w:customStyle="1" w:styleId="BodySmallRight">
    <w:name w:val="Body Small Right"/>
    <w:basedOn w:val="BodyTextRight"/>
    <w:rsid w:val="0072055C"/>
    <w:rPr>
      <w:sz w:val="18"/>
      <w:szCs w:val="18"/>
    </w:rPr>
  </w:style>
  <w:style w:type="paragraph" w:customStyle="1" w:styleId="MarginEdition">
    <w:name w:val="Margin Edition"/>
    <w:basedOn w:val="MarginNote"/>
    <w:rsid w:val="007205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55C"/>
    <w:rPr>
      <w:sz w:val="2"/>
      <w:szCs w:val="2"/>
    </w:rPr>
  </w:style>
  <w:style w:type="character" w:customStyle="1" w:styleId="Small">
    <w:name w:val="Small"/>
    <w:basedOn w:val="DefaultParagraphFont"/>
    <w:rsid w:val="0072055C"/>
    <w:rPr>
      <w:sz w:val="16"/>
    </w:rPr>
  </w:style>
  <w:style w:type="paragraph" w:customStyle="1" w:styleId="WideTable">
    <w:name w:val="Wide Table"/>
    <w:basedOn w:val="Normal"/>
    <w:rsid w:val="007205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55C"/>
  </w:style>
  <w:style w:type="paragraph" w:styleId="Quote">
    <w:name w:val="Quote"/>
    <w:basedOn w:val="Heading1"/>
    <w:link w:val="QuoteChar"/>
    <w:qFormat/>
    <w:rsid w:val="007205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5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55C"/>
    <w:pPr>
      <w:pageBreakBefore/>
    </w:pPr>
  </w:style>
  <w:style w:type="paragraph" w:customStyle="1" w:styleId="Border">
    <w:name w:val="Border"/>
    <w:basedOn w:val="Normal"/>
    <w:qFormat/>
    <w:rsid w:val="007205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5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5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5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5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5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5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5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5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55C"/>
    <w:rPr>
      <w:u w:val="single"/>
    </w:rPr>
  </w:style>
  <w:style w:type="character" w:customStyle="1" w:styleId="BoldandItalics">
    <w:name w:val="Bold and Italics"/>
    <w:qFormat/>
    <w:rsid w:val="0072055C"/>
    <w:rPr>
      <w:b/>
      <w:i/>
      <w:u w:val="none"/>
    </w:rPr>
  </w:style>
  <w:style w:type="paragraph" w:styleId="BalloonText">
    <w:name w:val="Balloon Text"/>
    <w:basedOn w:val="Normal"/>
    <w:link w:val="BalloonTextChar"/>
    <w:rsid w:val="00720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5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5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5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5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5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55C"/>
    <w:pPr>
      <w:spacing w:before="0" w:after="0"/>
    </w:pPr>
  </w:style>
  <w:style w:type="paragraph" w:customStyle="1" w:styleId="BodyTextBold">
    <w:name w:val="Body Text Bold"/>
    <w:basedOn w:val="BodyText"/>
    <w:qFormat/>
    <w:rsid w:val="0072055C"/>
    <w:rPr>
      <w:b/>
    </w:rPr>
  </w:style>
  <w:style w:type="character" w:styleId="Hyperlink">
    <w:name w:val="Hyperlink"/>
    <w:basedOn w:val="DefaultParagraphFont"/>
    <w:uiPriority w:val="99"/>
    <w:unhideWhenUsed/>
    <w:rsid w:val="009D3F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2504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AHCBAC401 Manage pastures for livestock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2022-07-31T14:04:00Z</dcterms:created>
  <dcterms:modified xsi:type="dcterms:W3CDTF">2022-07-31T14:04:00Z</dcterms:modified>
</cp:coreProperties>
</file>