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288" w:rsidP="00E76288">
      <w:pPr>
        <w:pStyle w:val="Title"/>
      </w:pPr>
      <w:r>
        <w:fldChar w:fldCharType="begin"/>
      </w:r>
      <w:r>
        <w:instrText xml:space="preserve"> TITLE   \* MERGEFORMAT </w:instrText>
      </w:r>
      <w:r>
        <w:fldChar w:fldCharType="separate"/>
      </w:r>
      <w:r>
        <w:t>AHCBAC313 Establish pastures and crops for livestock production</w:t>
      </w:r>
      <w:r>
        <w:fldChar w:fldCharType="end"/>
      </w:r>
    </w:p>
    <w:p w:rsidR="00E76288" w:rsidP="00E76288">
      <w:pPr>
        <w:pStyle w:val="Version"/>
        <w:sectPr w:rsidSect="00A34D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DCD" w:rsidP="00A34DCD">
      <w:pPr>
        <w:pStyle w:val="SuperHeading"/>
      </w:pPr>
      <w:r w:rsidRPr="00A34DCD">
        <w:t>AHCBAC313 Establish pastures and crops for livestock production</w:t>
      </w:r>
    </w:p>
    <w:p w:rsidR="00000000" w:rsidRPr="00A34DCD" w:rsidP="00A34DCD">
      <w:pPr>
        <w:pStyle w:val="Heading1"/>
      </w:pPr>
      <w:bookmarkStart w:id="1" w:name="O_1210789"/>
      <w:bookmarkEnd w:id="1"/>
      <w:r w:rsidRPr="00A34DCD">
        <w:t>Modification History</w:t>
      </w:r>
    </w:p>
    <w:tbl>
      <w:tblPr>
        <w:tblW w:w="9520" w:type="dxa"/>
        <w:tblLayout w:type="fixed"/>
        <w:tblCellMar>
          <w:left w:w="62" w:type="dxa"/>
          <w:right w:w="62" w:type="dxa"/>
        </w:tblCellMar>
        <w:tblLook w:val="0000"/>
      </w:tblPr>
      <w:tblGrid>
        <w:gridCol w:w="2581"/>
        <w:gridCol w:w="6939"/>
      </w:tblGrid>
      <w:tr w:rsidTr="00A34DC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Bold"/>
              <w:rPr>
                <w:lang w:val="en-NZ"/>
              </w:rPr>
            </w:pPr>
            <w:r w:rsidRPr="00A34DC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Bold"/>
              <w:rPr>
                <w:lang w:val="en-NZ"/>
              </w:rPr>
            </w:pPr>
            <w:r w:rsidRPr="00A34DCD">
              <w:t>Comments</w:t>
            </w:r>
          </w:p>
        </w:tc>
      </w:tr>
      <w:tr w:rsidTr="00A34DC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
              <w:rPr>
                <w:lang w:val="en-NZ"/>
              </w:rPr>
            </w:pPr>
            <w:r w:rsidRPr="00A34DC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DCD" w:rsidP="00A34DCD">
            <w:pPr>
              <w:pStyle w:val="BodyText"/>
            </w:pPr>
            <w:r w:rsidRPr="00A34DCD">
              <w:t xml:space="preserve">This version released with AHC Agriculture, Horticulture and Conservation and Land Management Training Package Version </w:t>
            </w:r>
            <w:r w:rsidRPr="00A34DCD">
              <w:rPr>
                <w:rStyle w:val="SpecialBold"/>
              </w:rPr>
              <w:t>7</w:t>
            </w:r>
            <w:r w:rsidRPr="00A34DCD">
              <w:t>.0.</w:t>
            </w:r>
          </w:p>
        </w:tc>
      </w:tr>
    </w:tbl>
    <w:p w:rsidR="00000000" w:rsidRPr="00A34DCD" w:rsidP="00A34DCD">
      <w:pPr>
        <w:pStyle w:val="BodyText"/>
      </w:pPr>
    </w:p>
    <w:p w:rsidR="00000000" w:rsidRPr="00A34DCD" w:rsidP="00A34DCD">
      <w:pPr>
        <w:pStyle w:val="AllowPageBreak"/>
      </w:pPr>
    </w:p>
    <w:p w:rsidR="00000000" w:rsidRPr="00A34DCD" w:rsidP="00A34DCD">
      <w:pPr>
        <w:pStyle w:val="Heading1"/>
      </w:pPr>
      <w:bookmarkStart w:id="2" w:name="O_1210790"/>
      <w:bookmarkEnd w:id="2"/>
      <w:r w:rsidRPr="00A34DCD">
        <w:t>Application</w:t>
      </w:r>
    </w:p>
    <w:p w:rsidR="00000000" w:rsidRPr="00A34DCD" w:rsidP="00E76288">
      <w:pPr>
        <w:pStyle w:val="BodyText"/>
      </w:pPr>
      <w:r w:rsidRPr="00A34DCD">
        <w:t>This unit of competency describes the skills and knowledge required to prepare and establish pasture and crops for livestock and implement grazing strategies for livestock production.</w:t>
      </w:r>
    </w:p>
    <w:p w:rsidR="00000000" w:rsidRPr="00A34DCD" w:rsidP="00E76288">
      <w:pPr>
        <w:pStyle w:val="BodyText"/>
      </w:pPr>
      <w:r w:rsidRPr="00A34DCD">
        <w:t>The unit applies to individuals who wor</w:t>
      </w:r>
      <w:r w:rsidRPr="00A34DCD">
        <w:t>k under broad direction and take responsibility for own work including limited responsibility for the work of others. They use discretion and judgement in the selection and use of available resources and complete routine activities.</w:t>
      </w:r>
    </w:p>
    <w:p w:rsidR="00000000" w:rsidRPr="00A34DCD" w:rsidP="00E76288">
      <w:pPr>
        <w:pStyle w:val="BodyText"/>
      </w:pPr>
      <w:r w:rsidRPr="00A34DCD">
        <w:t>No licensing, legislati</w:t>
      </w:r>
      <w:r w:rsidRPr="00A34DCD">
        <w:t xml:space="preserve">ve or certification requirements apply to this unit at the time of publication. </w:t>
      </w:r>
    </w:p>
    <w:p w:rsidR="00000000" w:rsidRPr="00A34DCD" w:rsidP="00A34DCD">
      <w:pPr>
        <w:pStyle w:val="Heading1"/>
      </w:pPr>
      <w:bookmarkStart w:id="3" w:name="O_1210791"/>
      <w:bookmarkEnd w:id="3"/>
      <w:r w:rsidRPr="00A34DCD">
        <w:t>Pre-requisite Unit</w:t>
      </w:r>
    </w:p>
    <w:p w:rsidR="00000000" w:rsidRPr="00A34DCD" w:rsidP="00E76288">
      <w:pPr>
        <w:pStyle w:val="BodyText"/>
      </w:pPr>
      <w:r w:rsidRPr="00A34DCD">
        <w:t>Nil</w:t>
      </w:r>
    </w:p>
    <w:p w:rsidR="00000000" w:rsidRPr="00A34DCD" w:rsidP="00A34DCD">
      <w:pPr>
        <w:pStyle w:val="Heading1"/>
      </w:pPr>
      <w:bookmarkStart w:id="4" w:name="O_1210793"/>
      <w:bookmarkEnd w:id="4"/>
      <w:r w:rsidRPr="00A34DCD">
        <w:t>Unit Sector</w:t>
      </w:r>
    </w:p>
    <w:p w:rsidR="00000000" w:rsidRPr="00A34DCD" w:rsidP="00E76288">
      <w:pPr>
        <w:pStyle w:val="BodyText"/>
      </w:pPr>
      <w:r w:rsidRPr="00A34DCD">
        <w:t>Broad Acre Cropping (BAC)</w:t>
      </w:r>
    </w:p>
    <w:p w:rsidR="00000000" w:rsidRPr="00A34DCD" w:rsidP="00A34DCD">
      <w:pPr>
        <w:pStyle w:val="Heading1"/>
      </w:pPr>
      <w:bookmarkStart w:id="5" w:name="O_1210794"/>
      <w:bookmarkEnd w:id="5"/>
      <w:r w:rsidRPr="00A34DCD">
        <w:t>Elements and Performance Criteria</w:t>
      </w:r>
    </w:p>
    <w:tbl>
      <w:tblPr>
        <w:tblW w:w="9520" w:type="dxa"/>
        <w:tblLayout w:type="fixed"/>
        <w:tblCellMar>
          <w:left w:w="62" w:type="dxa"/>
          <w:right w:w="62" w:type="dxa"/>
        </w:tblCellMar>
        <w:tblLook w:val="0000"/>
      </w:tblPr>
      <w:tblGrid>
        <w:gridCol w:w="2580"/>
        <w:gridCol w:w="6940"/>
      </w:tblGrid>
      <w:tr w:rsidTr="00E7628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4DCD">
            <w:pPr>
              <w:pStyle w:val="BodyTextBold"/>
              <w:rPr>
                <w:lang w:val="en-NZ"/>
              </w:rPr>
            </w:pPr>
            <w:r w:rsidRPr="00A34DC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4DCD">
            <w:pPr>
              <w:pStyle w:val="BodyTextBold"/>
              <w:rPr>
                <w:lang w:val="en-NZ"/>
              </w:rPr>
            </w:pPr>
            <w:r w:rsidRPr="00A34DCD">
              <w:t>Performance Criteria</w:t>
            </w:r>
          </w:p>
        </w:tc>
      </w:tr>
      <w:tr w:rsidTr="00E7628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4DCD" w:rsidP="00A34DCD">
            <w:pPr>
              <w:pStyle w:val="BodyText"/>
            </w:pPr>
            <w:r w:rsidRPr="00A34DC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
              <w:rPr>
                <w:lang w:val="en-NZ"/>
              </w:rPr>
            </w:pPr>
            <w:r w:rsidRPr="00A34DCD">
              <w:rPr>
                <w:rStyle w:val="Emphasis"/>
              </w:rPr>
              <w:t>Performance criteria describe the performance needed to demonstrate achievement of the element.</w:t>
            </w:r>
          </w:p>
        </w:tc>
      </w:tr>
      <w:tr w:rsidTr="00E762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
              <w:rPr>
                <w:lang w:val="en-NZ"/>
              </w:rPr>
            </w:pPr>
            <w:r w:rsidRPr="00A34DCD">
              <w:t>1. Prepare for pasture and crop establishment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DCD" w:rsidP="00A34DCD">
            <w:pPr>
              <w:pStyle w:val="BodyText"/>
            </w:pPr>
            <w:r w:rsidRPr="00A34DCD">
              <w:t>1.1 Confirm the pasture and crop establishment pr</w:t>
            </w:r>
            <w:r w:rsidRPr="00A34DCD">
              <w:t>ogram with supervisor</w:t>
            </w:r>
          </w:p>
          <w:p w:rsidR="00000000" w:rsidRPr="00A34DCD" w:rsidP="00A34DCD">
            <w:pPr>
              <w:pStyle w:val="BodyText"/>
            </w:pPr>
            <w:r w:rsidRPr="00A34DCD">
              <w:t>1.2 Conduct pre-treatment of seed prior to sowing according to program</w:t>
            </w:r>
          </w:p>
          <w:p w:rsidR="00000000" w:rsidRPr="00A34DCD" w:rsidP="00A34DCD">
            <w:pPr>
              <w:pStyle w:val="BodyText"/>
            </w:pPr>
            <w:r w:rsidRPr="00A34DCD">
              <w:t>1.3 Select sowing methods for crop and pasture species</w:t>
            </w:r>
          </w:p>
          <w:p w:rsidR="00000000" w:rsidRPr="00A34DCD" w:rsidP="00A34DCD">
            <w:pPr>
              <w:pStyle w:val="BodyText"/>
            </w:pPr>
            <w:r w:rsidRPr="00A34DCD">
              <w:t>1.4 Apply fertilisers according to production program</w:t>
            </w:r>
          </w:p>
          <w:p w:rsidR="00000000" w:rsidRPr="00A34DCD" w:rsidP="00A34DCD">
            <w:pPr>
              <w:pStyle w:val="BodyText"/>
            </w:pPr>
            <w:r w:rsidRPr="00A34DCD">
              <w:t>1.5 Select, check and operate machinery and equipment,</w:t>
            </w:r>
            <w:r w:rsidRPr="00A34DCD">
              <w:t xml:space="preserve"> digital technology and personal protective equipment (PPE)</w:t>
            </w:r>
          </w:p>
          <w:p w:rsidR="00000000" w:rsidP="00A34DCD">
            <w:pPr>
              <w:pStyle w:val="BodyText"/>
              <w:rPr>
                <w:lang w:val="en-NZ"/>
              </w:rPr>
            </w:pPr>
            <w:r w:rsidRPr="00A34DCD">
              <w:t>1.6 Identify work health and safety hazards, assess risk and implement controls</w:t>
            </w:r>
          </w:p>
        </w:tc>
      </w:tr>
      <w:tr w:rsidTr="00E762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
              <w:rPr>
                <w:lang w:val="en-NZ"/>
              </w:rPr>
            </w:pPr>
            <w:r w:rsidRPr="00A34DCD">
              <w:t>2. Implement pasture and crop establishment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DCD" w:rsidP="00A34DCD">
            <w:pPr>
              <w:pStyle w:val="BodyText"/>
            </w:pPr>
            <w:r w:rsidRPr="00A34DCD">
              <w:t>2.1 Prepare machinery and equipment or technology according to program</w:t>
            </w:r>
          </w:p>
          <w:p w:rsidR="00000000" w:rsidRPr="00A34DCD" w:rsidP="00A34DCD">
            <w:pPr>
              <w:pStyle w:val="BodyText"/>
            </w:pPr>
            <w:r w:rsidRPr="00A34DCD">
              <w:t>2.2 Calibrate machinery and equipment to delivery specified rates of application of seed and treatments</w:t>
            </w:r>
          </w:p>
          <w:p w:rsidR="00000000" w:rsidRPr="00A34DCD" w:rsidP="00A34DCD">
            <w:pPr>
              <w:pStyle w:val="BodyText"/>
            </w:pPr>
            <w:r w:rsidRPr="00A34DCD">
              <w:t>2.3 Sow the pasture crop according to specifications and program requirements</w:t>
            </w:r>
          </w:p>
          <w:p w:rsidR="00000000" w:rsidRPr="00A34DCD" w:rsidP="00A34DCD">
            <w:pPr>
              <w:pStyle w:val="BodyText"/>
            </w:pPr>
            <w:r w:rsidRPr="00A34DCD">
              <w:t>2.4</w:t>
            </w:r>
            <w:r w:rsidRPr="00A34DCD">
              <w:t xml:space="preserve"> Conduct pasture and crop sowing procedures using equipment and time efficiently</w:t>
            </w:r>
          </w:p>
          <w:p w:rsidR="00000000" w:rsidP="00A34DCD">
            <w:pPr>
              <w:pStyle w:val="BodyText"/>
              <w:rPr>
                <w:lang w:val="en-NZ"/>
              </w:rPr>
            </w:pPr>
            <w:r w:rsidRPr="00A34DCD">
              <w:t>2.5 Apply fertilisers and treatments according to program</w:t>
            </w:r>
          </w:p>
        </w:tc>
      </w:tr>
      <w:tr w:rsidTr="00E762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
              <w:rPr>
                <w:lang w:val="en-NZ"/>
              </w:rPr>
            </w:pPr>
            <w:r w:rsidRPr="00A34DCD">
              <w:t>3. Implement grazing strategies during establishment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DCD" w:rsidP="00A34DCD">
            <w:pPr>
              <w:pStyle w:val="BodyText"/>
            </w:pPr>
            <w:r w:rsidRPr="00A34DCD">
              <w:t>3.1 Implement stubble and fallow weed control using livestock a</w:t>
            </w:r>
            <w:r w:rsidRPr="00A34DCD">
              <w:t>ccording to grazing and crop establishment program</w:t>
            </w:r>
          </w:p>
          <w:p w:rsidR="00000000" w:rsidRPr="00A34DCD" w:rsidP="00A34DCD">
            <w:pPr>
              <w:pStyle w:val="BodyText"/>
            </w:pPr>
            <w:r w:rsidRPr="00A34DCD">
              <w:t>3.2 Implement controlled grazing of crops and pastures during pasture and crop establishment according to grazing strategy</w:t>
            </w:r>
          </w:p>
          <w:p w:rsidR="00000000" w:rsidRPr="00A34DCD" w:rsidP="00A34DCD">
            <w:pPr>
              <w:pStyle w:val="BodyText"/>
            </w:pPr>
            <w:r w:rsidRPr="00A34DCD">
              <w:t>3.3 Implement grazing management according to sustainable land management practice</w:t>
            </w:r>
            <w:r w:rsidRPr="00A34DCD">
              <w:t>s</w:t>
            </w:r>
          </w:p>
        </w:tc>
      </w:tr>
    </w:tbl>
    <w:p w:rsidR="00000000" w:rsidRPr="00A34DCD" w:rsidP="00A34DCD">
      <w:pPr>
        <w:pStyle w:val="BodyText"/>
      </w:pPr>
    </w:p>
    <w:p w:rsidR="00000000" w:rsidRPr="00A34DCD" w:rsidP="00A34DCD">
      <w:pPr>
        <w:pStyle w:val="AllowPageBreak"/>
      </w:pPr>
    </w:p>
    <w:p w:rsidR="00000000" w:rsidRPr="00A34DCD" w:rsidP="00A34DCD">
      <w:pPr>
        <w:pStyle w:val="Heading1"/>
      </w:pPr>
      <w:bookmarkStart w:id="6" w:name="O_1210795"/>
      <w:bookmarkEnd w:id="6"/>
      <w:r w:rsidRPr="00A34DCD">
        <w:t>Foundation Skills</w:t>
      </w:r>
    </w:p>
    <w:p w:rsidR="00000000" w:rsidRPr="00E76288" w:rsidP="00E76288">
      <w:pPr>
        <w:pStyle w:val="BodyText"/>
        <w:rPr>
          <w:i/>
        </w:rPr>
      </w:pPr>
      <w:r w:rsidRPr="00E7628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34DC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Bold"/>
              <w:rPr>
                <w:lang w:val="en-NZ"/>
              </w:rPr>
            </w:pPr>
            <w:r w:rsidRPr="00A34DC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Bold"/>
              <w:rPr>
                <w:lang w:val="en-NZ"/>
              </w:rPr>
            </w:pPr>
            <w:r w:rsidRPr="00A34DCD">
              <w:t>Description</w:t>
            </w:r>
          </w:p>
        </w:tc>
      </w:tr>
      <w:tr w:rsidTr="00A34D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
              <w:rPr>
                <w:lang w:val="en-NZ"/>
              </w:rPr>
            </w:pPr>
            <w:r w:rsidRPr="00A34DC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ListBullet"/>
              <w:rPr>
                <w:lang w:val="en-NZ"/>
              </w:rPr>
            </w:pPr>
            <w:r w:rsidRPr="00A34DCD">
              <w:t>Interpret plans and strategies for crop establishment and grazing procedures</w:t>
            </w:r>
          </w:p>
        </w:tc>
      </w:tr>
      <w:tr w:rsidTr="00A34DC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
              <w:rPr>
                <w:lang w:val="en-NZ"/>
              </w:rPr>
            </w:pPr>
            <w:r w:rsidRPr="00A34DC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DCD" w:rsidP="00A34DCD">
            <w:pPr>
              <w:pStyle w:val="ListBullet"/>
            </w:pPr>
            <w:r w:rsidRPr="00A34DCD">
              <w:t>Calculate rates of application of seed, treatments and fertilisers, and calibrate equipment and machinery to deliver specified rates</w:t>
            </w:r>
          </w:p>
        </w:tc>
      </w:tr>
    </w:tbl>
    <w:p w:rsidR="00000000" w:rsidRPr="00A34DCD" w:rsidP="00A34DCD">
      <w:pPr>
        <w:pStyle w:val="BodyText"/>
      </w:pPr>
    </w:p>
    <w:p w:rsidR="00000000" w:rsidRPr="00A34DCD" w:rsidP="00A34DCD">
      <w:pPr>
        <w:pStyle w:val="AllowPageBreak"/>
      </w:pPr>
    </w:p>
    <w:p w:rsidR="00000000" w:rsidRPr="00A34DCD" w:rsidP="00A34DCD">
      <w:pPr>
        <w:pStyle w:val="Heading1"/>
      </w:pPr>
      <w:bookmarkStart w:id="7" w:name="O_1210797"/>
      <w:bookmarkEnd w:id="7"/>
      <w:r w:rsidRPr="00A34DCD">
        <w:t>Unit Mapping Information</w:t>
      </w:r>
    </w:p>
    <w:tbl>
      <w:tblPr>
        <w:tblW w:w="9520" w:type="dxa"/>
        <w:tblLayout w:type="fixed"/>
        <w:tblCellMar>
          <w:left w:w="62" w:type="dxa"/>
          <w:right w:w="62" w:type="dxa"/>
        </w:tblCellMar>
        <w:tblLook w:val="0000"/>
      </w:tblPr>
      <w:tblGrid>
        <w:gridCol w:w="2268"/>
        <w:gridCol w:w="2268"/>
        <w:gridCol w:w="2716"/>
        <w:gridCol w:w="2268"/>
      </w:tblGrid>
      <w:tr w:rsidTr="00A34DC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Bold"/>
              <w:rPr>
                <w:lang w:val="en-NZ"/>
              </w:rPr>
            </w:pPr>
            <w:r w:rsidRPr="00A34DC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Bold"/>
              <w:rPr>
                <w:lang w:val="en-NZ"/>
              </w:rPr>
            </w:pPr>
            <w:r w:rsidRPr="00A34DC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Bold"/>
              <w:rPr>
                <w:lang w:val="en-NZ"/>
              </w:rPr>
            </w:pPr>
            <w:r w:rsidRPr="00A34DC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Bold"/>
              <w:rPr>
                <w:lang w:val="en-NZ"/>
              </w:rPr>
            </w:pPr>
            <w:r w:rsidRPr="00A34DCD">
              <w:t>Equivalence status</w:t>
            </w:r>
          </w:p>
        </w:tc>
      </w:tr>
      <w:tr w:rsidTr="00A34DC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
              <w:rPr>
                <w:lang w:val="en-NZ"/>
              </w:rPr>
            </w:pPr>
            <w:r w:rsidRPr="00A34DCD">
              <w:t>AHCBAC313 Establish pastures and crops for livestock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4DCD">
            <w:pPr>
              <w:pStyle w:val="BodyText"/>
              <w:rPr>
                <w:lang w:val="en-NZ"/>
              </w:rPr>
            </w:pPr>
            <w:r w:rsidRPr="00A34DCD">
              <w:t>AHCBAC302 Establish pastures and crops for livestock 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DCD" w:rsidP="00A34DCD">
            <w:pPr>
              <w:pStyle w:val="BodyText"/>
            </w:pPr>
            <w:r w:rsidRPr="00A34DCD">
              <w:t>Edited Appl</w:t>
            </w:r>
            <w:r w:rsidRPr="00A34DCD">
              <w:t>ication for clarity</w:t>
            </w:r>
          </w:p>
          <w:p w:rsidR="00000000" w:rsidRPr="00A34DCD" w:rsidP="00A34DCD">
            <w:pPr>
              <w:pStyle w:val="BodyText"/>
            </w:pPr>
            <w:r w:rsidRPr="00A34DCD">
              <w:t xml:space="preserve">Minor edits and sequencing changes to Performance Criteria </w:t>
            </w:r>
          </w:p>
          <w:p w:rsidR="00000000" w:rsidRPr="00A34DCD" w:rsidP="00A34DCD">
            <w:pPr>
              <w:pStyle w:val="BodyText"/>
            </w:pPr>
            <w:r w:rsidRPr="00A34DCD">
              <w:t>Foundation Skills refined</w:t>
            </w:r>
          </w:p>
          <w:p w:rsidR="00000000" w:rsidRPr="00A34DCD" w:rsidP="00A34DCD">
            <w:pPr>
              <w:pStyle w:val="BodyText"/>
            </w:pPr>
            <w:r w:rsidRPr="00A34DCD">
              <w:t>Performance Evidence and Knowledge Evidence clarified and terminology updated</w:t>
            </w:r>
          </w:p>
          <w:p w:rsidR="00000000" w:rsidP="00A34DCD">
            <w:pPr>
              <w:pStyle w:val="BodyText"/>
              <w:rPr>
                <w:lang w:val="en-NZ"/>
              </w:rPr>
            </w:pPr>
            <w:r w:rsidRPr="00A34DCD">
              <w:t>Amended structure of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4DCD" w:rsidP="00A34DCD">
            <w:pPr>
              <w:pStyle w:val="BodyText"/>
            </w:pPr>
            <w:r w:rsidRPr="00A34DCD">
              <w:t>Equivalent</w:t>
            </w:r>
          </w:p>
        </w:tc>
      </w:tr>
    </w:tbl>
    <w:p w:rsidR="00000000" w:rsidRPr="00A34DCD" w:rsidP="00A34DCD">
      <w:pPr>
        <w:pStyle w:val="BodyText"/>
      </w:pPr>
    </w:p>
    <w:p w:rsidR="00000000" w:rsidRPr="00A34DCD" w:rsidP="00A34DCD">
      <w:pPr>
        <w:pStyle w:val="AllowPageBreak"/>
      </w:pPr>
    </w:p>
    <w:p w:rsidR="00000000" w:rsidRPr="00A34DCD" w:rsidP="00A34DCD">
      <w:pPr>
        <w:pStyle w:val="Heading1"/>
      </w:pPr>
      <w:bookmarkStart w:id="8" w:name="O_1210804"/>
      <w:bookmarkEnd w:id="8"/>
      <w:r w:rsidRPr="00A34DCD">
        <w:t>Links</w:t>
      </w:r>
    </w:p>
    <w:p w:rsidR="00000000" w:rsidRPr="00A34DCD" w:rsidP="00E76288">
      <w:pPr>
        <w:pStyle w:val="BodyText"/>
      </w:pPr>
      <w:r w:rsidRPr="00A34DC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01DEB">
        <w:rPr>
          <w:rStyle w:val="Hyperlink"/>
        </w:rPr>
        <w:t>https://vetnet.gov.au/Pages/TrainingDocs.aspx?q=c6399549-9c62-4a5e-bf1a-524b2322cf72</w:t>
      </w:r>
      <w:r>
        <w:fldChar w:fldCharType="end"/>
      </w:r>
    </w:p>
    <w:p w:rsidR="00000000" w:rsidRPr="00A34DCD" w:rsidP="00A34DCD"/>
    <w:sectPr w:rsidSect="00A34D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CD" w:rsidRPr="00E76288" w:rsidP="00E76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88" w:rsidP="00A34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6288" w:rsidP="00A34D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76288" w:rsidP="00A34D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DCD" w:rsidRPr="00E76288" w:rsidP="00E762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288" w:rsidRPr="002D2AF8" w:rsidP="00A34DCD">
    <w:pPr>
      <w:pStyle w:val="Header"/>
      <w:framePr w:wrap="around"/>
    </w:pPr>
    <w:r>
      <w:fldChar w:fldCharType="begin"/>
    </w:r>
    <w:r>
      <w:instrText xml:space="preserve"> TITLE   \* MERGEFORMAT </w:instrText>
    </w:r>
    <w:r>
      <w:fldChar w:fldCharType="separate"/>
    </w:r>
    <w:r>
      <w:t>AHCBAC313 Establish pastures and crops for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76288" w:rsidP="00A34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C6C5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022C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D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DCD"/>
    <w:pPr>
      <w:spacing w:before="360" w:after="60"/>
      <w:outlineLvl w:val="0"/>
    </w:pPr>
    <w:rPr>
      <w:sz w:val="32"/>
    </w:rPr>
  </w:style>
  <w:style w:type="paragraph" w:styleId="Heading2">
    <w:name w:val="heading 2"/>
    <w:basedOn w:val="HeadingBase"/>
    <w:next w:val="BodyText"/>
    <w:link w:val="Heading2Char"/>
    <w:qFormat/>
    <w:rsid w:val="00A34DCD"/>
    <w:pPr>
      <w:keepLines/>
      <w:spacing w:before="240" w:after="120"/>
      <w:outlineLvl w:val="1"/>
    </w:pPr>
    <w:rPr>
      <w:sz w:val="28"/>
      <w:szCs w:val="40"/>
    </w:rPr>
  </w:style>
  <w:style w:type="paragraph" w:styleId="Heading3">
    <w:name w:val="heading 3"/>
    <w:basedOn w:val="HeadingBase"/>
    <w:next w:val="BodyText"/>
    <w:link w:val="Heading3Char"/>
    <w:qFormat/>
    <w:rsid w:val="00A34DCD"/>
    <w:pPr>
      <w:spacing w:before="180" w:after="120"/>
      <w:outlineLvl w:val="2"/>
    </w:pPr>
    <w:rPr>
      <w:spacing w:val="-10"/>
      <w:kern w:val="32"/>
    </w:rPr>
  </w:style>
  <w:style w:type="paragraph" w:styleId="Heading4">
    <w:name w:val="heading 4"/>
    <w:basedOn w:val="HeadingBase"/>
    <w:next w:val="BodyText"/>
    <w:link w:val="Heading4Char"/>
    <w:qFormat/>
    <w:rsid w:val="00A34DCD"/>
    <w:pPr>
      <w:spacing w:before="160" w:after="120"/>
      <w:outlineLvl w:val="3"/>
    </w:pPr>
    <w:rPr>
      <w:sz w:val="22"/>
    </w:rPr>
  </w:style>
  <w:style w:type="paragraph" w:styleId="Heading5">
    <w:name w:val="heading 5"/>
    <w:basedOn w:val="HeadingBase"/>
    <w:next w:val="Normal"/>
    <w:link w:val="Heading5Char"/>
    <w:qFormat/>
    <w:rsid w:val="00A34DCD"/>
    <w:pPr>
      <w:spacing w:before="80"/>
      <w:outlineLvl w:val="4"/>
    </w:pPr>
    <w:rPr>
      <w:color w:val="918585"/>
      <w:sz w:val="20"/>
    </w:rPr>
  </w:style>
  <w:style w:type="paragraph" w:styleId="Heading6">
    <w:name w:val="heading 6"/>
    <w:basedOn w:val="HeadingBase"/>
    <w:next w:val="Normal"/>
    <w:link w:val="Heading6Char"/>
    <w:qFormat/>
    <w:rsid w:val="00A34DCD"/>
    <w:pPr>
      <w:spacing w:before="60"/>
      <w:outlineLvl w:val="5"/>
    </w:pPr>
    <w:rPr>
      <w:color w:val="918585"/>
      <w:sz w:val="20"/>
    </w:rPr>
  </w:style>
  <w:style w:type="paragraph" w:styleId="Heading7">
    <w:name w:val="heading 7"/>
    <w:basedOn w:val="Normal"/>
    <w:next w:val="Normal"/>
    <w:link w:val="Heading7Char"/>
    <w:qFormat/>
    <w:rsid w:val="00A34DCD"/>
    <w:pPr>
      <w:ind w:left="720"/>
      <w:outlineLvl w:val="6"/>
    </w:pPr>
    <w:rPr>
      <w:i/>
    </w:rPr>
  </w:style>
  <w:style w:type="paragraph" w:styleId="Heading8">
    <w:name w:val="heading 8"/>
    <w:basedOn w:val="Normal"/>
    <w:next w:val="Normal"/>
    <w:link w:val="Heading8Char"/>
    <w:qFormat/>
    <w:rsid w:val="00A34DCD"/>
    <w:pPr>
      <w:ind w:left="720"/>
      <w:outlineLvl w:val="7"/>
    </w:pPr>
    <w:rPr>
      <w:i/>
    </w:rPr>
  </w:style>
  <w:style w:type="paragraph" w:styleId="Heading9">
    <w:name w:val="heading 9"/>
    <w:basedOn w:val="Normal"/>
    <w:next w:val="Normal"/>
    <w:link w:val="Heading9Char"/>
    <w:qFormat/>
    <w:rsid w:val="00A34DCD"/>
    <w:pPr>
      <w:ind w:left="720"/>
      <w:outlineLvl w:val="8"/>
    </w:pPr>
    <w:rPr>
      <w:i/>
    </w:rPr>
  </w:style>
  <w:style w:type="character" w:default="1" w:styleId="DefaultParagraphFont">
    <w:name w:val="Default Paragraph Font"/>
    <w:uiPriority w:val="1"/>
    <w:unhideWhenUsed/>
    <w:rsid w:val="00A34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DCD"/>
  </w:style>
  <w:style w:type="character" w:customStyle="1" w:styleId="Heading1Char">
    <w:name w:val="Heading 1 Char"/>
    <w:basedOn w:val="DefaultParagraphFont"/>
    <w:link w:val="Heading1"/>
    <w:rsid w:val="00A34DCD"/>
    <w:rPr>
      <w:rFonts w:ascii="Times New Roman" w:eastAsia="Times New Roman" w:hAnsi="Times New Roman" w:cs="Times New Roman"/>
      <w:b/>
      <w:sz w:val="32"/>
      <w:szCs w:val="20"/>
      <w:lang w:eastAsia="en-US"/>
    </w:rPr>
  </w:style>
  <w:style w:type="paragraph" w:styleId="BodyText">
    <w:name w:val="Body Text"/>
    <w:basedOn w:val="Normal"/>
    <w:link w:val="BodyTextChar"/>
    <w:rsid w:val="00A34D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DCD"/>
    <w:rPr>
      <w:rFonts w:ascii="Times New Roman" w:eastAsia="Times New Roman" w:hAnsi="Times New Roman" w:cs="Times New Roman"/>
      <w:sz w:val="24"/>
      <w:lang w:eastAsia="en-US"/>
    </w:rPr>
  </w:style>
  <w:style w:type="paragraph" w:styleId="ListBullet">
    <w:name w:val="List Bullet"/>
    <w:basedOn w:val="List"/>
    <w:rsid w:val="00A34DCD"/>
    <w:pPr>
      <w:numPr>
        <w:numId w:val="11"/>
      </w:numPr>
      <w:tabs>
        <w:tab w:val="clear" w:pos="340"/>
      </w:tabs>
      <w:spacing w:before="40" w:after="40"/>
    </w:pPr>
  </w:style>
  <w:style w:type="character" w:customStyle="1" w:styleId="SpecialBold">
    <w:name w:val="Special Bold"/>
    <w:basedOn w:val="DefaultParagraphFont"/>
    <w:rsid w:val="00A34DCD"/>
    <w:rPr>
      <w:b/>
      <w:spacing w:val="0"/>
    </w:rPr>
  </w:style>
  <w:style w:type="character" w:styleId="Emphasis">
    <w:name w:val="Emphasis"/>
    <w:basedOn w:val="DefaultParagraphFont"/>
    <w:qFormat/>
    <w:rsid w:val="00A34DCD"/>
    <w:rPr>
      <w:i/>
    </w:rPr>
  </w:style>
  <w:style w:type="paragraph" w:customStyle="1" w:styleId="SuperHeading">
    <w:name w:val="SuperHeading"/>
    <w:basedOn w:val="Normal"/>
    <w:rsid w:val="00A34DCD"/>
    <w:pPr>
      <w:spacing w:before="240" w:after="120"/>
      <w:outlineLvl w:val="0"/>
    </w:pPr>
    <w:rPr>
      <w:rFonts w:ascii="Times New Roman" w:hAnsi="Times New Roman"/>
      <w:b/>
      <w:sz w:val="32"/>
    </w:rPr>
  </w:style>
  <w:style w:type="paragraph" w:customStyle="1" w:styleId="AllowPageBreak">
    <w:name w:val="AllowPageBreak"/>
    <w:rsid w:val="00A34DC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34DCD"/>
    <w:rPr>
      <w:b/>
    </w:rPr>
  </w:style>
  <w:style w:type="character" w:customStyle="1" w:styleId="Heading2Char">
    <w:name w:val="Heading 2 Char"/>
    <w:basedOn w:val="DefaultParagraphFont"/>
    <w:link w:val="Heading2"/>
    <w:rsid w:val="00A34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D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D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DCD"/>
    <w:rPr>
      <w:rFonts w:ascii="Courier New" w:eastAsia="Times New Roman" w:hAnsi="Courier New" w:cs="Times New Roman"/>
      <w:i/>
      <w:szCs w:val="20"/>
      <w:lang w:eastAsia="en-US"/>
    </w:rPr>
  </w:style>
  <w:style w:type="paragraph" w:customStyle="1" w:styleId="HeadingBase">
    <w:name w:val="Heading Base"/>
    <w:rsid w:val="00A34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DCD"/>
    <w:pPr>
      <w:tabs>
        <w:tab w:val="right" w:leader="dot" w:pos="9072"/>
      </w:tabs>
      <w:ind w:left="567"/>
    </w:pPr>
    <w:rPr>
      <w:szCs w:val="22"/>
    </w:rPr>
  </w:style>
  <w:style w:type="paragraph" w:customStyle="1" w:styleId="TOCBase">
    <w:name w:val="TOC Base"/>
    <w:rsid w:val="00A34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DCD"/>
    <w:pPr>
      <w:tabs>
        <w:tab w:val="right" w:leader="dot" w:pos="9072"/>
      </w:tabs>
      <w:spacing w:before="40" w:after="40"/>
      <w:ind w:left="284"/>
    </w:pPr>
    <w:rPr>
      <w:rFonts w:ascii="Times New Roman" w:hAnsi="Times New Roman"/>
    </w:rPr>
  </w:style>
  <w:style w:type="paragraph" w:styleId="TOC1">
    <w:name w:val="toc 1"/>
    <w:basedOn w:val="TOCBase"/>
    <w:next w:val="Normal"/>
    <w:rsid w:val="00A34D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DCD"/>
    <w:rPr>
      <w:rFonts w:ascii="Times New Roman" w:eastAsia="Times New Roman" w:hAnsi="Times New Roman" w:cs="Times New Roman"/>
      <w:sz w:val="16"/>
      <w:lang w:eastAsia="en-US"/>
    </w:rPr>
  </w:style>
  <w:style w:type="paragraph" w:styleId="Title">
    <w:name w:val="Title"/>
    <w:basedOn w:val="HeadingBase"/>
    <w:link w:val="TitleChar"/>
    <w:qFormat/>
    <w:rsid w:val="00A34DCD"/>
    <w:pPr>
      <w:spacing w:before="5040"/>
      <w:jc w:val="center"/>
    </w:pPr>
    <w:rPr>
      <w:sz w:val="48"/>
      <w:szCs w:val="72"/>
      <w:lang w:val="en-US"/>
    </w:rPr>
  </w:style>
  <w:style w:type="character" w:customStyle="1" w:styleId="TitleChar">
    <w:name w:val="Title Char"/>
    <w:basedOn w:val="DefaultParagraphFont"/>
    <w:link w:val="Title"/>
    <w:rsid w:val="00A34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DCD"/>
    <w:pPr>
      <w:tabs>
        <w:tab w:val="left" w:pos="3600"/>
        <w:tab w:val="left" w:pos="3958"/>
      </w:tabs>
    </w:pPr>
  </w:style>
  <w:style w:type="paragraph" w:styleId="List">
    <w:name w:val="List"/>
    <w:basedOn w:val="BodyText"/>
    <w:next w:val="BodyText"/>
    <w:rsid w:val="00A34DCD"/>
    <w:pPr>
      <w:tabs>
        <w:tab w:val="left" w:pos="340"/>
      </w:tabs>
      <w:spacing w:before="60" w:after="60"/>
      <w:ind w:left="340" w:hanging="340"/>
    </w:pPr>
  </w:style>
  <w:style w:type="paragraph" w:customStyle="1" w:styleId="Note">
    <w:name w:val="Note"/>
    <w:basedOn w:val="BodyText"/>
    <w:rsid w:val="00A34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DCD"/>
    <w:pPr>
      <w:framePr w:wrap="auto" w:hAnchor="text" w:y="6049"/>
    </w:pPr>
    <w:rPr>
      <w:color w:val="000000"/>
      <w:sz w:val="40"/>
    </w:rPr>
  </w:style>
  <w:style w:type="paragraph" w:customStyle="1" w:styleId="TOCTitle">
    <w:name w:val="TOCTitle"/>
    <w:basedOn w:val="Heading1"/>
    <w:rsid w:val="00A34DCD"/>
    <w:pPr>
      <w:spacing w:after="240"/>
      <w:jc w:val="center"/>
      <w:outlineLvl w:val="9"/>
    </w:pPr>
    <w:rPr>
      <w:caps/>
    </w:rPr>
  </w:style>
  <w:style w:type="paragraph" w:customStyle="1" w:styleId="Version">
    <w:name w:val="Version"/>
    <w:rsid w:val="00A34D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DCD"/>
    <w:pPr>
      <w:numPr>
        <w:numId w:val="12"/>
      </w:numPr>
      <w:tabs>
        <w:tab w:val="clear" w:pos="680"/>
      </w:tabs>
    </w:pPr>
  </w:style>
  <w:style w:type="paragraph" w:styleId="Index1">
    <w:name w:val="index 1"/>
    <w:basedOn w:val="Normal"/>
    <w:next w:val="Normal"/>
    <w:semiHidden/>
    <w:rsid w:val="00A34DCD"/>
    <w:pPr>
      <w:keepNext w:val="0"/>
      <w:tabs>
        <w:tab w:val="right" w:pos="4176"/>
      </w:tabs>
      <w:ind w:left="198" w:hanging="198"/>
    </w:pPr>
    <w:rPr>
      <w:rFonts w:ascii="Garamond" w:hAnsi="Garamond"/>
    </w:rPr>
  </w:style>
  <w:style w:type="paragraph" w:styleId="IndexHeading">
    <w:name w:val="index heading"/>
    <w:basedOn w:val="Normal"/>
    <w:next w:val="Index1"/>
    <w:semiHidden/>
    <w:rsid w:val="00A34DCD"/>
    <w:pPr>
      <w:spacing w:before="120" w:after="120"/>
    </w:pPr>
    <w:rPr>
      <w:rFonts w:ascii="Arial" w:hAnsi="Arial"/>
      <w:b/>
      <w:color w:val="918585"/>
      <w:sz w:val="24"/>
    </w:rPr>
  </w:style>
  <w:style w:type="paragraph" w:styleId="Header">
    <w:name w:val="header"/>
    <w:basedOn w:val="Normal"/>
    <w:link w:val="HeaderChar"/>
    <w:rsid w:val="00A34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DCD"/>
    <w:rPr>
      <w:rFonts w:ascii="Times New Roman" w:eastAsia="Times New Roman" w:hAnsi="Times New Roman" w:cs="Times New Roman"/>
      <w:sz w:val="16"/>
      <w:szCs w:val="20"/>
      <w:lang w:val="en-GB" w:eastAsia="en-US"/>
    </w:rPr>
  </w:style>
  <w:style w:type="paragraph" w:customStyle="1" w:styleId="Chapter">
    <w:name w:val="Chapter"/>
    <w:basedOn w:val="Normal"/>
    <w:rsid w:val="00A34DCD"/>
    <w:pPr>
      <w:spacing w:before="240"/>
    </w:pPr>
    <w:rPr>
      <w:rFonts w:ascii="Times New Roman" w:hAnsi="Times New Roman"/>
      <w:smallCaps/>
      <w:spacing w:val="80"/>
      <w:sz w:val="28"/>
    </w:rPr>
  </w:style>
  <w:style w:type="paragraph" w:customStyle="1" w:styleId="InChapter">
    <w:name w:val="InChapter"/>
    <w:basedOn w:val="Heading3"/>
    <w:rsid w:val="00A34DCD"/>
    <w:pPr>
      <w:spacing w:after="240"/>
      <w:outlineLvl w:val="9"/>
    </w:pPr>
    <w:rPr>
      <w:noProof/>
    </w:rPr>
  </w:style>
  <w:style w:type="paragraph" w:styleId="Index2">
    <w:name w:val="index 2"/>
    <w:basedOn w:val="Normal"/>
    <w:next w:val="Normal"/>
    <w:semiHidden/>
    <w:rsid w:val="00A34DCD"/>
    <w:pPr>
      <w:tabs>
        <w:tab w:val="right" w:pos="4176"/>
      </w:tabs>
      <w:ind w:left="568" w:hanging="284"/>
    </w:pPr>
    <w:rPr>
      <w:rFonts w:ascii="Garamond" w:hAnsi="Garamond"/>
    </w:rPr>
  </w:style>
  <w:style w:type="paragraph" w:customStyle="1" w:styleId="Byline">
    <w:name w:val="Byline"/>
    <w:rsid w:val="00A34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DCD"/>
    <w:pPr>
      <w:tabs>
        <w:tab w:val="clear" w:pos="3600"/>
        <w:tab w:val="clear" w:pos="3958"/>
      </w:tabs>
      <w:jc w:val="right"/>
    </w:pPr>
  </w:style>
  <w:style w:type="paragraph" w:styleId="Caption">
    <w:name w:val="caption"/>
    <w:basedOn w:val="BodyText"/>
    <w:next w:val="Normal"/>
    <w:qFormat/>
    <w:rsid w:val="00A34DCD"/>
    <w:pPr>
      <w:framePr w:w="2268" w:hSpace="181" w:vSpace="181" w:wrap="around" w:vAnchor="text" w:hAnchor="page" w:x="1135" w:y="285" w:anchorLock="1"/>
    </w:pPr>
    <w:rPr>
      <w:i/>
    </w:rPr>
  </w:style>
  <w:style w:type="paragraph" w:customStyle="1" w:styleId="MiniTOCTitle">
    <w:name w:val="MiniTOCTitle"/>
    <w:basedOn w:val="Heading4"/>
    <w:rsid w:val="00A34DCD"/>
    <w:pPr>
      <w:spacing w:before="240"/>
      <w:outlineLvl w:val="9"/>
    </w:pPr>
    <w:rPr>
      <w:noProof/>
      <w:sz w:val="24"/>
    </w:rPr>
  </w:style>
  <w:style w:type="paragraph" w:customStyle="1" w:styleId="MiniTOCItem">
    <w:name w:val="MiniTOCItem"/>
    <w:basedOn w:val="ListBullet"/>
    <w:rsid w:val="00A34DCD"/>
    <w:pPr>
      <w:numPr>
        <w:numId w:val="0"/>
      </w:numPr>
      <w:tabs>
        <w:tab w:val="right" w:leader="dot" w:pos="6521"/>
      </w:tabs>
      <w:spacing w:before="0" w:after="0"/>
    </w:pPr>
  </w:style>
  <w:style w:type="paragraph" w:customStyle="1" w:styleId="TOFTitle">
    <w:name w:val="TOFTitle"/>
    <w:basedOn w:val="TOCTitle"/>
    <w:rsid w:val="00A34DCD"/>
  </w:style>
  <w:style w:type="paragraph" w:styleId="TableofFigures">
    <w:name w:val="table of figures"/>
    <w:basedOn w:val="Normal"/>
    <w:next w:val="Normal"/>
    <w:semiHidden/>
    <w:rsid w:val="00A34DCD"/>
    <w:pPr>
      <w:tabs>
        <w:tab w:val="right" w:leader="dot" w:pos="9072"/>
      </w:tabs>
      <w:ind w:left="970" w:hanging="403"/>
    </w:pPr>
    <w:rPr>
      <w:rFonts w:ascii="Times New Roman" w:hAnsi="Times New Roman"/>
      <w:b/>
    </w:rPr>
  </w:style>
  <w:style w:type="paragraph" w:styleId="ListNumber">
    <w:name w:val="List Number"/>
    <w:basedOn w:val="List"/>
    <w:rsid w:val="00A34DCD"/>
    <w:pPr>
      <w:numPr>
        <w:numId w:val="14"/>
      </w:numPr>
      <w:tabs>
        <w:tab w:val="clear" w:pos="340"/>
      </w:tabs>
    </w:pPr>
  </w:style>
  <w:style w:type="character" w:customStyle="1" w:styleId="WingdingSymbols">
    <w:name w:val="Wingding Symbols"/>
    <w:rsid w:val="00A34DCD"/>
    <w:rPr>
      <w:rFonts w:ascii="Wingdings" w:hAnsi="Wingdings"/>
    </w:rPr>
  </w:style>
  <w:style w:type="paragraph" w:customStyle="1" w:styleId="TableHeading">
    <w:name w:val="Table Heading"/>
    <w:basedOn w:val="HeadingBase"/>
    <w:rsid w:val="00A34DCD"/>
    <w:pPr>
      <w:keepLines/>
      <w:pBdr>
        <w:bottom w:val="single" w:sz="6" w:space="1" w:color="918585"/>
      </w:pBdr>
      <w:spacing w:before="240"/>
    </w:pPr>
  </w:style>
  <w:style w:type="character" w:customStyle="1" w:styleId="HotSpot">
    <w:name w:val="HotSpot"/>
    <w:rsid w:val="00A34DCD"/>
    <w:rPr>
      <w:color w:val="0033CC"/>
      <w:u w:val="none"/>
    </w:rPr>
  </w:style>
  <w:style w:type="paragraph" w:customStyle="1" w:styleId="BodyTextRight">
    <w:name w:val="Body Text Right"/>
    <w:basedOn w:val="BodyText"/>
    <w:rsid w:val="00A34DCD"/>
    <w:pPr>
      <w:spacing w:before="0" w:after="0"/>
      <w:jc w:val="right"/>
    </w:pPr>
  </w:style>
  <w:style w:type="paragraph" w:styleId="Index3">
    <w:name w:val="index 3"/>
    <w:basedOn w:val="ListNumber2"/>
    <w:next w:val="Normal"/>
    <w:semiHidden/>
    <w:rsid w:val="00A34DCD"/>
    <w:pPr>
      <w:numPr>
        <w:numId w:val="0"/>
      </w:numPr>
      <w:tabs>
        <w:tab w:val="right" w:leader="dot" w:pos="4176"/>
      </w:tabs>
    </w:pPr>
  </w:style>
  <w:style w:type="paragraph" w:styleId="ListNumber2">
    <w:name w:val="List Number 2"/>
    <w:basedOn w:val="List2"/>
    <w:rsid w:val="00A34DCD"/>
    <w:pPr>
      <w:numPr>
        <w:numId w:val="9"/>
      </w:numPr>
      <w:tabs>
        <w:tab w:val="clear" w:pos="1060"/>
      </w:tabs>
    </w:pPr>
  </w:style>
  <w:style w:type="paragraph" w:customStyle="1" w:styleId="MarginNote">
    <w:name w:val="Margin Note"/>
    <w:basedOn w:val="BodyText"/>
    <w:rsid w:val="00A34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D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DCD"/>
    <w:rPr>
      <w:sz w:val="32"/>
    </w:rPr>
  </w:style>
  <w:style w:type="paragraph" w:customStyle="1" w:styleId="HeadingProcedure">
    <w:name w:val="Heading Procedure"/>
    <w:basedOn w:val="HeadingBase"/>
    <w:next w:val="Normal"/>
    <w:rsid w:val="00A34DCD"/>
    <w:pPr>
      <w:tabs>
        <w:tab w:val="left" w:pos="0"/>
      </w:tabs>
      <w:spacing w:before="120" w:after="60"/>
    </w:pPr>
    <w:rPr>
      <w:i/>
      <w:color w:val="918585"/>
      <w:sz w:val="22"/>
    </w:rPr>
  </w:style>
  <w:style w:type="paragraph" w:customStyle="1" w:styleId="TableBodyText">
    <w:name w:val="Table Body Text"/>
    <w:basedOn w:val="BodyText"/>
    <w:rsid w:val="00A34DCD"/>
    <w:pPr>
      <w:spacing w:before="60" w:after="60"/>
    </w:pPr>
  </w:style>
  <w:style w:type="paragraph" w:styleId="ListContinue">
    <w:name w:val="List Continue"/>
    <w:basedOn w:val="List"/>
    <w:rsid w:val="00A34DCD"/>
    <w:pPr>
      <w:ind w:firstLine="0"/>
    </w:pPr>
  </w:style>
  <w:style w:type="paragraph" w:customStyle="1" w:styleId="ListNote">
    <w:name w:val="List Note"/>
    <w:basedOn w:val="List"/>
    <w:rsid w:val="00A34DCD"/>
    <w:pPr>
      <w:pBdr>
        <w:top w:val="single" w:sz="6" w:space="2" w:color="918585"/>
        <w:bottom w:val="single" w:sz="6" w:space="2" w:color="918585"/>
      </w:pBdr>
      <w:tabs>
        <w:tab w:val="left" w:pos="1021"/>
      </w:tabs>
      <w:ind w:firstLine="0"/>
    </w:pPr>
  </w:style>
  <w:style w:type="paragraph" w:customStyle="1" w:styleId="Warning">
    <w:name w:val="Warning"/>
    <w:basedOn w:val="BodyText"/>
    <w:rsid w:val="00A34DCD"/>
    <w:pPr>
      <w:shd w:val="clear" w:color="auto" w:fill="D9D9D9"/>
      <w:tabs>
        <w:tab w:val="left" w:pos="992"/>
      </w:tabs>
      <w:ind w:left="119" w:right="119"/>
    </w:pPr>
    <w:rPr>
      <w:sz w:val="20"/>
    </w:rPr>
  </w:style>
  <w:style w:type="paragraph" w:customStyle="1" w:styleId="MarginIcons">
    <w:name w:val="Margin Icons"/>
    <w:basedOn w:val="BodyText"/>
    <w:rsid w:val="00A34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DCD"/>
    <w:rPr>
      <w:rFonts w:ascii="Courier New" w:hAnsi="Courier New"/>
    </w:rPr>
  </w:style>
  <w:style w:type="paragraph" w:customStyle="1" w:styleId="NoteBullet">
    <w:name w:val="Note Bullet"/>
    <w:basedOn w:val="Note"/>
    <w:rsid w:val="00A34DCD"/>
    <w:pPr>
      <w:tabs>
        <w:tab w:val="clear" w:pos="680"/>
      </w:tabs>
      <w:spacing w:before="60" w:after="60"/>
    </w:pPr>
  </w:style>
  <w:style w:type="paragraph" w:customStyle="1" w:styleId="SubHeading2">
    <w:name w:val="SubHeading2"/>
    <w:basedOn w:val="HeadingBase"/>
    <w:rsid w:val="00A34DCD"/>
    <w:pPr>
      <w:spacing w:before="240" w:after="60"/>
    </w:pPr>
    <w:rPr>
      <w:sz w:val="20"/>
    </w:rPr>
  </w:style>
  <w:style w:type="paragraph" w:customStyle="1" w:styleId="SubHeading1">
    <w:name w:val="SubHeading1"/>
    <w:basedOn w:val="HeadingBase"/>
    <w:rsid w:val="00A34DCD"/>
    <w:pPr>
      <w:spacing w:before="240" w:after="60"/>
    </w:pPr>
    <w:rPr>
      <w:color w:val="918585"/>
      <w:sz w:val="22"/>
    </w:rPr>
  </w:style>
  <w:style w:type="paragraph" w:customStyle="1" w:styleId="SideHeading">
    <w:name w:val="Side Heading"/>
    <w:basedOn w:val="HeadingBase"/>
    <w:rsid w:val="00A34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DCD"/>
    <w:pPr>
      <w:numPr>
        <w:numId w:val="10"/>
      </w:numPr>
    </w:pPr>
  </w:style>
  <w:style w:type="paragraph" w:styleId="PlainText">
    <w:name w:val="Plain Text"/>
    <w:basedOn w:val="Normal"/>
    <w:link w:val="PlainTextChar"/>
    <w:rsid w:val="00A34DCD"/>
    <w:rPr>
      <w:sz w:val="20"/>
    </w:rPr>
  </w:style>
  <w:style w:type="character" w:customStyle="1" w:styleId="PlainTextChar">
    <w:name w:val="Plain Text Char"/>
    <w:basedOn w:val="DefaultParagraphFont"/>
    <w:link w:val="PlainText"/>
    <w:rsid w:val="00A34DCD"/>
    <w:rPr>
      <w:rFonts w:ascii="Courier New" w:eastAsia="Times New Roman" w:hAnsi="Courier New" w:cs="Times New Roman"/>
      <w:sz w:val="20"/>
      <w:szCs w:val="20"/>
      <w:lang w:eastAsia="en-US"/>
    </w:rPr>
  </w:style>
  <w:style w:type="character" w:customStyle="1" w:styleId="MenuOption">
    <w:name w:val="Menu Option"/>
    <w:basedOn w:val="DefaultParagraphFont"/>
    <w:rsid w:val="00A34DCD"/>
    <w:rPr>
      <w:b/>
      <w:smallCaps/>
    </w:rPr>
  </w:style>
  <w:style w:type="paragraph" w:customStyle="1" w:styleId="TableListNumber">
    <w:name w:val="Table List Number"/>
    <w:basedOn w:val="ListNumber"/>
    <w:rsid w:val="00A34DCD"/>
    <w:pPr>
      <w:numPr>
        <w:numId w:val="0"/>
      </w:numPr>
    </w:pPr>
  </w:style>
  <w:style w:type="paragraph" w:styleId="TOC4">
    <w:name w:val="toc 4"/>
    <w:basedOn w:val="TOCBase"/>
    <w:next w:val="Normal"/>
    <w:semiHidden/>
    <w:rsid w:val="00A34DCD"/>
    <w:pPr>
      <w:tabs>
        <w:tab w:val="right" w:leader="dot" w:pos="9071"/>
      </w:tabs>
      <w:ind w:left="1701"/>
    </w:pPr>
  </w:style>
  <w:style w:type="paragraph" w:customStyle="1" w:styleId="ListAlpha">
    <w:name w:val="List Alpha"/>
    <w:basedOn w:val="List"/>
    <w:rsid w:val="00A34DCD"/>
    <w:pPr>
      <w:numPr>
        <w:numId w:val="8"/>
      </w:numPr>
    </w:pPr>
  </w:style>
  <w:style w:type="paragraph" w:customStyle="1" w:styleId="ListAlpha2">
    <w:name w:val="List Alpha 2"/>
    <w:basedOn w:val="List2"/>
    <w:rsid w:val="00A34DCD"/>
    <w:pPr>
      <w:numPr>
        <w:numId w:val="7"/>
      </w:numPr>
    </w:pPr>
  </w:style>
  <w:style w:type="paragraph" w:styleId="List2">
    <w:name w:val="List 2"/>
    <w:basedOn w:val="BodyText"/>
    <w:rsid w:val="00A34DCD"/>
    <w:pPr>
      <w:tabs>
        <w:tab w:val="left" w:pos="680"/>
      </w:tabs>
      <w:spacing w:before="60" w:after="60"/>
      <w:ind w:left="680" w:hanging="340"/>
    </w:pPr>
  </w:style>
  <w:style w:type="paragraph" w:styleId="List3">
    <w:name w:val="List 3"/>
    <w:basedOn w:val="BodyText"/>
    <w:rsid w:val="00A34DCD"/>
    <w:pPr>
      <w:tabs>
        <w:tab w:val="left" w:pos="1021"/>
      </w:tabs>
      <w:spacing w:before="60" w:after="60"/>
      <w:ind w:left="1020" w:hanging="340"/>
    </w:pPr>
  </w:style>
  <w:style w:type="paragraph" w:styleId="List4">
    <w:name w:val="List 4"/>
    <w:basedOn w:val="BodyText"/>
    <w:rsid w:val="00A34DCD"/>
    <w:pPr>
      <w:tabs>
        <w:tab w:val="left" w:pos="1361"/>
      </w:tabs>
      <w:spacing w:before="60" w:after="60"/>
      <w:ind w:left="1361" w:hanging="340"/>
    </w:pPr>
  </w:style>
  <w:style w:type="paragraph" w:styleId="List5">
    <w:name w:val="List 5"/>
    <w:basedOn w:val="BodyText"/>
    <w:rsid w:val="00A34DCD"/>
    <w:pPr>
      <w:tabs>
        <w:tab w:val="left" w:pos="1701"/>
      </w:tabs>
      <w:spacing w:before="60" w:after="60"/>
      <w:ind w:left="1701" w:hanging="340"/>
    </w:pPr>
  </w:style>
  <w:style w:type="paragraph" w:styleId="ListBullet3">
    <w:name w:val="List Bullet 3"/>
    <w:basedOn w:val="List3"/>
    <w:rsid w:val="00A34DCD"/>
    <w:pPr>
      <w:numPr>
        <w:numId w:val="13"/>
      </w:numPr>
      <w:tabs>
        <w:tab w:val="clear" w:pos="1021"/>
      </w:tabs>
      <w:ind w:left="1037" w:hanging="357"/>
    </w:pPr>
  </w:style>
  <w:style w:type="paragraph" w:styleId="ListBullet4">
    <w:name w:val="List Bullet 4"/>
    <w:basedOn w:val="List4"/>
    <w:rsid w:val="00A34DCD"/>
    <w:pPr>
      <w:numPr>
        <w:numId w:val="2"/>
      </w:numPr>
      <w:tabs>
        <w:tab w:val="clear" w:pos="1361"/>
      </w:tabs>
    </w:pPr>
  </w:style>
  <w:style w:type="paragraph" w:styleId="ListBullet5">
    <w:name w:val="List Bullet 5"/>
    <w:basedOn w:val="List5"/>
    <w:rsid w:val="00A34DCD"/>
    <w:pPr>
      <w:numPr>
        <w:numId w:val="3"/>
      </w:numPr>
    </w:pPr>
  </w:style>
  <w:style w:type="paragraph" w:styleId="ListContinue2">
    <w:name w:val="List Continue 2"/>
    <w:basedOn w:val="List2"/>
    <w:rsid w:val="00A34DCD"/>
    <w:pPr>
      <w:ind w:firstLine="0"/>
    </w:pPr>
  </w:style>
  <w:style w:type="paragraph" w:styleId="ListContinue3">
    <w:name w:val="List Continue 3"/>
    <w:basedOn w:val="List3"/>
    <w:rsid w:val="00A34DCD"/>
    <w:pPr>
      <w:ind w:left="1021" w:firstLine="0"/>
    </w:pPr>
  </w:style>
  <w:style w:type="paragraph" w:styleId="ListContinue4">
    <w:name w:val="List Continue 4"/>
    <w:basedOn w:val="List4"/>
    <w:rsid w:val="00A34DCD"/>
    <w:pPr>
      <w:ind w:firstLine="0"/>
    </w:pPr>
  </w:style>
  <w:style w:type="paragraph" w:styleId="ListContinue5">
    <w:name w:val="List Continue 5"/>
    <w:basedOn w:val="List5"/>
    <w:rsid w:val="00A34DCD"/>
    <w:pPr>
      <w:ind w:firstLine="0"/>
    </w:pPr>
  </w:style>
  <w:style w:type="paragraph" w:styleId="ListNumber3">
    <w:name w:val="List Number 3"/>
    <w:basedOn w:val="List3"/>
    <w:rsid w:val="00A34DCD"/>
    <w:pPr>
      <w:numPr>
        <w:numId w:val="4"/>
      </w:numPr>
    </w:pPr>
  </w:style>
  <w:style w:type="paragraph" w:styleId="ListNumber4">
    <w:name w:val="List Number 4"/>
    <w:basedOn w:val="List4"/>
    <w:rsid w:val="00A34DCD"/>
    <w:pPr>
      <w:numPr>
        <w:numId w:val="5"/>
      </w:numPr>
    </w:pPr>
  </w:style>
  <w:style w:type="paragraph" w:styleId="ListNumber5">
    <w:name w:val="List Number 5"/>
    <w:basedOn w:val="List5"/>
    <w:rsid w:val="00A34DCD"/>
    <w:pPr>
      <w:numPr>
        <w:numId w:val="6"/>
      </w:numPr>
    </w:pPr>
  </w:style>
  <w:style w:type="paragraph" w:styleId="BlockText">
    <w:name w:val="Block Text"/>
    <w:basedOn w:val="Normal"/>
    <w:rsid w:val="00A34DCD"/>
    <w:pPr>
      <w:spacing w:after="120"/>
      <w:ind w:left="1440" w:right="1440"/>
    </w:pPr>
  </w:style>
  <w:style w:type="character" w:customStyle="1" w:styleId="Subscript">
    <w:name w:val="Subscript"/>
    <w:basedOn w:val="DefaultParagraphFont"/>
    <w:rsid w:val="00A34DCD"/>
    <w:rPr>
      <w:sz w:val="16"/>
      <w:vertAlign w:val="subscript"/>
    </w:rPr>
  </w:style>
  <w:style w:type="character" w:customStyle="1" w:styleId="Superscript">
    <w:name w:val="Superscript"/>
    <w:basedOn w:val="DefaultParagraphFont"/>
    <w:rsid w:val="00A34DCD"/>
    <w:rPr>
      <w:sz w:val="16"/>
      <w:vertAlign w:val="superscript"/>
    </w:rPr>
  </w:style>
  <w:style w:type="character" w:customStyle="1" w:styleId="Symbols">
    <w:name w:val="Symbols"/>
    <w:basedOn w:val="DefaultParagraphFont"/>
    <w:rsid w:val="00A34DCD"/>
    <w:rPr>
      <w:rFonts w:ascii="Symbol" w:hAnsi="Symbol"/>
    </w:rPr>
  </w:style>
  <w:style w:type="character" w:customStyle="1" w:styleId="MenuOptions">
    <w:name w:val="Menu Options"/>
    <w:basedOn w:val="DefaultParagraphFont"/>
    <w:rsid w:val="00A34DCD"/>
    <w:rPr>
      <w:rFonts w:ascii="Arial Narrow" w:hAnsi="Arial Narrow"/>
      <w:smallCaps/>
    </w:rPr>
  </w:style>
  <w:style w:type="character" w:customStyle="1" w:styleId="Buttons">
    <w:name w:val="Buttons"/>
    <w:basedOn w:val="DefaultParagraphFont"/>
    <w:rsid w:val="00A34DCD"/>
    <w:rPr>
      <w:b/>
    </w:rPr>
  </w:style>
  <w:style w:type="character" w:customStyle="1" w:styleId="Underlined">
    <w:name w:val="Underlined"/>
    <w:basedOn w:val="DefaultParagraphFont"/>
    <w:rsid w:val="00A34DCD"/>
    <w:rPr>
      <w:u w:val="single"/>
    </w:rPr>
  </w:style>
  <w:style w:type="paragraph" w:customStyle="1" w:styleId="TableBodyTextRight">
    <w:name w:val="Table Body Text Right"/>
    <w:basedOn w:val="TableBodyText"/>
    <w:rsid w:val="00A34DCD"/>
    <w:pPr>
      <w:widowControl w:val="0"/>
      <w:autoSpaceDE w:val="0"/>
      <w:autoSpaceDN w:val="0"/>
      <w:adjustRightInd w:val="0"/>
      <w:jc w:val="right"/>
    </w:pPr>
    <w:rPr>
      <w:rFonts w:cs="Arial"/>
      <w:szCs w:val="18"/>
    </w:rPr>
  </w:style>
  <w:style w:type="paragraph" w:customStyle="1" w:styleId="CopyrightText">
    <w:name w:val="Copyright Text"/>
    <w:basedOn w:val="BodyText"/>
    <w:rsid w:val="00A34DCD"/>
    <w:rPr>
      <w:sz w:val="18"/>
    </w:rPr>
  </w:style>
  <w:style w:type="paragraph" w:customStyle="1" w:styleId="BodySmallRight">
    <w:name w:val="Body Small Right"/>
    <w:basedOn w:val="BodyTextRight"/>
    <w:rsid w:val="00A34DCD"/>
    <w:rPr>
      <w:sz w:val="18"/>
      <w:szCs w:val="18"/>
    </w:rPr>
  </w:style>
  <w:style w:type="paragraph" w:customStyle="1" w:styleId="MarginEdition">
    <w:name w:val="Margin Edition"/>
    <w:basedOn w:val="MarginNote"/>
    <w:rsid w:val="00A34DCD"/>
    <w:pPr>
      <w:spacing w:before="0" w:after="0"/>
    </w:pPr>
    <w:rPr>
      <w:rFonts w:ascii="Times New Roman" w:hAnsi="Times New Roman"/>
      <w:color w:val="999999"/>
    </w:rPr>
  </w:style>
  <w:style w:type="paragraph" w:customStyle="1" w:styleId="Spacer">
    <w:name w:val="Spacer"/>
    <w:basedOn w:val="Normal"/>
    <w:rsid w:val="00A34DCD"/>
    <w:rPr>
      <w:sz w:val="2"/>
      <w:szCs w:val="2"/>
    </w:rPr>
  </w:style>
  <w:style w:type="character" w:customStyle="1" w:styleId="Small">
    <w:name w:val="Small"/>
    <w:basedOn w:val="DefaultParagraphFont"/>
    <w:rsid w:val="00A34DCD"/>
    <w:rPr>
      <w:sz w:val="16"/>
    </w:rPr>
  </w:style>
  <w:style w:type="paragraph" w:customStyle="1" w:styleId="WideTable">
    <w:name w:val="Wide Table"/>
    <w:basedOn w:val="Normal"/>
    <w:rsid w:val="00A34DCD"/>
    <w:pPr>
      <w:ind w:left="-1418"/>
    </w:pPr>
    <w:rPr>
      <w:sz w:val="2"/>
      <w:szCs w:val="2"/>
    </w:rPr>
  </w:style>
  <w:style w:type="character" w:styleId="PageNumber">
    <w:name w:val="page number"/>
    <w:basedOn w:val="DefaultParagraphFont"/>
    <w:rsid w:val="00A34DCD"/>
  </w:style>
  <w:style w:type="paragraph" w:styleId="Quote">
    <w:name w:val="Quote"/>
    <w:basedOn w:val="Heading1"/>
    <w:link w:val="QuoteChar"/>
    <w:qFormat/>
    <w:rsid w:val="00A34DCD"/>
    <w:rPr>
      <w:b w:val="0"/>
      <w:sz w:val="72"/>
      <w:szCs w:val="72"/>
      <w:lang w:val="en-NZ"/>
    </w:rPr>
  </w:style>
  <w:style w:type="character" w:customStyle="1" w:styleId="QuoteChar">
    <w:name w:val="Quote Char"/>
    <w:basedOn w:val="DefaultParagraphFont"/>
    <w:link w:val="Quote"/>
    <w:rsid w:val="00A34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DCD"/>
    <w:pPr>
      <w:pageBreakBefore/>
    </w:pPr>
  </w:style>
  <w:style w:type="paragraph" w:customStyle="1" w:styleId="Border">
    <w:name w:val="Border"/>
    <w:basedOn w:val="Normal"/>
    <w:qFormat/>
    <w:rsid w:val="00A34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DCD"/>
    <w:rPr>
      <w:b/>
      <w:bCs/>
      <w:i/>
      <w:iCs/>
      <w:color w:val="auto"/>
    </w:rPr>
  </w:style>
  <w:style w:type="paragraph" w:styleId="IntenseQuote">
    <w:name w:val="Intense Quote"/>
    <w:basedOn w:val="Normal"/>
    <w:next w:val="Normal"/>
    <w:link w:val="IntenseQuoteChar"/>
    <w:uiPriority w:val="30"/>
    <w:qFormat/>
    <w:rsid w:val="00A34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D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DCD"/>
    <w:rPr>
      <w:smallCaps/>
      <w:color w:val="auto"/>
      <w:u w:val="single"/>
    </w:rPr>
  </w:style>
  <w:style w:type="character" w:styleId="IntenseReference">
    <w:name w:val="Intense Reference"/>
    <w:basedOn w:val="DefaultParagraphFont"/>
    <w:uiPriority w:val="32"/>
    <w:qFormat/>
    <w:rsid w:val="00A34DCD"/>
    <w:rPr>
      <w:b/>
      <w:bCs/>
      <w:smallCaps/>
      <w:color w:val="auto"/>
      <w:spacing w:val="5"/>
      <w:u w:val="single"/>
    </w:rPr>
  </w:style>
  <w:style w:type="paragraph" w:customStyle="1" w:styleId="2ColumnHeading">
    <w:name w:val="2Column Heading"/>
    <w:basedOn w:val="BodyText"/>
    <w:qFormat/>
    <w:rsid w:val="00A34DCD"/>
    <w:pPr>
      <w:spacing w:after="60"/>
      <w:ind w:left="-2268"/>
    </w:pPr>
    <w:rPr>
      <w:b/>
    </w:rPr>
  </w:style>
  <w:style w:type="paragraph" w:customStyle="1" w:styleId="Heading1TOC">
    <w:name w:val="Heading1 TOC"/>
    <w:basedOn w:val="Normal"/>
    <w:qFormat/>
    <w:rsid w:val="00A34DCD"/>
    <w:pPr>
      <w:spacing w:before="240" w:after="120"/>
    </w:pPr>
    <w:rPr>
      <w:rFonts w:ascii="Times New Roman" w:hAnsi="Times New Roman"/>
      <w:b/>
      <w:sz w:val="32"/>
    </w:rPr>
  </w:style>
  <w:style w:type="paragraph" w:customStyle="1" w:styleId="Heading2TOC">
    <w:name w:val="Heading2 TOC"/>
    <w:basedOn w:val="Normal"/>
    <w:qFormat/>
    <w:rsid w:val="00A34DCD"/>
    <w:pPr>
      <w:spacing w:before="240" w:after="60"/>
    </w:pPr>
    <w:rPr>
      <w:rFonts w:ascii="Times New Roman" w:hAnsi="Times New Roman"/>
      <w:b/>
      <w:sz w:val="28"/>
    </w:rPr>
  </w:style>
  <w:style w:type="character" w:customStyle="1" w:styleId="Underline">
    <w:name w:val="Underline"/>
    <w:basedOn w:val="DefaultParagraphFont"/>
    <w:qFormat/>
    <w:rsid w:val="00A34DCD"/>
    <w:rPr>
      <w:u w:val="single"/>
    </w:rPr>
  </w:style>
  <w:style w:type="character" w:customStyle="1" w:styleId="BoldandItalics">
    <w:name w:val="Bold and Italics"/>
    <w:qFormat/>
    <w:rsid w:val="00A34DCD"/>
    <w:rPr>
      <w:b/>
      <w:i/>
      <w:u w:val="none"/>
    </w:rPr>
  </w:style>
  <w:style w:type="paragraph" w:styleId="BalloonText">
    <w:name w:val="Balloon Text"/>
    <w:basedOn w:val="Normal"/>
    <w:link w:val="BalloonTextChar"/>
    <w:rsid w:val="00A34DCD"/>
    <w:rPr>
      <w:rFonts w:ascii="Tahoma" w:hAnsi="Tahoma" w:cs="Tahoma"/>
      <w:sz w:val="16"/>
      <w:szCs w:val="16"/>
    </w:rPr>
  </w:style>
  <w:style w:type="character" w:customStyle="1" w:styleId="BalloonTextChar">
    <w:name w:val="Balloon Text Char"/>
    <w:basedOn w:val="DefaultParagraphFont"/>
    <w:link w:val="BalloonText"/>
    <w:rsid w:val="00A34D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D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D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DCD"/>
    <w:rPr>
      <w:b/>
      <w:color w:val="660033"/>
      <w:spacing w:val="0"/>
    </w:rPr>
  </w:style>
  <w:style w:type="paragraph" w:customStyle="1" w:styleId="Nameditemlist">
    <w:name w:val="Named item list"/>
    <w:basedOn w:val="BodyText"/>
    <w:qFormat/>
    <w:rsid w:val="00A34DCD"/>
    <w:pPr>
      <w:tabs>
        <w:tab w:val="left" w:pos="2835"/>
      </w:tabs>
      <w:ind w:left="2835" w:hanging="2835"/>
    </w:pPr>
  </w:style>
  <w:style w:type="paragraph" w:customStyle="1" w:styleId="BodyTextnopadding">
    <w:name w:val="Body Text no padding"/>
    <w:basedOn w:val="BodyText"/>
    <w:qFormat/>
    <w:rsid w:val="00A34DCD"/>
    <w:pPr>
      <w:spacing w:before="0" w:after="0"/>
    </w:pPr>
  </w:style>
  <w:style w:type="character" w:styleId="Hyperlink">
    <w:name w:val="Hyperlink"/>
    <w:basedOn w:val="DefaultParagraphFont"/>
    <w:uiPriority w:val="99"/>
    <w:unhideWhenUsed/>
    <w:rsid w:val="00E762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500</Words>
  <Characters>3267</Characters>
  <Application>Microsoft Office Word</Application>
  <DocSecurity>0</DocSecurity>
  <Lines>125</Lines>
  <Paragraphs>73</Paragraphs>
  <ScaleCrop>false</ScaleCrop>
  <Company>Author-it Software Corporation Ltd.</Company>
  <LinksUpToDate>false</LinksUpToDate>
  <CharactersWithSpaces>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AHCBAC313 Establish pastures and crops for livestock production</dc:title>
  <dc:subject>Approved</dc:subject>
  <dc:creator>Skills Insight</dc:creator>
  <cp:keywords>Release: 1</cp:keywords>
  <dc:description>Review Date: 12 April 2008</dc:description>
  <cp:lastModifiedBy>HSD_TPCMSd.prod</cp:lastModifiedBy>
  <cp:revision>3</cp:revision>
  <dcterms:created xsi:type="dcterms:W3CDTF">2025-02-11T06:29:00Z</dcterms:created>
  <dcterms:modified xsi:type="dcterms:W3CDTF">2025-02-11T06:29:00Z</dcterms:modified>
</cp:coreProperties>
</file>