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DAD" w:rsidP="00625D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AHCBAC310 Maintain pastures and crops for livestock production</w:t>
      </w:r>
      <w:r>
        <w:fldChar w:fldCharType="end"/>
      </w:r>
    </w:p>
    <w:p w:rsidR="00625DAD" w:rsidP="00625DAD">
      <w:pPr>
        <w:pStyle w:val="Version"/>
        <w:sectPr w:rsidSect="00F71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117A" w:rsidP="00F7117A">
      <w:pPr>
        <w:pStyle w:val="SuperHeading"/>
      </w:pPr>
      <w:r w:rsidRPr="00F7117A">
        <w:t>Assessment Requirements for AHCBAC310 Maintain pastures and crops for livestock production</w:t>
      </w:r>
    </w:p>
    <w:p w:rsidR="00000000" w:rsidRPr="00F7117A" w:rsidP="00F7117A">
      <w:pPr>
        <w:pStyle w:val="Heading1"/>
      </w:pPr>
      <w:bookmarkStart w:id="1" w:name="O_859556"/>
      <w:bookmarkEnd w:id="1"/>
      <w:r w:rsidRPr="00F711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71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7A">
            <w:pPr>
              <w:pStyle w:val="TableHeading"/>
              <w:rPr>
                <w:lang w:val="en-NZ"/>
              </w:rPr>
            </w:pPr>
            <w:r w:rsidRPr="00F7117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7A">
            <w:pPr>
              <w:pStyle w:val="TableHeading"/>
              <w:rPr>
                <w:lang w:val="en-NZ"/>
              </w:rPr>
            </w:pPr>
            <w:r w:rsidRPr="00F7117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7A">
            <w:pPr>
              <w:pStyle w:val="TableHeading"/>
              <w:rPr>
                <w:lang w:val="en-NZ"/>
              </w:rPr>
            </w:pPr>
            <w:r w:rsidRPr="00F7117A">
              <w:t>Comment</w:t>
            </w:r>
          </w:p>
        </w:tc>
      </w:tr>
      <w:tr w:rsidTr="00F71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7A">
            <w:pPr>
              <w:pStyle w:val="BodyText"/>
              <w:rPr>
                <w:lang w:val="en-NZ"/>
              </w:rPr>
            </w:pPr>
            <w:r w:rsidRPr="00F7117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17A">
            <w:pPr>
              <w:pStyle w:val="BodyText"/>
              <w:rPr>
                <w:lang w:val="en-NZ"/>
              </w:rPr>
            </w:pPr>
            <w:r w:rsidRPr="00F7117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17A" w:rsidP="00F7117A">
            <w:pPr>
              <w:pStyle w:val="BodyText"/>
            </w:pPr>
            <w:r w:rsidRPr="00F7117A">
              <w:t>Initial release</w:t>
            </w:r>
          </w:p>
        </w:tc>
      </w:tr>
    </w:tbl>
    <w:p w:rsidR="00000000" w:rsidRPr="00F7117A" w:rsidP="00F7117A">
      <w:pPr>
        <w:pStyle w:val="BodyText"/>
      </w:pPr>
    </w:p>
    <w:p w:rsidR="00000000" w:rsidRPr="00F7117A" w:rsidP="00F7117A">
      <w:pPr>
        <w:pStyle w:val="AllowPageBreak"/>
      </w:pPr>
    </w:p>
    <w:p w:rsidR="00000000" w:rsidRPr="00F7117A" w:rsidP="00F7117A">
      <w:pPr>
        <w:pStyle w:val="Heading1"/>
      </w:pPr>
      <w:bookmarkStart w:id="2" w:name="O_859557"/>
      <w:bookmarkEnd w:id="2"/>
      <w:r w:rsidRPr="00F7117A">
        <w:t>Performance Evidence</w:t>
      </w:r>
    </w:p>
    <w:p w:rsidR="00000000" w:rsidRPr="00F7117A" w:rsidP="00625DAD">
      <w:pPr>
        <w:pStyle w:val="BodyText"/>
      </w:pPr>
      <w:r w:rsidRPr="00F7117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7117A" w:rsidP="00625DAD">
      <w:pPr>
        <w:pStyle w:val="BodyText"/>
      </w:pPr>
      <w:r w:rsidRPr="00F7117A">
        <w:t>The candidate must provid</w:t>
      </w:r>
      <w:r w:rsidRPr="00F7117A">
        <w:t>e evidence that they can:</w:t>
      </w:r>
    </w:p>
    <w:p w:rsidR="00000000" w:rsidRPr="00F7117A" w:rsidP="00F7117A">
      <w:pPr>
        <w:pStyle w:val="ListBullet"/>
      </w:pPr>
      <w:r w:rsidRPr="00F7117A">
        <w:t>detect differences and variations in pasture and crop growth</w:t>
      </w:r>
    </w:p>
    <w:p w:rsidR="00000000" w:rsidRPr="00F7117A" w:rsidP="00F7117A">
      <w:pPr>
        <w:pStyle w:val="ListBullet"/>
      </w:pPr>
      <w:r w:rsidRPr="00F7117A">
        <w:t>report/communicate such differences to the supervisor/farm owner</w:t>
      </w:r>
    </w:p>
    <w:p w:rsidR="00000000" w:rsidRPr="00F7117A" w:rsidP="00F7117A">
      <w:pPr>
        <w:pStyle w:val="ListBullet"/>
      </w:pPr>
      <w:r w:rsidRPr="00F7117A">
        <w:t>observe and report on health, nutrition and growth of the pasture and crop</w:t>
      </w:r>
    </w:p>
    <w:p w:rsidR="00000000" w:rsidRPr="00F7117A" w:rsidP="00F7117A">
      <w:pPr>
        <w:pStyle w:val="ListBullet"/>
      </w:pPr>
      <w:r w:rsidRPr="00F7117A">
        <w:t>monitor pests and disease in</w:t>
      </w:r>
      <w:r w:rsidRPr="00F7117A">
        <w:t xml:space="preserve"> pastures and crops</w:t>
      </w:r>
    </w:p>
    <w:p w:rsidR="00000000" w:rsidRPr="00F7117A" w:rsidP="00F7117A">
      <w:pPr>
        <w:pStyle w:val="ListBullet"/>
      </w:pPr>
      <w:r w:rsidRPr="00F7117A">
        <w:t>assess pastures and crop maturity</w:t>
      </w:r>
    </w:p>
    <w:p w:rsidR="00000000" w:rsidRPr="00F7117A" w:rsidP="00F7117A">
      <w:pPr>
        <w:pStyle w:val="ListBullet"/>
      </w:pPr>
      <w:r w:rsidRPr="00F7117A">
        <w:t>apply sprays and fertilizers as directed</w:t>
      </w:r>
    </w:p>
    <w:p w:rsidR="00000000" w:rsidRPr="00F7117A" w:rsidP="00F7117A">
      <w:pPr>
        <w:pStyle w:val="ListBullet"/>
      </w:pPr>
      <w:r w:rsidRPr="00F7117A">
        <w:t>measure soil moisture and relate data to crop requirements</w:t>
      </w:r>
    </w:p>
    <w:p w:rsidR="00000000" w:rsidRPr="00F7117A" w:rsidP="00F7117A">
      <w:pPr>
        <w:pStyle w:val="ListBullet"/>
      </w:pPr>
      <w:r w:rsidRPr="00F7117A">
        <w:t>apply technology to ensure most efficient performance of operations</w:t>
      </w:r>
    </w:p>
    <w:p w:rsidR="00000000" w:rsidRPr="00F7117A" w:rsidP="00F7117A">
      <w:pPr>
        <w:pStyle w:val="ListBullet"/>
      </w:pPr>
      <w:r w:rsidRPr="00F7117A">
        <w:t xml:space="preserve">monitor the productivity and feed </w:t>
      </w:r>
      <w:r w:rsidRPr="00F7117A">
        <w:t>intake of grazing livestock</w:t>
      </w:r>
    </w:p>
    <w:p w:rsidR="00000000" w:rsidRPr="00F7117A" w:rsidP="00F7117A">
      <w:pPr>
        <w:pStyle w:val="ListBullet"/>
      </w:pPr>
      <w:r w:rsidRPr="00F7117A">
        <w:t>assess the impact of grazing on pasture and crop productivity</w:t>
      </w:r>
    </w:p>
    <w:p w:rsidR="00000000" w:rsidRPr="00F7117A" w:rsidP="00F7117A">
      <w:pPr>
        <w:pStyle w:val="ListBullet"/>
      </w:pPr>
      <w:r w:rsidRPr="00F7117A">
        <w:t>follow enterprise work health and safety and animal welfare policies and procedures.</w:t>
      </w:r>
    </w:p>
    <w:p w:rsidR="00000000" w:rsidRPr="00F7117A" w:rsidP="00F7117A">
      <w:pPr>
        <w:pStyle w:val="AllowPageBreak"/>
      </w:pPr>
    </w:p>
    <w:p w:rsidR="00000000" w:rsidRPr="00F7117A" w:rsidP="00F7117A">
      <w:pPr>
        <w:pStyle w:val="Heading1"/>
      </w:pPr>
      <w:bookmarkStart w:id="3" w:name="O_859558"/>
      <w:bookmarkEnd w:id="3"/>
      <w:r w:rsidRPr="00F7117A">
        <w:t>Knowledge Evidence</w:t>
      </w:r>
    </w:p>
    <w:p w:rsidR="00000000" w:rsidRPr="00F7117A" w:rsidP="00625DAD">
      <w:pPr>
        <w:pStyle w:val="BodyText"/>
      </w:pPr>
      <w:r w:rsidRPr="00F7117A">
        <w:t>The candidate must demonstrate knowledge of:</w:t>
      </w:r>
    </w:p>
    <w:p w:rsidR="00000000" w:rsidRPr="00F7117A" w:rsidP="00F7117A">
      <w:pPr>
        <w:pStyle w:val="ListBullet"/>
      </w:pPr>
      <w:r w:rsidRPr="00F7117A">
        <w:t>potential hazards associated with the operation of basic tools, equipment and machinery</w:t>
      </w:r>
    </w:p>
    <w:p w:rsidR="00000000" w:rsidRPr="00F7117A" w:rsidP="00F7117A">
      <w:pPr>
        <w:pStyle w:val="ListBullet"/>
      </w:pPr>
      <w:r w:rsidRPr="00F7117A">
        <w:t>general machine maintenance procedures</w:t>
      </w:r>
    </w:p>
    <w:p w:rsidR="00000000" w:rsidRPr="00F7117A" w:rsidP="00F7117A">
      <w:pPr>
        <w:pStyle w:val="ListBullet"/>
      </w:pPr>
      <w:r w:rsidRPr="00F7117A">
        <w:t>machinery operating principles and safe operating methods</w:t>
      </w:r>
    </w:p>
    <w:p w:rsidR="00000000" w:rsidRPr="00F7117A" w:rsidP="00F7117A">
      <w:pPr>
        <w:pStyle w:val="ListBullet"/>
      </w:pPr>
      <w:r w:rsidRPr="00F7117A">
        <w:t xml:space="preserve">role of technology in improving efficiency </w:t>
      </w:r>
    </w:p>
    <w:p w:rsidR="00000000" w:rsidRPr="00F7117A" w:rsidP="00F7117A">
      <w:pPr>
        <w:pStyle w:val="ListBullet"/>
      </w:pPr>
      <w:r w:rsidRPr="00F7117A">
        <w:t>environmental impacts associated with the operation of machinery and equipment</w:t>
      </w:r>
    </w:p>
    <w:p w:rsidR="00000000" w:rsidRPr="00F7117A" w:rsidP="00F7117A">
      <w:pPr>
        <w:pStyle w:val="ListBullet"/>
      </w:pPr>
      <w:r w:rsidRPr="00F7117A">
        <w:t>organisation recording and reporting procedures</w:t>
      </w:r>
    </w:p>
    <w:p w:rsidR="00000000" w:rsidRPr="00F7117A" w:rsidP="00F7117A">
      <w:pPr>
        <w:pStyle w:val="ListBullet"/>
      </w:pPr>
      <w:r w:rsidRPr="00F7117A">
        <w:t>symptoms of pasture and crop lacking health and vigour</w:t>
      </w:r>
    </w:p>
    <w:p w:rsidR="00000000" w:rsidRPr="00F7117A" w:rsidP="00F7117A">
      <w:pPr>
        <w:pStyle w:val="ListBullet"/>
      </w:pPr>
      <w:r w:rsidRPr="00F7117A">
        <w:t>signs of pest and disease infestation, moisture stress and nutrient defici</w:t>
      </w:r>
      <w:r w:rsidRPr="00F7117A">
        <w:t>encies</w:t>
      </w:r>
    </w:p>
    <w:p w:rsidR="00000000" w:rsidRPr="00F7117A" w:rsidP="00F7117A">
      <w:pPr>
        <w:pStyle w:val="ListBullet"/>
      </w:pPr>
      <w:r w:rsidRPr="00F7117A">
        <w:t>hygiene requirements for equipment that comes into contact with the pastures and crops</w:t>
      </w:r>
    </w:p>
    <w:p w:rsidR="00000000" w:rsidRPr="00F7117A" w:rsidP="00F7117A">
      <w:pPr>
        <w:pStyle w:val="ListBullet"/>
      </w:pPr>
      <w:r w:rsidRPr="00F7117A">
        <w:t>types and uses of herbicides, insecticides and other pesticides and alternative pest control methods (non-chemical)</w:t>
      </w:r>
    </w:p>
    <w:p w:rsidR="00000000" w:rsidRPr="00F7117A" w:rsidP="00F7117A">
      <w:pPr>
        <w:pStyle w:val="ListBullet"/>
      </w:pPr>
      <w:r w:rsidRPr="00F7117A">
        <w:t>work health and safety and pesticides, legisla</w:t>
      </w:r>
      <w:r w:rsidRPr="00F7117A">
        <w:t xml:space="preserve">tion </w:t>
      </w:r>
    </w:p>
    <w:p w:rsidR="00000000" w:rsidRPr="00F7117A" w:rsidP="00F7117A">
      <w:pPr>
        <w:pStyle w:val="ListBullet"/>
      </w:pPr>
      <w:r w:rsidRPr="00F7117A">
        <w:t>different livestock grazing habits</w:t>
      </w:r>
    </w:p>
    <w:p w:rsidR="00000000" w:rsidRPr="00F7117A" w:rsidP="00F7117A">
      <w:pPr>
        <w:pStyle w:val="ListBullet"/>
      </w:pPr>
      <w:r w:rsidRPr="00F7117A">
        <w:t>enterprise sustainability practices.</w:t>
      </w:r>
    </w:p>
    <w:p w:rsidR="00000000" w:rsidRPr="00F7117A" w:rsidP="00F7117A">
      <w:pPr>
        <w:pStyle w:val="AllowPageBreak"/>
      </w:pPr>
    </w:p>
    <w:p w:rsidR="00000000" w:rsidRPr="00F7117A" w:rsidP="00F7117A">
      <w:pPr>
        <w:pStyle w:val="Heading1"/>
      </w:pPr>
      <w:bookmarkStart w:id="4" w:name="O_859559"/>
      <w:bookmarkEnd w:id="4"/>
      <w:r w:rsidRPr="00F7117A">
        <w:t>Assessment Conditions</w:t>
      </w:r>
    </w:p>
    <w:p w:rsidR="00000000" w:rsidRPr="00F7117A" w:rsidP="00625DAD">
      <w:pPr>
        <w:pStyle w:val="BodyText"/>
      </w:pPr>
      <w:r w:rsidRPr="00F7117A">
        <w:t>Competency is to be assessed in the workplace or simulated environment that accurately reflects performance in a real workplace setting.</w:t>
      </w:r>
    </w:p>
    <w:p w:rsidR="00000000" w:rsidRPr="00F7117A" w:rsidP="00625DAD">
      <w:pPr>
        <w:pStyle w:val="BodyText"/>
      </w:pPr>
      <w:r w:rsidRPr="00F7117A">
        <w:t>A</w:t>
      </w:r>
      <w:r w:rsidRPr="00F7117A">
        <w:t>ssessors must satisfy current standards for RTOs.</w:t>
      </w:r>
    </w:p>
    <w:p w:rsidR="00000000" w:rsidRPr="00F7117A" w:rsidP="00F7117A">
      <w:pPr>
        <w:pStyle w:val="Heading1"/>
      </w:pPr>
      <w:bookmarkStart w:id="5" w:name="O_859562"/>
      <w:bookmarkEnd w:id="5"/>
      <w:r w:rsidRPr="00F7117A">
        <w:t>Links</w:t>
      </w:r>
    </w:p>
    <w:p w:rsidR="00000000" w:rsidRPr="00F7117A" w:rsidP="00625DAD">
      <w:pPr>
        <w:pStyle w:val="BodyText"/>
      </w:pPr>
      <w:r w:rsidRPr="00F711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78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117A" w:rsidP="00F7117A"/>
    <w:sectPr w:rsidSect="00F711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7A" w:rsidRPr="00625DAD" w:rsidP="00625D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DAD" w:rsidP="00F71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5DAD" w:rsidP="00F71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5DAD" w:rsidP="00F71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D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17A" w:rsidRPr="00625DAD" w:rsidP="00625D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DAD" w:rsidRPr="002D2AF8" w:rsidP="00F71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AHCBAC310 Maintain pastures and crops for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625DAD" w:rsidP="00F71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F0E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E208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17A"/>
  </w:style>
  <w:style w:type="character" w:customStyle="1" w:styleId="Heading1Char">
    <w:name w:val="Heading 1 Char"/>
    <w:basedOn w:val="DefaultParagraphFont"/>
    <w:link w:val="Heading1"/>
    <w:rsid w:val="00F71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1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71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7117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71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1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117A"/>
    <w:rPr>
      <w:b/>
      <w:spacing w:val="0"/>
    </w:rPr>
  </w:style>
  <w:style w:type="paragraph" w:customStyle="1" w:styleId="SuperTitle">
    <w:name w:val="SuperTitle"/>
    <w:basedOn w:val="Title"/>
    <w:rsid w:val="00F71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11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1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1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17A"/>
    <w:rPr>
      <w:i/>
    </w:rPr>
  </w:style>
  <w:style w:type="paragraph" w:styleId="Caption">
    <w:name w:val="caption"/>
    <w:basedOn w:val="BodyText"/>
    <w:next w:val="Normal"/>
    <w:qFormat/>
    <w:rsid w:val="00F71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17A"/>
  </w:style>
  <w:style w:type="paragraph" w:styleId="TableofFigures">
    <w:name w:val="table of figures"/>
    <w:basedOn w:val="Normal"/>
    <w:next w:val="Normal"/>
    <w:semiHidden/>
    <w:rsid w:val="00F71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1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117A"/>
    <w:rPr>
      <w:rFonts w:ascii="Wingdings" w:hAnsi="Wingdings"/>
    </w:rPr>
  </w:style>
  <w:style w:type="character" w:customStyle="1" w:styleId="HotSpot">
    <w:name w:val="HotSpot"/>
    <w:rsid w:val="00F7117A"/>
    <w:rPr>
      <w:color w:val="0033CC"/>
      <w:u w:val="none"/>
    </w:rPr>
  </w:style>
  <w:style w:type="paragraph" w:customStyle="1" w:styleId="BodyTextRight">
    <w:name w:val="Body Text Right"/>
    <w:basedOn w:val="BodyText"/>
    <w:rsid w:val="00F71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1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17A"/>
    <w:rPr>
      <w:sz w:val="32"/>
    </w:rPr>
  </w:style>
  <w:style w:type="paragraph" w:customStyle="1" w:styleId="HeadingProcedure">
    <w:name w:val="Heading Procedure"/>
    <w:basedOn w:val="HeadingBase"/>
    <w:next w:val="Normal"/>
    <w:rsid w:val="00F71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17A"/>
    <w:pPr>
      <w:spacing w:before="60" w:after="60"/>
    </w:pPr>
  </w:style>
  <w:style w:type="paragraph" w:styleId="ListContinue">
    <w:name w:val="List Continue"/>
    <w:basedOn w:val="List"/>
    <w:rsid w:val="00F7117A"/>
    <w:pPr>
      <w:ind w:firstLine="0"/>
    </w:pPr>
  </w:style>
  <w:style w:type="paragraph" w:customStyle="1" w:styleId="ListNote">
    <w:name w:val="List Note"/>
    <w:basedOn w:val="List"/>
    <w:rsid w:val="00F71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17A"/>
    <w:rPr>
      <w:rFonts w:ascii="Courier New" w:hAnsi="Courier New"/>
    </w:rPr>
  </w:style>
  <w:style w:type="paragraph" w:customStyle="1" w:styleId="NoteBullet">
    <w:name w:val="Note Bullet"/>
    <w:basedOn w:val="Note"/>
    <w:rsid w:val="00F71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1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1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17A"/>
    <w:rPr>
      <w:b/>
      <w:smallCaps/>
    </w:rPr>
  </w:style>
  <w:style w:type="paragraph" w:customStyle="1" w:styleId="TableListNumber">
    <w:name w:val="Table List Number"/>
    <w:basedOn w:val="ListNumber"/>
    <w:rsid w:val="00F71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17A"/>
    <w:pPr>
      <w:numPr>
        <w:numId w:val="8"/>
      </w:numPr>
    </w:pPr>
  </w:style>
  <w:style w:type="paragraph" w:customStyle="1" w:styleId="ListAlpha2">
    <w:name w:val="List Alpha 2"/>
    <w:basedOn w:val="List2"/>
    <w:rsid w:val="00F7117A"/>
    <w:pPr>
      <w:numPr>
        <w:numId w:val="7"/>
      </w:numPr>
    </w:pPr>
  </w:style>
  <w:style w:type="paragraph" w:styleId="List2">
    <w:name w:val="List 2"/>
    <w:basedOn w:val="BodyText"/>
    <w:rsid w:val="00F71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1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1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117A"/>
    <w:pPr>
      <w:numPr>
        <w:numId w:val="3"/>
      </w:numPr>
    </w:pPr>
  </w:style>
  <w:style w:type="paragraph" w:styleId="ListContinue2">
    <w:name w:val="List Continue 2"/>
    <w:basedOn w:val="List2"/>
    <w:rsid w:val="00F7117A"/>
    <w:pPr>
      <w:ind w:firstLine="0"/>
    </w:pPr>
  </w:style>
  <w:style w:type="paragraph" w:styleId="ListContinue3">
    <w:name w:val="List Continue 3"/>
    <w:basedOn w:val="List3"/>
    <w:rsid w:val="00F7117A"/>
    <w:pPr>
      <w:ind w:left="1021" w:firstLine="0"/>
    </w:pPr>
  </w:style>
  <w:style w:type="paragraph" w:styleId="ListContinue4">
    <w:name w:val="List Continue 4"/>
    <w:basedOn w:val="List4"/>
    <w:rsid w:val="00F7117A"/>
    <w:pPr>
      <w:ind w:firstLine="0"/>
    </w:pPr>
  </w:style>
  <w:style w:type="paragraph" w:styleId="ListContinue5">
    <w:name w:val="List Continue 5"/>
    <w:basedOn w:val="List5"/>
    <w:rsid w:val="00F7117A"/>
    <w:pPr>
      <w:ind w:firstLine="0"/>
    </w:pPr>
  </w:style>
  <w:style w:type="paragraph" w:styleId="ListNumber3">
    <w:name w:val="List Number 3"/>
    <w:basedOn w:val="List3"/>
    <w:rsid w:val="00F7117A"/>
    <w:pPr>
      <w:numPr>
        <w:numId w:val="4"/>
      </w:numPr>
    </w:pPr>
  </w:style>
  <w:style w:type="paragraph" w:styleId="ListNumber4">
    <w:name w:val="List Number 4"/>
    <w:basedOn w:val="List4"/>
    <w:rsid w:val="00F7117A"/>
    <w:pPr>
      <w:numPr>
        <w:numId w:val="5"/>
      </w:numPr>
    </w:pPr>
  </w:style>
  <w:style w:type="paragraph" w:styleId="ListNumber5">
    <w:name w:val="List Number 5"/>
    <w:basedOn w:val="List5"/>
    <w:rsid w:val="00F7117A"/>
    <w:pPr>
      <w:numPr>
        <w:numId w:val="6"/>
      </w:numPr>
    </w:pPr>
  </w:style>
  <w:style w:type="paragraph" w:styleId="BlockText">
    <w:name w:val="Block Text"/>
    <w:basedOn w:val="Normal"/>
    <w:rsid w:val="00F71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17A"/>
    <w:rPr>
      <w:sz w:val="16"/>
      <w:vertAlign w:val="superscript"/>
    </w:rPr>
  </w:style>
  <w:style w:type="character" w:customStyle="1" w:styleId="Symbols">
    <w:name w:val="Symbols"/>
    <w:basedOn w:val="DefaultParagraphFont"/>
    <w:rsid w:val="00F7117A"/>
    <w:rPr>
      <w:rFonts w:ascii="Symbol" w:hAnsi="Symbol"/>
    </w:rPr>
  </w:style>
  <w:style w:type="character" w:customStyle="1" w:styleId="MenuOptions">
    <w:name w:val="Menu Options"/>
    <w:basedOn w:val="DefaultParagraphFont"/>
    <w:rsid w:val="00F71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17A"/>
    <w:rPr>
      <w:b/>
    </w:rPr>
  </w:style>
  <w:style w:type="character" w:customStyle="1" w:styleId="Underlined">
    <w:name w:val="Underlined"/>
    <w:basedOn w:val="DefaultParagraphFont"/>
    <w:rsid w:val="00F7117A"/>
    <w:rPr>
      <w:u w:val="single"/>
    </w:rPr>
  </w:style>
  <w:style w:type="paragraph" w:customStyle="1" w:styleId="TableBodyTextRight">
    <w:name w:val="Table Body Text Right"/>
    <w:basedOn w:val="TableBodyText"/>
    <w:rsid w:val="00F71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17A"/>
    <w:rPr>
      <w:sz w:val="18"/>
    </w:rPr>
  </w:style>
  <w:style w:type="paragraph" w:customStyle="1" w:styleId="BodySmallRight">
    <w:name w:val="Body Small Right"/>
    <w:basedOn w:val="BodyTextRight"/>
    <w:rsid w:val="00F7117A"/>
    <w:rPr>
      <w:sz w:val="18"/>
      <w:szCs w:val="18"/>
    </w:rPr>
  </w:style>
  <w:style w:type="paragraph" w:customStyle="1" w:styleId="MarginEdition">
    <w:name w:val="Margin Edition"/>
    <w:basedOn w:val="MarginNote"/>
    <w:rsid w:val="00F71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17A"/>
    <w:rPr>
      <w:sz w:val="2"/>
      <w:szCs w:val="2"/>
    </w:rPr>
  </w:style>
  <w:style w:type="character" w:customStyle="1" w:styleId="Small">
    <w:name w:val="Small"/>
    <w:basedOn w:val="DefaultParagraphFont"/>
    <w:rsid w:val="00F7117A"/>
    <w:rPr>
      <w:sz w:val="16"/>
    </w:rPr>
  </w:style>
  <w:style w:type="paragraph" w:customStyle="1" w:styleId="WideTable">
    <w:name w:val="Wide Table"/>
    <w:basedOn w:val="Normal"/>
    <w:rsid w:val="00F71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17A"/>
  </w:style>
  <w:style w:type="paragraph" w:styleId="Quote">
    <w:name w:val="Quote"/>
    <w:basedOn w:val="Heading1"/>
    <w:link w:val="QuoteChar"/>
    <w:qFormat/>
    <w:rsid w:val="00F71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17A"/>
    <w:pPr>
      <w:pageBreakBefore/>
    </w:pPr>
  </w:style>
  <w:style w:type="paragraph" w:customStyle="1" w:styleId="Border">
    <w:name w:val="Border"/>
    <w:basedOn w:val="Normal"/>
    <w:qFormat/>
    <w:rsid w:val="00F71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17A"/>
    <w:rPr>
      <w:u w:val="single"/>
    </w:rPr>
  </w:style>
  <w:style w:type="character" w:customStyle="1" w:styleId="BoldandItalics">
    <w:name w:val="Bold and Italics"/>
    <w:qFormat/>
    <w:rsid w:val="00F7117A"/>
    <w:rPr>
      <w:b/>
      <w:i/>
      <w:u w:val="none"/>
    </w:rPr>
  </w:style>
  <w:style w:type="paragraph" w:styleId="BalloonText">
    <w:name w:val="Balloon Text"/>
    <w:basedOn w:val="Normal"/>
    <w:link w:val="BalloonTextChar"/>
    <w:rsid w:val="00F71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17A"/>
    <w:pPr>
      <w:spacing w:before="0" w:after="0"/>
    </w:pPr>
  </w:style>
  <w:style w:type="paragraph" w:customStyle="1" w:styleId="BodyTextBold">
    <w:name w:val="Body Text Bold"/>
    <w:basedOn w:val="BodyText"/>
    <w:qFormat/>
    <w:rsid w:val="00F7117A"/>
    <w:rPr>
      <w:b/>
    </w:rPr>
  </w:style>
  <w:style w:type="character" w:styleId="Hyperlink">
    <w:name w:val="Hyperlink"/>
    <w:basedOn w:val="DefaultParagraphFont"/>
    <w:uiPriority w:val="99"/>
    <w:unhideWhenUsed/>
    <w:rsid w:val="00625D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2300</Characters>
  <Application>Microsoft Office Word</Application>
  <DocSecurity>0</DocSecurity>
  <Lines>63</Lines>
  <Paragraphs>53</Paragraphs>
  <ScaleCrop>false</ScaleCrop>
  <Company>Author-it Software Corporation Ltd.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AHCBAC310 Maintain pastures and crops for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2024-05-01T09:23:00Z</dcterms:created>
  <dcterms:modified xsi:type="dcterms:W3CDTF">2024-05-01T09:23:00Z</dcterms:modified>
</cp:coreProperties>
</file>