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F7F" w:rsidP="00653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AHCBAC307 Maintain agricultural crops</w:t>
      </w:r>
      <w:r>
        <w:fldChar w:fldCharType="end"/>
      </w:r>
    </w:p>
    <w:p w:rsidR="00653F7F" w:rsidP="00653F7F">
      <w:pPr>
        <w:pStyle w:val="Version"/>
        <w:sectPr w:rsidSect="00DC3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50D" w:rsidP="00DC350D">
      <w:pPr>
        <w:pStyle w:val="SuperHeading"/>
      </w:pPr>
      <w:r w:rsidRPr="00DC350D">
        <w:t>Assessment Requirements for AHCBAC307 Maintain agricultural crops</w:t>
      </w:r>
    </w:p>
    <w:p w:rsidR="00000000" w:rsidRPr="00DC350D" w:rsidP="00DC350D">
      <w:pPr>
        <w:pStyle w:val="Heading1"/>
      </w:pPr>
      <w:bookmarkStart w:id="1" w:name="O_859290"/>
      <w:bookmarkEnd w:id="1"/>
      <w:r w:rsidRPr="00DC35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0D">
            <w:pPr>
              <w:pStyle w:val="TableHeading"/>
              <w:rPr>
                <w:lang w:val="en-NZ"/>
              </w:rPr>
            </w:pPr>
            <w:r w:rsidRPr="00DC35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0D">
            <w:pPr>
              <w:pStyle w:val="TableHeading"/>
              <w:rPr>
                <w:lang w:val="en-NZ"/>
              </w:rPr>
            </w:pPr>
            <w:r w:rsidRPr="00DC35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0D">
            <w:pPr>
              <w:pStyle w:val="TableHeading"/>
              <w:rPr>
                <w:lang w:val="en-NZ"/>
              </w:rPr>
            </w:pPr>
            <w:r w:rsidRPr="00DC350D">
              <w:t>Comment</w:t>
            </w:r>
          </w:p>
        </w:tc>
      </w:tr>
      <w:tr w:rsidTr="00DC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0D">
            <w:pPr>
              <w:pStyle w:val="BodyText"/>
              <w:rPr>
                <w:lang w:val="en-NZ"/>
              </w:rPr>
            </w:pPr>
            <w:r w:rsidRPr="00DC35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50D">
            <w:pPr>
              <w:pStyle w:val="BodyText"/>
              <w:rPr>
                <w:lang w:val="en-NZ"/>
              </w:rPr>
            </w:pPr>
            <w:r w:rsidRPr="00DC35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50D" w:rsidP="00DC350D">
            <w:pPr>
              <w:pStyle w:val="BodyText"/>
            </w:pPr>
            <w:r w:rsidRPr="00DC350D">
              <w:t>Initial release</w:t>
            </w:r>
          </w:p>
        </w:tc>
      </w:tr>
    </w:tbl>
    <w:p w:rsidR="00000000" w:rsidRPr="00DC350D" w:rsidP="00DC350D">
      <w:pPr>
        <w:pStyle w:val="BodyText"/>
      </w:pPr>
    </w:p>
    <w:p w:rsidR="00000000" w:rsidRPr="00DC350D" w:rsidP="00DC350D">
      <w:pPr>
        <w:pStyle w:val="AllowPageBreak"/>
      </w:pPr>
    </w:p>
    <w:p w:rsidR="00000000" w:rsidRPr="00DC350D" w:rsidP="00DC350D">
      <w:pPr>
        <w:pStyle w:val="Heading1"/>
      </w:pPr>
      <w:bookmarkStart w:id="2" w:name="O_859291"/>
      <w:bookmarkEnd w:id="2"/>
      <w:r w:rsidRPr="00DC350D">
        <w:t>Performance Evidence</w:t>
      </w:r>
    </w:p>
    <w:p w:rsidR="00000000" w:rsidRPr="00DC350D" w:rsidP="00653F7F">
      <w:pPr>
        <w:pStyle w:val="BodyText"/>
      </w:pPr>
      <w:r w:rsidRPr="00DC350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C350D" w:rsidP="00653F7F">
      <w:pPr>
        <w:pStyle w:val="BodyText"/>
      </w:pPr>
      <w:r w:rsidRPr="00DC350D">
        <w:t>The candidate must provid</w:t>
      </w:r>
      <w:r w:rsidRPr="00DC350D">
        <w:t>e evidence that they can:</w:t>
      </w:r>
    </w:p>
    <w:p w:rsidR="00000000" w:rsidRPr="00DC350D" w:rsidP="00DC350D">
      <w:pPr>
        <w:pStyle w:val="ListBullet"/>
      </w:pPr>
      <w:r w:rsidRPr="00DC350D">
        <w:t>detect differences and variations in crop growth</w:t>
      </w:r>
    </w:p>
    <w:p w:rsidR="00000000" w:rsidRPr="00DC350D" w:rsidP="00DC350D">
      <w:pPr>
        <w:pStyle w:val="ListBullet"/>
      </w:pPr>
      <w:r w:rsidRPr="00DC350D">
        <w:t>report/communicate such differences to the supervisor/farm owner</w:t>
      </w:r>
    </w:p>
    <w:p w:rsidR="00000000" w:rsidRPr="00DC350D" w:rsidP="00DC350D">
      <w:pPr>
        <w:pStyle w:val="ListBullet"/>
      </w:pPr>
      <w:r w:rsidRPr="00DC350D">
        <w:t>observe and report on health and growth of the crop</w:t>
      </w:r>
    </w:p>
    <w:p w:rsidR="00000000" w:rsidRPr="00DC350D" w:rsidP="00DC350D">
      <w:pPr>
        <w:pStyle w:val="ListBullet"/>
      </w:pPr>
      <w:r w:rsidRPr="00DC350D">
        <w:t>monitor pests and disease in crops</w:t>
      </w:r>
    </w:p>
    <w:p w:rsidR="00000000" w:rsidRPr="00DC350D" w:rsidP="00DC350D">
      <w:pPr>
        <w:pStyle w:val="ListBullet"/>
      </w:pPr>
      <w:r w:rsidRPr="00DC350D">
        <w:t>assess crop maturity</w:t>
      </w:r>
    </w:p>
    <w:p w:rsidR="00000000" w:rsidRPr="00DC350D" w:rsidP="00DC350D">
      <w:pPr>
        <w:pStyle w:val="ListBullet"/>
      </w:pPr>
      <w:r w:rsidRPr="00DC350D">
        <w:t>apply s</w:t>
      </w:r>
      <w:r w:rsidRPr="00DC350D">
        <w:t>prays and fertilizers as directed</w:t>
      </w:r>
    </w:p>
    <w:p w:rsidR="00000000" w:rsidRPr="00DC350D" w:rsidP="00DC350D">
      <w:pPr>
        <w:pStyle w:val="ListBullet"/>
      </w:pPr>
      <w:r w:rsidRPr="00DC350D">
        <w:t>measure soil moisture and relate data to crop requirements</w:t>
      </w:r>
    </w:p>
    <w:p w:rsidR="00000000" w:rsidRPr="00DC350D" w:rsidP="00DC350D">
      <w:pPr>
        <w:pStyle w:val="ListBullet"/>
      </w:pPr>
      <w:r w:rsidRPr="00DC350D">
        <w:t xml:space="preserve">apply technology to ensure most efficient performance of operations </w:t>
      </w:r>
    </w:p>
    <w:p w:rsidR="00000000" w:rsidRPr="00DC350D" w:rsidP="00DC350D">
      <w:pPr>
        <w:pStyle w:val="ListBullet"/>
      </w:pPr>
      <w:r w:rsidRPr="00DC350D">
        <w:t>follow  enterprise work health and safety policies in the context of own work</w:t>
      </w:r>
    </w:p>
    <w:p w:rsidR="00000000" w:rsidRPr="00DC350D" w:rsidP="00DC350D">
      <w:pPr>
        <w:pStyle w:val="ListBullet"/>
      </w:pPr>
      <w:r w:rsidRPr="00DC350D">
        <w:t>follow sustainab</w:t>
      </w:r>
      <w:r w:rsidRPr="00DC350D">
        <w:t>ility practices in the context of own work.</w:t>
      </w:r>
    </w:p>
    <w:p w:rsidR="00000000" w:rsidRPr="00DC350D" w:rsidP="00DC350D">
      <w:pPr>
        <w:pStyle w:val="AllowPageBreak"/>
      </w:pPr>
    </w:p>
    <w:p w:rsidR="00000000" w:rsidRPr="00DC350D" w:rsidP="00DC350D">
      <w:pPr>
        <w:pStyle w:val="Heading1"/>
      </w:pPr>
      <w:bookmarkStart w:id="3" w:name="O_859292"/>
      <w:bookmarkEnd w:id="3"/>
      <w:r w:rsidRPr="00DC350D">
        <w:t>Knowledge Evidence</w:t>
      </w:r>
    </w:p>
    <w:p w:rsidR="00000000" w:rsidRPr="00DC350D" w:rsidP="00653F7F">
      <w:pPr>
        <w:pStyle w:val="BodyText"/>
      </w:pPr>
      <w:r w:rsidRPr="00DC350D">
        <w:t>The candidate must demonstrate knowledge of:</w:t>
      </w:r>
    </w:p>
    <w:p w:rsidR="00000000" w:rsidRPr="00DC350D" w:rsidP="00DC350D">
      <w:pPr>
        <w:pStyle w:val="ListBullet"/>
      </w:pPr>
      <w:r w:rsidRPr="00DC350D">
        <w:t>appropriate legislative requirements, manufacturer</w:t>
      </w:r>
      <w:r>
        <w:t>’</w:t>
      </w:r>
      <w:r w:rsidRPr="00DC350D">
        <w:t>s instructions and organisation procedures/instructions</w:t>
      </w:r>
    </w:p>
    <w:p w:rsidR="00000000" w:rsidRPr="00DC350D" w:rsidP="00DC350D">
      <w:pPr>
        <w:pStyle w:val="ListBullet"/>
      </w:pPr>
      <w:r w:rsidRPr="00DC350D">
        <w:t>potential hazards assoc</w:t>
      </w:r>
      <w:r w:rsidRPr="00DC350D">
        <w:t>iated with the operation of basic tools and equipment</w:t>
      </w:r>
    </w:p>
    <w:p w:rsidR="00000000" w:rsidRPr="00DC350D" w:rsidP="00DC350D">
      <w:pPr>
        <w:pStyle w:val="ListBullet"/>
      </w:pPr>
      <w:r w:rsidRPr="00DC350D">
        <w:t>general machine maintenance procedures</w:t>
      </w:r>
    </w:p>
    <w:p w:rsidR="00000000" w:rsidRPr="00DC350D" w:rsidP="00DC350D">
      <w:pPr>
        <w:pStyle w:val="ListBullet"/>
      </w:pPr>
      <w:r w:rsidRPr="00DC350D">
        <w:t>machinery operating principles and safe operating methods</w:t>
      </w:r>
    </w:p>
    <w:p w:rsidR="00000000" w:rsidRPr="00DC350D" w:rsidP="00DC350D">
      <w:pPr>
        <w:pStyle w:val="ListBullet"/>
      </w:pPr>
      <w:r w:rsidRPr="00DC350D">
        <w:t>environmental impacts associated with the operation of machinery and equipment in a harvesting context</w:t>
      </w:r>
    </w:p>
    <w:p w:rsidR="00000000" w:rsidRPr="00DC350D" w:rsidP="00DC350D">
      <w:pPr>
        <w:pStyle w:val="ListBullet"/>
      </w:pPr>
      <w:r w:rsidRPr="00DC350D">
        <w:t>organisation recording and reporting procedures</w:t>
      </w:r>
    </w:p>
    <w:p w:rsidR="00000000" w:rsidRPr="00DC350D" w:rsidP="00DC350D">
      <w:pPr>
        <w:pStyle w:val="ListBullet"/>
      </w:pPr>
      <w:r w:rsidRPr="00DC350D">
        <w:t>symptoms of crop lacking health and vigour</w:t>
      </w:r>
    </w:p>
    <w:p w:rsidR="00000000" w:rsidRPr="00DC350D" w:rsidP="00DC350D">
      <w:pPr>
        <w:pStyle w:val="ListBullet"/>
      </w:pPr>
      <w:r w:rsidRPr="00DC350D">
        <w:t>signs of pest and disease infestation, moisture stress and nutrient deficiencies</w:t>
      </w:r>
    </w:p>
    <w:p w:rsidR="00000000" w:rsidRPr="00DC350D" w:rsidP="00DC350D">
      <w:pPr>
        <w:pStyle w:val="ListBullet"/>
      </w:pPr>
      <w:r w:rsidRPr="00DC350D">
        <w:t>hygiene requirements for agricultural crops and equipment that comes into contact wi</w:t>
      </w:r>
      <w:r w:rsidRPr="00DC350D">
        <w:t>th the crop</w:t>
      </w:r>
    </w:p>
    <w:p w:rsidR="00000000" w:rsidRPr="00DC350D" w:rsidP="00DC350D">
      <w:pPr>
        <w:pStyle w:val="ListBullet"/>
      </w:pPr>
      <w:r w:rsidRPr="00DC350D">
        <w:t>types and uses of herbicides, insecticides and other pesticides and alternative pest control methods (non-chemical)</w:t>
      </w:r>
    </w:p>
    <w:p w:rsidR="00000000" w:rsidRPr="00DC350D" w:rsidP="00DC350D">
      <w:pPr>
        <w:pStyle w:val="ListBullet"/>
      </w:pPr>
      <w:r w:rsidRPr="00DC350D">
        <w:t xml:space="preserve">role of technology in improving efficiency </w:t>
      </w:r>
    </w:p>
    <w:p w:rsidR="00000000" w:rsidRPr="00DC350D" w:rsidP="00DC350D">
      <w:pPr>
        <w:pStyle w:val="ListBullet"/>
      </w:pPr>
      <w:r w:rsidRPr="00DC350D">
        <w:t>work health and safety and pesticides legislative and enterprise policies.</w:t>
      </w:r>
    </w:p>
    <w:p w:rsidR="00000000" w:rsidRPr="00DC350D" w:rsidP="00DC350D">
      <w:pPr>
        <w:pStyle w:val="AllowPageBreak"/>
      </w:pPr>
    </w:p>
    <w:p w:rsidR="00000000" w:rsidRPr="00DC350D" w:rsidP="00DC350D">
      <w:pPr>
        <w:pStyle w:val="Heading1"/>
      </w:pPr>
      <w:bookmarkStart w:id="4" w:name="O_859293"/>
      <w:bookmarkEnd w:id="4"/>
      <w:r w:rsidRPr="00DC350D">
        <w:t>Assessment Conditions</w:t>
      </w:r>
    </w:p>
    <w:p w:rsidR="00000000" w:rsidRPr="00DC350D" w:rsidP="00653F7F">
      <w:pPr>
        <w:pStyle w:val="BodyText"/>
      </w:pPr>
      <w:r w:rsidRPr="00DC350D">
        <w:t>Competency is to be assessed in the workplace or simulated environment that accurately reflects performance in a real workplace setting.</w:t>
      </w:r>
    </w:p>
    <w:p w:rsidR="00000000" w:rsidRPr="00DC350D" w:rsidP="00653F7F">
      <w:pPr>
        <w:pStyle w:val="BodyText"/>
      </w:pPr>
      <w:r w:rsidRPr="00DC350D">
        <w:t>Assessors must satisfy current standards for RTOs.</w:t>
      </w:r>
    </w:p>
    <w:p w:rsidR="00000000" w:rsidRPr="00DC350D" w:rsidP="00DC350D">
      <w:pPr>
        <w:pStyle w:val="Heading1"/>
      </w:pPr>
      <w:bookmarkStart w:id="5" w:name="O_859296"/>
      <w:bookmarkEnd w:id="5"/>
      <w:r w:rsidRPr="00DC350D">
        <w:t>Links</w:t>
      </w:r>
    </w:p>
    <w:p w:rsidR="00000000" w:rsidRPr="00DC350D" w:rsidP="00653F7F">
      <w:pPr>
        <w:pStyle w:val="BodyText"/>
      </w:pPr>
      <w:r w:rsidRPr="00DC350D">
        <w:t>Companion Volu</w:t>
      </w:r>
      <w:r w:rsidRPr="00DC350D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17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350D" w:rsidP="00DC350D"/>
    <w:sectPr w:rsidSect="00DC35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0D" w:rsidRPr="00653F7F" w:rsidP="00653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7F" w:rsidP="00DC3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3F7F" w:rsidP="00DC3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3F7F" w:rsidP="00DC3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50D" w:rsidRPr="00653F7F" w:rsidP="00653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F7F" w:rsidRPr="002D2AF8" w:rsidP="00DC3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AHCBAC307 Maintain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53F7F" w:rsidP="00DC3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EE8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18B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50D"/>
  </w:style>
  <w:style w:type="character" w:customStyle="1" w:styleId="Heading1Char">
    <w:name w:val="Heading 1 Char"/>
    <w:basedOn w:val="DefaultParagraphFont"/>
    <w:link w:val="Heading1"/>
    <w:rsid w:val="00DC3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5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3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35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3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5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50D"/>
    <w:rPr>
      <w:b/>
      <w:spacing w:val="0"/>
    </w:rPr>
  </w:style>
  <w:style w:type="paragraph" w:customStyle="1" w:styleId="SuperTitle">
    <w:name w:val="SuperTitle"/>
    <w:basedOn w:val="Title"/>
    <w:rsid w:val="00DC3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35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3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5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50D"/>
    <w:rPr>
      <w:i/>
    </w:rPr>
  </w:style>
  <w:style w:type="paragraph" w:styleId="Caption">
    <w:name w:val="caption"/>
    <w:basedOn w:val="BodyText"/>
    <w:next w:val="Normal"/>
    <w:qFormat/>
    <w:rsid w:val="00DC3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50D"/>
  </w:style>
  <w:style w:type="paragraph" w:styleId="TableofFigures">
    <w:name w:val="table of figures"/>
    <w:basedOn w:val="Normal"/>
    <w:next w:val="Normal"/>
    <w:semiHidden/>
    <w:rsid w:val="00DC3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5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350D"/>
    <w:rPr>
      <w:rFonts w:ascii="Wingdings" w:hAnsi="Wingdings"/>
    </w:rPr>
  </w:style>
  <w:style w:type="character" w:customStyle="1" w:styleId="HotSpot">
    <w:name w:val="HotSpot"/>
    <w:rsid w:val="00DC350D"/>
    <w:rPr>
      <w:color w:val="0033CC"/>
      <w:u w:val="none"/>
    </w:rPr>
  </w:style>
  <w:style w:type="paragraph" w:customStyle="1" w:styleId="BodyTextRight">
    <w:name w:val="Body Text Right"/>
    <w:basedOn w:val="BodyText"/>
    <w:rsid w:val="00DC3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5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50D"/>
    <w:rPr>
      <w:sz w:val="32"/>
    </w:rPr>
  </w:style>
  <w:style w:type="paragraph" w:customStyle="1" w:styleId="HeadingProcedure">
    <w:name w:val="Heading Procedure"/>
    <w:basedOn w:val="HeadingBase"/>
    <w:next w:val="Normal"/>
    <w:rsid w:val="00DC3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50D"/>
    <w:pPr>
      <w:spacing w:before="60" w:after="60"/>
    </w:pPr>
  </w:style>
  <w:style w:type="paragraph" w:styleId="ListContinue">
    <w:name w:val="List Continue"/>
    <w:basedOn w:val="List"/>
    <w:rsid w:val="00DC350D"/>
    <w:pPr>
      <w:ind w:firstLine="0"/>
    </w:pPr>
  </w:style>
  <w:style w:type="paragraph" w:customStyle="1" w:styleId="ListNote">
    <w:name w:val="List Note"/>
    <w:basedOn w:val="List"/>
    <w:rsid w:val="00DC3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50D"/>
    <w:rPr>
      <w:rFonts w:ascii="Courier New" w:hAnsi="Courier New"/>
    </w:rPr>
  </w:style>
  <w:style w:type="paragraph" w:customStyle="1" w:styleId="NoteBullet">
    <w:name w:val="Note Bullet"/>
    <w:basedOn w:val="Note"/>
    <w:rsid w:val="00DC3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5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3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50D"/>
    <w:rPr>
      <w:b/>
      <w:smallCaps/>
    </w:rPr>
  </w:style>
  <w:style w:type="paragraph" w:customStyle="1" w:styleId="TableListNumber">
    <w:name w:val="Table List Number"/>
    <w:basedOn w:val="ListNumber"/>
    <w:rsid w:val="00DC3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50D"/>
    <w:pPr>
      <w:numPr>
        <w:numId w:val="8"/>
      </w:numPr>
    </w:pPr>
  </w:style>
  <w:style w:type="paragraph" w:customStyle="1" w:styleId="ListAlpha2">
    <w:name w:val="List Alpha 2"/>
    <w:basedOn w:val="List2"/>
    <w:rsid w:val="00DC350D"/>
    <w:pPr>
      <w:numPr>
        <w:numId w:val="7"/>
      </w:numPr>
    </w:pPr>
  </w:style>
  <w:style w:type="paragraph" w:styleId="List2">
    <w:name w:val="List 2"/>
    <w:basedOn w:val="BodyText"/>
    <w:rsid w:val="00DC3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5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5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350D"/>
    <w:pPr>
      <w:numPr>
        <w:numId w:val="3"/>
      </w:numPr>
    </w:pPr>
  </w:style>
  <w:style w:type="paragraph" w:styleId="ListContinue2">
    <w:name w:val="List Continue 2"/>
    <w:basedOn w:val="List2"/>
    <w:rsid w:val="00DC350D"/>
    <w:pPr>
      <w:ind w:firstLine="0"/>
    </w:pPr>
  </w:style>
  <w:style w:type="paragraph" w:styleId="ListContinue3">
    <w:name w:val="List Continue 3"/>
    <w:basedOn w:val="List3"/>
    <w:rsid w:val="00DC350D"/>
    <w:pPr>
      <w:ind w:left="1021" w:firstLine="0"/>
    </w:pPr>
  </w:style>
  <w:style w:type="paragraph" w:styleId="ListContinue4">
    <w:name w:val="List Continue 4"/>
    <w:basedOn w:val="List4"/>
    <w:rsid w:val="00DC350D"/>
    <w:pPr>
      <w:ind w:firstLine="0"/>
    </w:pPr>
  </w:style>
  <w:style w:type="paragraph" w:styleId="ListContinue5">
    <w:name w:val="List Continue 5"/>
    <w:basedOn w:val="List5"/>
    <w:rsid w:val="00DC350D"/>
    <w:pPr>
      <w:ind w:firstLine="0"/>
    </w:pPr>
  </w:style>
  <w:style w:type="paragraph" w:styleId="ListNumber3">
    <w:name w:val="List Number 3"/>
    <w:basedOn w:val="List3"/>
    <w:rsid w:val="00DC350D"/>
    <w:pPr>
      <w:numPr>
        <w:numId w:val="4"/>
      </w:numPr>
    </w:pPr>
  </w:style>
  <w:style w:type="paragraph" w:styleId="ListNumber4">
    <w:name w:val="List Number 4"/>
    <w:basedOn w:val="List4"/>
    <w:rsid w:val="00DC350D"/>
    <w:pPr>
      <w:numPr>
        <w:numId w:val="5"/>
      </w:numPr>
    </w:pPr>
  </w:style>
  <w:style w:type="paragraph" w:styleId="ListNumber5">
    <w:name w:val="List Number 5"/>
    <w:basedOn w:val="List5"/>
    <w:rsid w:val="00DC350D"/>
    <w:pPr>
      <w:numPr>
        <w:numId w:val="6"/>
      </w:numPr>
    </w:pPr>
  </w:style>
  <w:style w:type="paragraph" w:styleId="BlockText">
    <w:name w:val="Block Text"/>
    <w:basedOn w:val="Normal"/>
    <w:rsid w:val="00DC3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50D"/>
    <w:rPr>
      <w:sz w:val="16"/>
      <w:vertAlign w:val="superscript"/>
    </w:rPr>
  </w:style>
  <w:style w:type="character" w:customStyle="1" w:styleId="Symbols">
    <w:name w:val="Symbols"/>
    <w:basedOn w:val="DefaultParagraphFont"/>
    <w:rsid w:val="00DC350D"/>
    <w:rPr>
      <w:rFonts w:ascii="Symbol" w:hAnsi="Symbol"/>
    </w:rPr>
  </w:style>
  <w:style w:type="character" w:customStyle="1" w:styleId="MenuOptions">
    <w:name w:val="Menu Options"/>
    <w:basedOn w:val="DefaultParagraphFont"/>
    <w:rsid w:val="00DC3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50D"/>
    <w:rPr>
      <w:b/>
    </w:rPr>
  </w:style>
  <w:style w:type="character" w:customStyle="1" w:styleId="Underlined">
    <w:name w:val="Underlined"/>
    <w:basedOn w:val="DefaultParagraphFont"/>
    <w:rsid w:val="00DC350D"/>
    <w:rPr>
      <w:u w:val="single"/>
    </w:rPr>
  </w:style>
  <w:style w:type="paragraph" w:customStyle="1" w:styleId="TableBodyTextRight">
    <w:name w:val="Table Body Text Right"/>
    <w:basedOn w:val="TableBodyText"/>
    <w:rsid w:val="00DC3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50D"/>
    <w:rPr>
      <w:sz w:val="18"/>
    </w:rPr>
  </w:style>
  <w:style w:type="paragraph" w:customStyle="1" w:styleId="BodySmallRight">
    <w:name w:val="Body Small Right"/>
    <w:basedOn w:val="BodyTextRight"/>
    <w:rsid w:val="00DC350D"/>
    <w:rPr>
      <w:sz w:val="18"/>
      <w:szCs w:val="18"/>
    </w:rPr>
  </w:style>
  <w:style w:type="paragraph" w:customStyle="1" w:styleId="MarginEdition">
    <w:name w:val="Margin Edition"/>
    <w:basedOn w:val="MarginNote"/>
    <w:rsid w:val="00DC3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50D"/>
    <w:rPr>
      <w:sz w:val="2"/>
      <w:szCs w:val="2"/>
    </w:rPr>
  </w:style>
  <w:style w:type="character" w:customStyle="1" w:styleId="Small">
    <w:name w:val="Small"/>
    <w:basedOn w:val="DefaultParagraphFont"/>
    <w:rsid w:val="00DC350D"/>
    <w:rPr>
      <w:sz w:val="16"/>
    </w:rPr>
  </w:style>
  <w:style w:type="paragraph" w:customStyle="1" w:styleId="WideTable">
    <w:name w:val="Wide Table"/>
    <w:basedOn w:val="Normal"/>
    <w:rsid w:val="00DC3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50D"/>
  </w:style>
  <w:style w:type="paragraph" w:styleId="Quote">
    <w:name w:val="Quote"/>
    <w:basedOn w:val="Heading1"/>
    <w:link w:val="QuoteChar"/>
    <w:qFormat/>
    <w:rsid w:val="00DC3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50D"/>
    <w:pPr>
      <w:pageBreakBefore/>
    </w:pPr>
  </w:style>
  <w:style w:type="paragraph" w:customStyle="1" w:styleId="Border">
    <w:name w:val="Border"/>
    <w:basedOn w:val="Normal"/>
    <w:qFormat/>
    <w:rsid w:val="00DC3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50D"/>
    <w:rPr>
      <w:u w:val="single"/>
    </w:rPr>
  </w:style>
  <w:style w:type="character" w:customStyle="1" w:styleId="BoldandItalics">
    <w:name w:val="Bold and Italics"/>
    <w:qFormat/>
    <w:rsid w:val="00DC350D"/>
    <w:rPr>
      <w:b/>
      <w:i/>
      <w:u w:val="none"/>
    </w:rPr>
  </w:style>
  <w:style w:type="paragraph" w:styleId="BalloonText">
    <w:name w:val="Balloon Text"/>
    <w:basedOn w:val="Normal"/>
    <w:link w:val="BalloonTextChar"/>
    <w:rsid w:val="00DC3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50D"/>
    <w:pPr>
      <w:spacing w:before="0" w:after="0"/>
    </w:pPr>
  </w:style>
  <w:style w:type="paragraph" w:customStyle="1" w:styleId="BodyTextBold">
    <w:name w:val="Body Text Bold"/>
    <w:basedOn w:val="BodyText"/>
    <w:qFormat/>
    <w:rsid w:val="00DC350D"/>
    <w:rPr>
      <w:b/>
    </w:rPr>
  </w:style>
  <w:style w:type="character" w:styleId="Hyperlink">
    <w:name w:val="Hyperlink"/>
    <w:basedOn w:val="DefaultParagraphFont"/>
    <w:uiPriority w:val="99"/>
    <w:unhideWhenUsed/>
    <w:rsid w:val="00653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2207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AHCBAC307 Maintain agricultural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2021-03-30T00:14:00Z</dcterms:created>
  <dcterms:modified xsi:type="dcterms:W3CDTF">2021-03-30T00:14:00Z</dcterms:modified>
</cp:coreProperties>
</file>