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234" w:rsidP="009B2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AHCBAC303 Prepare to receive grains and seeds</w:t>
      </w:r>
      <w:r>
        <w:fldChar w:fldCharType="end"/>
      </w:r>
    </w:p>
    <w:p w:rsidR="009B2234" w:rsidP="009B2234">
      <w:pPr>
        <w:pStyle w:val="Version"/>
        <w:sectPr w:rsidSect="00170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057" w:rsidP="00170057">
      <w:pPr>
        <w:pStyle w:val="SuperHeading"/>
      </w:pPr>
      <w:r w:rsidRPr="00170057">
        <w:t>AHCBAC303 Prepare to receive grains and seeds</w:t>
      </w:r>
    </w:p>
    <w:p w:rsidR="00000000" w:rsidRPr="00170057" w:rsidP="00170057">
      <w:pPr>
        <w:pStyle w:val="Heading1"/>
      </w:pPr>
      <w:bookmarkStart w:id="1" w:name="O_859082"/>
      <w:bookmarkEnd w:id="1"/>
      <w:r w:rsidRPr="00170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0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Comment</w:t>
            </w:r>
          </w:p>
        </w:tc>
      </w:tr>
      <w:tr w:rsidTr="00170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BodyText"/>
              <w:rPr>
                <w:lang w:val="en-NZ"/>
              </w:rPr>
            </w:pPr>
            <w:r w:rsidRPr="001700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BodyText"/>
              <w:rPr>
                <w:lang w:val="en-NZ"/>
              </w:rPr>
            </w:pPr>
            <w:r w:rsidRPr="001700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BodyText"/>
            </w:pPr>
            <w:r w:rsidRPr="00170057">
              <w:t>Initial release</w:t>
            </w:r>
          </w:p>
        </w:tc>
      </w:tr>
    </w:tbl>
    <w:p w:rsidR="00000000" w:rsidRPr="00170057" w:rsidP="00170057">
      <w:pPr>
        <w:pStyle w:val="BodyText"/>
      </w:pPr>
    </w:p>
    <w:p w:rsidR="00000000" w:rsidRPr="00170057" w:rsidP="00170057">
      <w:pPr>
        <w:pStyle w:val="AllowPageBreak"/>
      </w:pPr>
    </w:p>
    <w:p w:rsidR="00000000" w:rsidRPr="00170057" w:rsidP="00170057">
      <w:pPr>
        <w:pStyle w:val="Heading1"/>
      </w:pPr>
      <w:bookmarkStart w:id="2" w:name="O_859083"/>
      <w:bookmarkEnd w:id="2"/>
      <w:r w:rsidRPr="00170057">
        <w:t>Application</w:t>
      </w:r>
    </w:p>
    <w:p w:rsidR="00000000" w:rsidRPr="00170057" w:rsidP="009B2234">
      <w:pPr>
        <w:pStyle w:val="BodyText"/>
      </w:pPr>
      <w:r w:rsidRPr="00170057">
        <w:t>This unit of competency describes the skills and knowledge required to prepare to test grains and seeds at receival facilities.</w:t>
      </w:r>
    </w:p>
    <w:p w:rsidR="00000000" w:rsidRPr="00170057" w:rsidP="009B2234">
      <w:pPr>
        <w:pStyle w:val="BodyText"/>
      </w:pPr>
      <w:r w:rsidRPr="00170057">
        <w:t>All work must be carried out to comply with workplace procedures, work health and safety and biosecurity legislation and codes.</w:t>
      </w:r>
    </w:p>
    <w:p w:rsidR="00000000" w:rsidRPr="00170057" w:rsidP="009B2234">
      <w:pPr>
        <w:pStyle w:val="BodyText"/>
      </w:pPr>
      <w:r w:rsidRPr="00170057">
        <w:t>This unit applies to individuals who work under broad direction and take responsibility for own work including limited responsi</w:t>
      </w:r>
      <w:r w:rsidRPr="00170057">
        <w:t>bility for the work of others. They use discretion and judgement in the selection and use of available resources and complete routine activities.</w:t>
      </w:r>
    </w:p>
    <w:p w:rsidR="00000000" w:rsidRPr="00170057" w:rsidP="009B2234">
      <w:pPr>
        <w:pStyle w:val="BodyText"/>
      </w:pPr>
      <w:r w:rsidRPr="00170057">
        <w:t>No occupational licensing, legislative or certification requirements are known to apply to this unit at the t</w:t>
      </w:r>
      <w:r w:rsidRPr="00170057">
        <w:t>ime of publication.</w:t>
      </w:r>
    </w:p>
    <w:p w:rsidR="00000000" w:rsidRPr="00170057" w:rsidP="00170057">
      <w:pPr>
        <w:pStyle w:val="Heading1"/>
      </w:pPr>
      <w:bookmarkStart w:id="3" w:name="O_859084"/>
      <w:bookmarkEnd w:id="3"/>
      <w:r w:rsidRPr="00170057">
        <w:t>Pre-requisite Unit</w:t>
      </w:r>
    </w:p>
    <w:p w:rsidR="00000000" w:rsidRPr="00170057" w:rsidP="009B2234">
      <w:pPr>
        <w:pStyle w:val="BodyText"/>
      </w:pPr>
      <w:r w:rsidRPr="00170057">
        <w:t>Nil.</w:t>
      </w:r>
    </w:p>
    <w:p w:rsidR="00000000" w:rsidRPr="00170057" w:rsidP="00170057">
      <w:pPr>
        <w:pStyle w:val="Heading1"/>
      </w:pPr>
      <w:bookmarkStart w:id="4" w:name="O_859086"/>
      <w:bookmarkEnd w:id="4"/>
      <w:r w:rsidRPr="00170057">
        <w:t>Unit Sector</w:t>
      </w:r>
    </w:p>
    <w:p w:rsidR="009B2234" w:rsidP="009B2234">
      <w:pPr>
        <w:pStyle w:val="BodyText"/>
      </w:pPr>
      <w:r w:rsidRPr="00170057">
        <w:t>Broad acre cropping (BAC)</w:t>
      </w:r>
    </w:p>
    <w:p w:rsidR="00000000" w:rsidRPr="00170057" w:rsidP="00170057">
      <w:pPr>
        <w:pStyle w:val="Heading1"/>
      </w:pPr>
      <w:bookmarkStart w:id="5" w:name="O_859087"/>
      <w:bookmarkEnd w:id="5"/>
      <w:r w:rsidRPr="00170057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Performance criteria</w:t>
            </w:r>
          </w:p>
        </w:tc>
      </w:tr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BodyText"/>
              <w:rPr>
                <w:lang w:val="en-NZ"/>
              </w:rPr>
            </w:pPr>
            <w:r w:rsidRPr="00170057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BodyText"/>
              <w:rPr>
                <w:lang w:val="en-NZ"/>
              </w:rPr>
            </w:pPr>
            <w:r w:rsidRPr="00170057">
              <w:t>Performance criteria describe the performance needed to demonstrate achievement of the element.</w:t>
            </w:r>
          </w:p>
        </w:tc>
      </w:tr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List"/>
              <w:rPr>
                <w:lang w:val="en-NZ"/>
              </w:rPr>
            </w:pPr>
            <w:r w:rsidRPr="00170057">
              <w:t>1.</w:t>
            </w:r>
            <w:r w:rsidRPr="00170057">
              <w:tab/>
              <w:t xml:space="preserve">Prepare to work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List"/>
            </w:pPr>
            <w:r w:rsidRPr="00170057">
              <w:t>1.1</w:t>
            </w:r>
            <w:r w:rsidRPr="00170057">
              <w:tab/>
              <w:t>Identify and report on work health and safety hazards and risks in grain handling to supervisor</w:t>
            </w:r>
          </w:p>
          <w:p w:rsidR="00000000" w:rsidRPr="00170057" w:rsidP="00170057">
            <w:pPr>
              <w:pStyle w:val="List"/>
            </w:pPr>
            <w:r w:rsidRPr="00170057">
              <w:t>1.2</w:t>
            </w:r>
            <w:r w:rsidRPr="00170057">
              <w:tab/>
              <w:t>Select and use appropriate personal</w:t>
            </w:r>
            <w:r w:rsidRPr="00170057">
              <w:t xml:space="preserve"> protective equipment</w:t>
            </w:r>
          </w:p>
          <w:p w:rsidR="00000000" w:rsidP="00170057">
            <w:pPr>
              <w:pStyle w:val="List"/>
              <w:rPr>
                <w:lang w:val="en-NZ"/>
              </w:rPr>
            </w:pPr>
            <w:r w:rsidRPr="00170057">
              <w:t>1.3</w:t>
            </w:r>
            <w:r w:rsidRPr="00170057">
              <w:tab/>
              <w:t>Follow enterprise work health and safety policies</w:t>
            </w:r>
          </w:p>
        </w:tc>
      </w:tr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List"/>
              <w:rPr>
                <w:lang w:val="en-NZ"/>
              </w:rPr>
            </w:pPr>
            <w:r w:rsidRPr="00170057">
              <w:t>2.</w:t>
            </w:r>
            <w:r w:rsidRPr="00170057">
              <w:tab/>
              <w:t>Maintain hygiene in receival storage facilities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List"/>
            </w:pPr>
            <w:r w:rsidRPr="00170057">
              <w:t>2.1</w:t>
            </w:r>
            <w:r w:rsidRPr="00170057">
              <w:tab/>
              <w:t>Clean and inspect receival and storage areas</w:t>
            </w:r>
          </w:p>
          <w:p w:rsidR="00000000" w:rsidRPr="00170057" w:rsidP="00170057">
            <w:pPr>
              <w:pStyle w:val="List"/>
            </w:pPr>
            <w:r w:rsidRPr="00170057">
              <w:t>2.2</w:t>
            </w:r>
            <w:r w:rsidRPr="00170057">
              <w:tab/>
              <w:t>Ensure receival area is free from potential contaminants</w:t>
            </w:r>
          </w:p>
          <w:p w:rsidR="00000000" w:rsidP="00170057">
            <w:pPr>
              <w:pStyle w:val="List"/>
              <w:rPr>
                <w:lang w:val="en-NZ"/>
              </w:rPr>
            </w:pPr>
            <w:r w:rsidRPr="00170057">
              <w:t>2.3</w:t>
            </w:r>
            <w:r w:rsidRPr="00170057">
              <w:tab/>
            </w:r>
            <w:r w:rsidRPr="00170057">
              <w:t>Inspect facilities and identify and report items that require maintenance or repair</w:t>
            </w:r>
          </w:p>
        </w:tc>
      </w:tr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List"/>
              <w:rPr>
                <w:lang w:val="en-NZ"/>
              </w:rPr>
            </w:pPr>
            <w:r w:rsidRPr="00170057">
              <w:t>3.</w:t>
            </w:r>
            <w:r w:rsidRPr="00170057">
              <w:tab/>
              <w:t>Prepare testing equipment for use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List"/>
            </w:pPr>
            <w:r w:rsidRPr="00170057">
              <w:t>3.1</w:t>
            </w:r>
            <w:r w:rsidRPr="00170057">
              <w:tab/>
              <w:t xml:space="preserve">Assemble testing equipment manufacturers instructions </w:t>
            </w:r>
          </w:p>
          <w:p w:rsidR="00000000" w:rsidRPr="00170057" w:rsidP="00170057">
            <w:pPr>
              <w:pStyle w:val="List"/>
            </w:pPr>
            <w:r w:rsidRPr="00170057">
              <w:t>3.2</w:t>
            </w:r>
            <w:r w:rsidRPr="00170057">
              <w:tab/>
              <w:t>Check equipment calibration and arrange for recalibration if required</w:t>
            </w:r>
          </w:p>
          <w:p w:rsidR="00000000" w:rsidRPr="00170057" w:rsidP="00170057">
            <w:pPr>
              <w:pStyle w:val="List"/>
            </w:pPr>
            <w:r w:rsidRPr="00170057">
              <w:t>3</w:t>
            </w:r>
            <w:r w:rsidRPr="00170057">
              <w:t>.3</w:t>
            </w:r>
            <w:r w:rsidRPr="00170057">
              <w:tab/>
              <w:t>Inspect testing equipment and identify and report items requiring maintenance or repair</w:t>
            </w:r>
          </w:p>
          <w:p w:rsidR="00000000" w:rsidP="00170057">
            <w:pPr>
              <w:pStyle w:val="List"/>
              <w:rPr>
                <w:lang w:val="en-NZ"/>
              </w:rPr>
            </w:pPr>
            <w:r w:rsidRPr="00170057">
              <w:t>3.4</w:t>
            </w:r>
            <w:r w:rsidRPr="00170057">
              <w:tab/>
              <w:t>Clean testing equipment and ensure it is free from residue</w:t>
            </w:r>
          </w:p>
        </w:tc>
      </w:tr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List"/>
              <w:rPr>
                <w:lang w:val="en-NZ"/>
              </w:rPr>
            </w:pPr>
            <w:r w:rsidRPr="00170057">
              <w:t>4.</w:t>
            </w:r>
            <w:r w:rsidRPr="00170057">
              <w:tab/>
              <w:t>Prepare to provide service to growers or suppliers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List"/>
            </w:pPr>
            <w:r w:rsidRPr="00170057">
              <w:t>4.1</w:t>
            </w:r>
            <w:r w:rsidRPr="00170057">
              <w:tab/>
              <w:t>Collate all documentation and information i</w:t>
            </w:r>
            <w:r w:rsidRPr="00170057">
              <w:t>ncluding conflict and dispute resolution procedures</w:t>
            </w:r>
          </w:p>
          <w:p w:rsidR="00000000" w:rsidP="00170057">
            <w:pPr>
              <w:pStyle w:val="List"/>
              <w:rPr>
                <w:lang w:val="en-NZ"/>
              </w:rPr>
            </w:pPr>
            <w:r w:rsidRPr="00170057">
              <w:t>4.2</w:t>
            </w:r>
            <w:r w:rsidRPr="00170057">
              <w:tab/>
              <w:t>Record information on receival and store all documents and data appropriately</w:t>
            </w:r>
          </w:p>
        </w:tc>
      </w:tr>
      <w:tr w:rsidTr="009B223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List"/>
              <w:rPr>
                <w:lang w:val="en-NZ"/>
              </w:rPr>
            </w:pPr>
            <w:r w:rsidRPr="00170057">
              <w:t>5.</w:t>
            </w:r>
            <w:r w:rsidRPr="00170057">
              <w:tab/>
              <w:t>Prepare for storage of grains and seed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List"/>
            </w:pPr>
            <w:r w:rsidRPr="00170057">
              <w:t>5.1</w:t>
            </w:r>
            <w:r w:rsidRPr="00170057">
              <w:tab/>
              <w:t xml:space="preserve">Confirm arrangements for appropriate segregation of grain and seed </w:t>
            </w:r>
          </w:p>
          <w:p w:rsidR="00000000" w:rsidRPr="00170057" w:rsidP="00170057">
            <w:pPr>
              <w:pStyle w:val="List"/>
            </w:pPr>
            <w:r w:rsidRPr="00170057">
              <w:t>5.2</w:t>
            </w:r>
            <w:r w:rsidRPr="00170057">
              <w:tab/>
              <w:t>Con</w:t>
            </w:r>
            <w:r w:rsidRPr="00170057">
              <w:t xml:space="preserve">firm site transfer arrangements </w:t>
            </w:r>
          </w:p>
          <w:p w:rsidR="00000000" w:rsidRPr="00170057" w:rsidP="00170057">
            <w:pPr>
              <w:pStyle w:val="List"/>
            </w:pPr>
            <w:r w:rsidRPr="00170057">
              <w:t>5.3</w:t>
            </w:r>
            <w:r w:rsidRPr="00170057">
              <w:tab/>
              <w:t>Inspect conveying equipment and identify and report any items requiring maintenance or repair</w:t>
            </w:r>
          </w:p>
          <w:p w:rsidR="00000000" w:rsidRPr="00170057" w:rsidP="00170057">
            <w:pPr>
              <w:pStyle w:val="List"/>
            </w:pPr>
            <w:r w:rsidRPr="00170057">
              <w:t>5.4</w:t>
            </w:r>
            <w:r w:rsidRPr="00170057">
              <w:tab/>
              <w:t>Apply enterprise biosecurity policies as required</w:t>
            </w:r>
          </w:p>
        </w:tc>
      </w:tr>
    </w:tbl>
    <w:p w:rsidR="00000000" w:rsidRPr="00170057" w:rsidP="00170057">
      <w:pPr>
        <w:pStyle w:val="BodyText"/>
      </w:pPr>
    </w:p>
    <w:p w:rsidR="00000000" w:rsidRPr="00170057" w:rsidP="00170057">
      <w:pPr>
        <w:pStyle w:val="AllowPageBreak"/>
      </w:pPr>
    </w:p>
    <w:p w:rsidR="00000000" w:rsidRPr="00170057" w:rsidP="00170057">
      <w:pPr>
        <w:pStyle w:val="Heading1"/>
      </w:pPr>
      <w:bookmarkStart w:id="6" w:name="O_859088"/>
      <w:bookmarkEnd w:id="6"/>
      <w:r w:rsidRPr="00170057">
        <w:t>Foundation Skills</w:t>
      </w:r>
    </w:p>
    <w:p w:rsidR="00000000" w:rsidRPr="00170057" w:rsidP="009B2234">
      <w:pPr>
        <w:pStyle w:val="BodyText"/>
      </w:pPr>
      <w:r w:rsidRPr="00170057">
        <w:t>Foundation Skills essential to performance are explicit in the performance criteria of this unit of competency.</w:t>
      </w:r>
    </w:p>
    <w:p w:rsidR="00000000" w:rsidRPr="00170057" w:rsidP="00170057">
      <w:pPr>
        <w:pStyle w:val="Heading1"/>
      </w:pPr>
      <w:bookmarkStart w:id="7" w:name="O_859089"/>
      <w:bookmarkEnd w:id="7"/>
      <w:r w:rsidRPr="00170057">
        <w:t>Range of Conditions</w:t>
      </w:r>
    </w:p>
    <w:p w:rsidR="00000000" w:rsidRPr="00170057" w:rsidP="00170057">
      <w:pPr>
        <w:pStyle w:val="Heading1"/>
      </w:pPr>
      <w:bookmarkStart w:id="8" w:name="O_859090"/>
      <w:bookmarkEnd w:id="8"/>
      <w:r w:rsidRPr="00170057">
        <w:t>Unit Mapping Information</w:t>
      </w:r>
    </w:p>
    <w:p w:rsidR="00000000" w:rsidRPr="00170057" w:rsidP="009B2234">
      <w:pPr>
        <w:pStyle w:val="BodyText"/>
      </w:pPr>
      <w:r w:rsidRPr="00170057">
        <w:t>This unit is equivalent to AHCBAC303A Prepare to receive grains/se</w:t>
      </w:r>
      <w:r w:rsidRPr="00170057">
        <w:t>eds.</w:t>
      </w:r>
    </w:p>
    <w:p w:rsidR="00000000" w:rsidRPr="00170057" w:rsidP="00170057">
      <w:pPr>
        <w:pStyle w:val="Heading1"/>
      </w:pPr>
      <w:bookmarkStart w:id="9" w:name="O_859097"/>
      <w:bookmarkEnd w:id="9"/>
      <w:r w:rsidRPr="00170057">
        <w:t>Links</w:t>
      </w:r>
    </w:p>
    <w:p w:rsidR="00000000" w:rsidRPr="00170057" w:rsidP="009B2234">
      <w:pPr>
        <w:pStyle w:val="BodyText"/>
      </w:pPr>
      <w:r w:rsidRPr="00170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56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0057" w:rsidP="009B2234">
      <w:pPr>
        <w:pStyle w:val="BodyText"/>
        <w:sectPr w:rsidSect="001700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0057" w:rsidP="00170057">
      <w:pPr>
        <w:pStyle w:val="SuperHeading"/>
      </w:pPr>
      <w:r w:rsidRPr="00170057">
        <w:t>Assessment Requirements for AHCBAC3</w:t>
      </w:r>
      <w:r w:rsidRPr="00170057">
        <w:t>03 Prepare to receive grains and seeds</w:t>
      </w:r>
    </w:p>
    <w:p w:rsidR="00000000" w:rsidRPr="00170057" w:rsidP="00170057">
      <w:pPr>
        <w:pStyle w:val="Heading1"/>
      </w:pPr>
      <w:bookmarkStart w:id="10" w:name="O_859092"/>
      <w:bookmarkEnd w:id="10"/>
      <w:r w:rsidRPr="00170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0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TableHeading"/>
              <w:rPr>
                <w:lang w:val="en-NZ"/>
              </w:rPr>
            </w:pPr>
            <w:r w:rsidRPr="00170057">
              <w:t>Comment</w:t>
            </w:r>
          </w:p>
        </w:tc>
      </w:tr>
      <w:tr w:rsidTr="00170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BodyText"/>
              <w:rPr>
                <w:lang w:val="en-NZ"/>
              </w:rPr>
            </w:pPr>
            <w:r w:rsidRPr="001700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057">
            <w:pPr>
              <w:pStyle w:val="BodyText"/>
              <w:rPr>
                <w:lang w:val="en-NZ"/>
              </w:rPr>
            </w:pPr>
            <w:r w:rsidRPr="0017005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057" w:rsidP="00170057">
            <w:pPr>
              <w:pStyle w:val="BodyText"/>
            </w:pPr>
            <w:r w:rsidRPr="00170057">
              <w:t>Initial release</w:t>
            </w:r>
          </w:p>
        </w:tc>
      </w:tr>
    </w:tbl>
    <w:p w:rsidR="00000000" w:rsidRPr="00170057" w:rsidP="00170057">
      <w:pPr>
        <w:pStyle w:val="BodyText"/>
      </w:pPr>
    </w:p>
    <w:p w:rsidR="00000000" w:rsidRPr="00170057" w:rsidP="00170057">
      <w:pPr>
        <w:pStyle w:val="AllowPageBreak"/>
      </w:pPr>
    </w:p>
    <w:p w:rsidR="00000000" w:rsidRPr="00170057" w:rsidP="00170057">
      <w:pPr>
        <w:pStyle w:val="Heading1"/>
      </w:pPr>
      <w:bookmarkStart w:id="11" w:name="O_859093"/>
      <w:bookmarkEnd w:id="11"/>
      <w:r w:rsidRPr="00170057">
        <w:t>Performance Evidence</w:t>
      </w:r>
    </w:p>
    <w:p w:rsidR="00000000" w:rsidRPr="00170057" w:rsidP="009B2234">
      <w:pPr>
        <w:pStyle w:val="BodyText"/>
      </w:pPr>
      <w:r w:rsidRPr="00170057">
        <w:t>The candidate must be assessed on their ability to integrate and apply the per</w:t>
      </w:r>
      <w:r w:rsidRPr="00170057">
        <w:t>formance requirements of this unit in a workplace setting. Performance must be demonstrated consistently over time and in a suitable range of contexts.</w:t>
      </w:r>
    </w:p>
    <w:p w:rsidR="00000000" w:rsidRPr="00170057" w:rsidP="009B2234">
      <w:pPr>
        <w:pStyle w:val="BodyText"/>
      </w:pPr>
      <w:r w:rsidRPr="00170057">
        <w:t>The candidate must provide evidence that they can:</w:t>
      </w:r>
    </w:p>
    <w:p w:rsidR="00000000" w:rsidRPr="00170057" w:rsidP="00170057">
      <w:pPr>
        <w:pStyle w:val="ListBullet"/>
      </w:pPr>
      <w:r w:rsidRPr="00170057">
        <w:t>identify hazards and assess risks in grain/seed rec</w:t>
      </w:r>
      <w:r w:rsidRPr="00170057">
        <w:t>eival area</w:t>
      </w:r>
    </w:p>
    <w:p w:rsidR="00000000" w:rsidRPr="00170057" w:rsidP="00170057">
      <w:pPr>
        <w:pStyle w:val="ListBullet"/>
      </w:pPr>
      <w:r w:rsidRPr="00170057">
        <w:t>operate and maintain of grain/seed testing equipment</w:t>
      </w:r>
    </w:p>
    <w:p w:rsidR="00000000" w:rsidRPr="00170057" w:rsidP="00170057">
      <w:pPr>
        <w:pStyle w:val="ListBullet"/>
      </w:pPr>
      <w:r w:rsidRPr="00170057">
        <w:t>inspect and clean receival and storage areas and equipment</w:t>
      </w:r>
    </w:p>
    <w:p w:rsidR="00000000" w:rsidRPr="00170057" w:rsidP="00170057">
      <w:pPr>
        <w:pStyle w:val="ListBullet"/>
      </w:pPr>
      <w:r w:rsidRPr="00170057">
        <w:t>source grower/supplier information</w:t>
      </w:r>
    </w:p>
    <w:p w:rsidR="00000000" w:rsidRPr="00170057" w:rsidP="00170057">
      <w:pPr>
        <w:pStyle w:val="ListBullet"/>
      </w:pPr>
      <w:r w:rsidRPr="00170057">
        <w:t>identify grain/seed types</w:t>
      </w:r>
    </w:p>
    <w:p w:rsidR="00000000" w:rsidRPr="00170057" w:rsidP="00170057">
      <w:pPr>
        <w:pStyle w:val="ListBullet"/>
      </w:pPr>
      <w:r w:rsidRPr="00170057">
        <w:t>use personal protective equipment</w:t>
      </w:r>
    </w:p>
    <w:p w:rsidR="00000000" w:rsidRPr="00170057" w:rsidP="00170057">
      <w:pPr>
        <w:pStyle w:val="ListBullet"/>
      </w:pPr>
      <w:r w:rsidRPr="00170057">
        <w:t>identify defects such as split grains/seeds, undersize, chaff, weed seeds</w:t>
      </w:r>
    </w:p>
    <w:p w:rsidR="00000000" w:rsidRPr="00170057" w:rsidP="00170057">
      <w:pPr>
        <w:pStyle w:val="ListBullet"/>
      </w:pPr>
      <w:r w:rsidRPr="00170057">
        <w:t>prepare the site and maintain hygiene</w:t>
      </w:r>
    </w:p>
    <w:p w:rsidR="00000000" w:rsidRPr="00170057" w:rsidP="00170057">
      <w:pPr>
        <w:pStyle w:val="ListBullet"/>
      </w:pPr>
      <w:r w:rsidRPr="00170057">
        <w:t>prepare testing equipment</w:t>
      </w:r>
    </w:p>
    <w:p w:rsidR="00000000" w:rsidRPr="00170057" w:rsidP="00170057">
      <w:pPr>
        <w:pStyle w:val="ListBullet"/>
      </w:pPr>
      <w:r w:rsidRPr="00170057">
        <w:t>liaise with growers and/or contractors</w:t>
      </w:r>
    </w:p>
    <w:p w:rsidR="00000000" w:rsidRPr="00170057" w:rsidP="00170057">
      <w:pPr>
        <w:pStyle w:val="ListBullet"/>
      </w:pPr>
      <w:r w:rsidRPr="00170057">
        <w:t>maintain segregation of grains/seeds and arrange storage</w:t>
      </w:r>
    </w:p>
    <w:p w:rsidR="00000000" w:rsidRPr="00170057" w:rsidP="00170057">
      <w:pPr>
        <w:pStyle w:val="ListBullet"/>
      </w:pPr>
      <w:r w:rsidRPr="00170057">
        <w:t>follow work health and</w:t>
      </w:r>
      <w:r w:rsidRPr="00170057">
        <w:t xml:space="preserve"> safety policies in the context of own work</w:t>
      </w:r>
    </w:p>
    <w:p w:rsidR="00000000" w:rsidRPr="00170057" w:rsidP="00170057">
      <w:pPr>
        <w:pStyle w:val="ListBullet"/>
      </w:pPr>
      <w:r w:rsidRPr="00170057">
        <w:t>follow enterprise biosecurity policies in the context of own work.</w:t>
      </w:r>
    </w:p>
    <w:p w:rsidR="00000000" w:rsidRPr="00170057" w:rsidP="00170057">
      <w:pPr>
        <w:pStyle w:val="AllowPageBreak"/>
      </w:pPr>
    </w:p>
    <w:p w:rsidR="00000000" w:rsidRPr="00170057" w:rsidP="00170057">
      <w:pPr>
        <w:pStyle w:val="Heading1"/>
      </w:pPr>
      <w:bookmarkStart w:id="12" w:name="O_859094"/>
      <w:bookmarkEnd w:id="12"/>
      <w:r w:rsidRPr="00170057">
        <w:t>Knowledge Evidence</w:t>
      </w:r>
    </w:p>
    <w:p w:rsidR="00000000" w:rsidRPr="00170057" w:rsidP="009B2234">
      <w:pPr>
        <w:pStyle w:val="BodyText"/>
      </w:pPr>
      <w:r w:rsidRPr="00170057">
        <w:t>The candidate must demonstrate knowledge of:</w:t>
      </w:r>
    </w:p>
    <w:p w:rsidR="00000000" w:rsidRPr="00170057" w:rsidP="00170057">
      <w:pPr>
        <w:pStyle w:val="ListBullet"/>
      </w:pPr>
      <w:r w:rsidRPr="00170057">
        <w:t>grain/seed receival processes and industry practice</w:t>
      </w:r>
    </w:p>
    <w:p w:rsidR="00000000" w:rsidRPr="00170057" w:rsidP="00170057">
      <w:pPr>
        <w:pStyle w:val="ListBullet"/>
      </w:pPr>
      <w:r w:rsidRPr="00170057">
        <w:t>calibration</w:t>
      </w:r>
      <w:r w:rsidRPr="00170057">
        <w:t xml:space="preserve"> requirements for testing equipment</w:t>
      </w:r>
    </w:p>
    <w:p w:rsidR="00000000" w:rsidRPr="00170057" w:rsidP="00170057">
      <w:pPr>
        <w:pStyle w:val="ListBullet"/>
      </w:pPr>
      <w:r w:rsidRPr="00170057">
        <w:t>types of testing equipment such as protein, oil content, moisture etc</w:t>
      </w:r>
    </w:p>
    <w:p w:rsidR="00000000" w:rsidRPr="00170057" w:rsidP="00170057">
      <w:pPr>
        <w:pStyle w:val="ListBullet"/>
      </w:pPr>
      <w:r w:rsidRPr="00170057">
        <w:t>requirements for segregation, traceability and hygiene</w:t>
      </w:r>
    </w:p>
    <w:p w:rsidR="00000000" w:rsidRPr="00170057" w:rsidP="00170057">
      <w:pPr>
        <w:pStyle w:val="ListBullet"/>
      </w:pPr>
      <w:r w:rsidRPr="00170057">
        <w:t>impact of residues including chemical</w:t>
      </w:r>
    </w:p>
    <w:p w:rsidR="00000000" w:rsidRPr="00170057" w:rsidP="00170057">
      <w:pPr>
        <w:pStyle w:val="ListBullet"/>
      </w:pPr>
      <w:r w:rsidRPr="00170057">
        <w:t>seed and grain industry grains receival standards and quality assurance requirements</w:t>
      </w:r>
    </w:p>
    <w:p w:rsidR="00000000" w:rsidRPr="00170057" w:rsidP="00170057">
      <w:pPr>
        <w:pStyle w:val="ListBullet"/>
      </w:pPr>
      <w:r w:rsidRPr="00170057">
        <w:t xml:space="preserve">legislation, regulations and policies for Work Health and Safety and biosecurity </w:t>
      </w:r>
    </w:p>
    <w:p w:rsidR="00000000" w:rsidRPr="00170057" w:rsidP="00170057">
      <w:pPr>
        <w:pStyle w:val="ListBullet"/>
      </w:pPr>
      <w:r w:rsidRPr="00170057">
        <w:t>segregation strategies/methods</w:t>
      </w:r>
    </w:p>
    <w:p w:rsidR="00000000" w:rsidRPr="00170057" w:rsidP="00170057">
      <w:pPr>
        <w:pStyle w:val="ListBullet"/>
      </w:pPr>
      <w:r w:rsidRPr="00170057">
        <w:t>conflict and dispute resolution.</w:t>
      </w:r>
    </w:p>
    <w:p w:rsidR="00000000" w:rsidRPr="00170057" w:rsidP="00170057">
      <w:pPr>
        <w:pStyle w:val="AllowPageBreak"/>
      </w:pPr>
    </w:p>
    <w:p w:rsidR="00000000" w:rsidRPr="00170057" w:rsidP="00170057">
      <w:pPr>
        <w:pStyle w:val="Heading1"/>
      </w:pPr>
      <w:bookmarkStart w:id="13" w:name="O_859095"/>
      <w:bookmarkEnd w:id="13"/>
      <w:r w:rsidRPr="00170057">
        <w:t>Assessme</w:t>
      </w:r>
      <w:r w:rsidRPr="00170057">
        <w:t>nt Conditions</w:t>
      </w:r>
    </w:p>
    <w:p w:rsidR="00000000" w:rsidRPr="00170057" w:rsidP="009B2234">
      <w:pPr>
        <w:pStyle w:val="BodyText"/>
      </w:pPr>
      <w:r w:rsidRPr="00170057">
        <w:t>Competency is to be assessed in the workplace or simulated environment that accurately reflects performance in a real workplace setting.</w:t>
      </w:r>
    </w:p>
    <w:p w:rsidR="00000000" w:rsidRPr="00170057" w:rsidP="009B2234">
      <w:pPr>
        <w:pStyle w:val="BodyText"/>
      </w:pPr>
      <w:r w:rsidRPr="00170057">
        <w:t>Assessors must satisfy current standards for RTOs.</w:t>
      </w:r>
    </w:p>
    <w:p w:rsidR="00000000" w:rsidRPr="00170057" w:rsidP="00170057">
      <w:pPr>
        <w:pStyle w:val="Heading1"/>
      </w:pPr>
      <w:bookmarkStart w:id="14" w:name="O_859098"/>
      <w:bookmarkEnd w:id="14"/>
      <w:r w:rsidRPr="00170057">
        <w:t>Links</w:t>
      </w:r>
    </w:p>
    <w:p w:rsidR="00000000" w:rsidRPr="00170057" w:rsidP="009B2234">
      <w:pPr>
        <w:pStyle w:val="BodyText"/>
      </w:pPr>
      <w:r w:rsidRPr="00170057">
        <w:t>Companion Volume implementatio</w:t>
      </w:r>
      <w:r w:rsidRPr="00170057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56B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0057" w:rsidP="00170057"/>
    <w:sectPr w:rsidSect="001700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 w:rsidRPr="009B2234" w:rsidP="009B2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34" w:rsidP="00170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234" w:rsidP="00170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2234" w:rsidP="001700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 w:rsidP="00170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234">
      <w:t>Approved</w:t>
    </w:r>
    <w:r w:rsidR="009B22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2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234">
      <w:rPr>
        <w:noProof/>
      </w:rPr>
      <w:t>4</w:t>
    </w:r>
    <w:r>
      <w:rPr>
        <w:noProof/>
      </w:rPr>
      <w:fldChar w:fldCharType="end"/>
    </w:r>
  </w:p>
  <w:p w:rsidR="00170057" w:rsidP="00170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2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234">
      <w:t>Skills Insight</w:t>
    </w:r>
    <w:r w:rsidR="009B2234">
      <w:fldChar w:fldCharType="end"/>
    </w:r>
  </w:p>
  <w:p w:rsidR="00170057" w:rsidP="00170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057" w:rsidRPr="009B2234" w:rsidP="009B2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234" w:rsidRPr="002D2AF8" w:rsidP="00170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AHCBAC303 Prepare to receive grains and seeds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B2234" w:rsidP="001700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57" w:rsidRPr="002D2AF8" w:rsidP="00170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234">
      <w:t>AHCBAC303 Prepare to receive grains and seeds</w:t>
    </w:r>
    <w:r w:rsidR="009B22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234">
      <w:rPr>
        <w:noProof/>
      </w:rPr>
      <w:t>1 March 2025</w:t>
    </w:r>
    <w:r>
      <w:fldChar w:fldCharType="end"/>
    </w:r>
  </w:p>
  <w:p w:rsidR="00170057" w:rsidP="00170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61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F66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057"/>
  </w:style>
  <w:style w:type="character" w:customStyle="1" w:styleId="Heading1Char">
    <w:name w:val="Heading 1 Char"/>
    <w:basedOn w:val="DefaultParagraphFont"/>
    <w:link w:val="Heading1"/>
    <w:rsid w:val="00170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0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00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00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0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00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0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0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0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057"/>
    <w:rPr>
      <w:b/>
      <w:spacing w:val="0"/>
    </w:rPr>
  </w:style>
  <w:style w:type="paragraph" w:customStyle="1" w:styleId="SuperTitle">
    <w:name w:val="SuperTitle"/>
    <w:basedOn w:val="Title"/>
    <w:rsid w:val="00170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0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0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057"/>
    <w:rPr>
      <w:i/>
    </w:rPr>
  </w:style>
  <w:style w:type="paragraph" w:styleId="Caption">
    <w:name w:val="caption"/>
    <w:basedOn w:val="BodyText"/>
    <w:next w:val="Normal"/>
    <w:qFormat/>
    <w:rsid w:val="00170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057"/>
  </w:style>
  <w:style w:type="paragraph" w:styleId="TableofFigures">
    <w:name w:val="table of figures"/>
    <w:basedOn w:val="Normal"/>
    <w:next w:val="Normal"/>
    <w:semiHidden/>
    <w:rsid w:val="00170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0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057"/>
    <w:rPr>
      <w:rFonts w:ascii="Wingdings" w:hAnsi="Wingdings"/>
    </w:rPr>
  </w:style>
  <w:style w:type="character" w:customStyle="1" w:styleId="HotSpot">
    <w:name w:val="HotSpot"/>
    <w:rsid w:val="00170057"/>
    <w:rPr>
      <w:color w:val="0033CC"/>
      <w:u w:val="none"/>
    </w:rPr>
  </w:style>
  <w:style w:type="paragraph" w:customStyle="1" w:styleId="BodyTextRight">
    <w:name w:val="Body Text Right"/>
    <w:basedOn w:val="BodyText"/>
    <w:rsid w:val="00170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0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057"/>
    <w:rPr>
      <w:sz w:val="32"/>
    </w:rPr>
  </w:style>
  <w:style w:type="paragraph" w:customStyle="1" w:styleId="HeadingProcedure">
    <w:name w:val="Heading Procedure"/>
    <w:basedOn w:val="HeadingBase"/>
    <w:next w:val="Normal"/>
    <w:rsid w:val="00170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057"/>
    <w:pPr>
      <w:spacing w:before="60" w:after="60"/>
    </w:pPr>
  </w:style>
  <w:style w:type="paragraph" w:styleId="ListContinue">
    <w:name w:val="List Continue"/>
    <w:basedOn w:val="List"/>
    <w:rsid w:val="00170057"/>
    <w:pPr>
      <w:ind w:firstLine="0"/>
    </w:pPr>
  </w:style>
  <w:style w:type="paragraph" w:customStyle="1" w:styleId="ListNote">
    <w:name w:val="List Note"/>
    <w:basedOn w:val="List"/>
    <w:rsid w:val="00170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057"/>
    <w:rPr>
      <w:rFonts w:ascii="Courier New" w:hAnsi="Courier New"/>
    </w:rPr>
  </w:style>
  <w:style w:type="paragraph" w:customStyle="1" w:styleId="NoteBullet">
    <w:name w:val="Note Bullet"/>
    <w:basedOn w:val="Note"/>
    <w:rsid w:val="00170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0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057"/>
    <w:rPr>
      <w:b/>
      <w:smallCaps/>
    </w:rPr>
  </w:style>
  <w:style w:type="paragraph" w:customStyle="1" w:styleId="TableListNumber">
    <w:name w:val="Table List Number"/>
    <w:basedOn w:val="ListNumber"/>
    <w:rsid w:val="00170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057"/>
    <w:pPr>
      <w:numPr>
        <w:numId w:val="8"/>
      </w:numPr>
    </w:pPr>
  </w:style>
  <w:style w:type="paragraph" w:customStyle="1" w:styleId="ListAlpha2">
    <w:name w:val="List Alpha 2"/>
    <w:basedOn w:val="List2"/>
    <w:rsid w:val="00170057"/>
    <w:pPr>
      <w:numPr>
        <w:numId w:val="7"/>
      </w:numPr>
    </w:pPr>
  </w:style>
  <w:style w:type="paragraph" w:styleId="List2">
    <w:name w:val="List 2"/>
    <w:basedOn w:val="BodyText"/>
    <w:rsid w:val="00170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0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0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057"/>
    <w:pPr>
      <w:numPr>
        <w:numId w:val="3"/>
      </w:numPr>
    </w:pPr>
  </w:style>
  <w:style w:type="paragraph" w:styleId="ListContinue2">
    <w:name w:val="List Continue 2"/>
    <w:basedOn w:val="List2"/>
    <w:rsid w:val="00170057"/>
    <w:pPr>
      <w:ind w:firstLine="0"/>
    </w:pPr>
  </w:style>
  <w:style w:type="paragraph" w:styleId="ListContinue3">
    <w:name w:val="List Continue 3"/>
    <w:basedOn w:val="List3"/>
    <w:rsid w:val="00170057"/>
    <w:pPr>
      <w:ind w:left="1021" w:firstLine="0"/>
    </w:pPr>
  </w:style>
  <w:style w:type="paragraph" w:styleId="ListContinue4">
    <w:name w:val="List Continue 4"/>
    <w:basedOn w:val="List4"/>
    <w:rsid w:val="00170057"/>
    <w:pPr>
      <w:ind w:firstLine="0"/>
    </w:pPr>
  </w:style>
  <w:style w:type="paragraph" w:styleId="ListContinue5">
    <w:name w:val="List Continue 5"/>
    <w:basedOn w:val="List5"/>
    <w:rsid w:val="00170057"/>
    <w:pPr>
      <w:ind w:firstLine="0"/>
    </w:pPr>
  </w:style>
  <w:style w:type="paragraph" w:styleId="ListNumber3">
    <w:name w:val="List Number 3"/>
    <w:basedOn w:val="List3"/>
    <w:rsid w:val="00170057"/>
    <w:pPr>
      <w:numPr>
        <w:numId w:val="4"/>
      </w:numPr>
    </w:pPr>
  </w:style>
  <w:style w:type="paragraph" w:styleId="ListNumber4">
    <w:name w:val="List Number 4"/>
    <w:basedOn w:val="List4"/>
    <w:rsid w:val="00170057"/>
    <w:pPr>
      <w:numPr>
        <w:numId w:val="5"/>
      </w:numPr>
    </w:pPr>
  </w:style>
  <w:style w:type="paragraph" w:styleId="ListNumber5">
    <w:name w:val="List Number 5"/>
    <w:basedOn w:val="List5"/>
    <w:rsid w:val="00170057"/>
    <w:pPr>
      <w:numPr>
        <w:numId w:val="6"/>
      </w:numPr>
    </w:pPr>
  </w:style>
  <w:style w:type="paragraph" w:styleId="BlockText">
    <w:name w:val="Block Text"/>
    <w:basedOn w:val="Normal"/>
    <w:rsid w:val="00170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057"/>
    <w:rPr>
      <w:sz w:val="16"/>
      <w:vertAlign w:val="superscript"/>
    </w:rPr>
  </w:style>
  <w:style w:type="character" w:customStyle="1" w:styleId="Symbols">
    <w:name w:val="Symbols"/>
    <w:basedOn w:val="DefaultParagraphFont"/>
    <w:rsid w:val="00170057"/>
    <w:rPr>
      <w:rFonts w:ascii="Symbol" w:hAnsi="Symbol"/>
    </w:rPr>
  </w:style>
  <w:style w:type="character" w:customStyle="1" w:styleId="MenuOptions">
    <w:name w:val="Menu Options"/>
    <w:basedOn w:val="DefaultParagraphFont"/>
    <w:rsid w:val="00170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057"/>
    <w:rPr>
      <w:b/>
    </w:rPr>
  </w:style>
  <w:style w:type="character" w:customStyle="1" w:styleId="Underlined">
    <w:name w:val="Underlined"/>
    <w:basedOn w:val="DefaultParagraphFont"/>
    <w:rsid w:val="00170057"/>
    <w:rPr>
      <w:u w:val="single"/>
    </w:rPr>
  </w:style>
  <w:style w:type="paragraph" w:customStyle="1" w:styleId="TableBodyTextRight">
    <w:name w:val="Table Body Text Right"/>
    <w:basedOn w:val="TableBodyText"/>
    <w:rsid w:val="00170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057"/>
    <w:rPr>
      <w:sz w:val="18"/>
    </w:rPr>
  </w:style>
  <w:style w:type="paragraph" w:customStyle="1" w:styleId="BodySmallRight">
    <w:name w:val="Body Small Right"/>
    <w:basedOn w:val="BodyTextRight"/>
    <w:rsid w:val="00170057"/>
    <w:rPr>
      <w:sz w:val="18"/>
      <w:szCs w:val="18"/>
    </w:rPr>
  </w:style>
  <w:style w:type="paragraph" w:customStyle="1" w:styleId="MarginEdition">
    <w:name w:val="Margin Edition"/>
    <w:basedOn w:val="MarginNote"/>
    <w:rsid w:val="00170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057"/>
    <w:rPr>
      <w:sz w:val="2"/>
      <w:szCs w:val="2"/>
    </w:rPr>
  </w:style>
  <w:style w:type="character" w:customStyle="1" w:styleId="Small">
    <w:name w:val="Small"/>
    <w:basedOn w:val="DefaultParagraphFont"/>
    <w:rsid w:val="00170057"/>
    <w:rPr>
      <w:sz w:val="16"/>
    </w:rPr>
  </w:style>
  <w:style w:type="paragraph" w:customStyle="1" w:styleId="WideTable">
    <w:name w:val="Wide Table"/>
    <w:basedOn w:val="Normal"/>
    <w:rsid w:val="00170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057"/>
  </w:style>
  <w:style w:type="paragraph" w:styleId="Quote">
    <w:name w:val="Quote"/>
    <w:basedOn w:val="Heading1"/>
    <w:link w:val="QuoteChar"/>
    <w:qFormat/>
    <w:rsid w:val="00170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057"/>
    <w:pPr>
      <w:pageBreakBefore/>
    </w:pPr>
  </w:style>
  <w:style w:type="paragraph" w:customStyle="1" w:styleId="Border">
    <w:name w:val="Border"/>
    <w:basedOn w:val="Normal"/>
    <w:qFormat/>
    <w:rsid w:val="00170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057"/>
    <w:rPr>
      <w:u w:val="single"/>
    </w:rPr>
  </w:style>
  <w:style w:type="character" w:customStyle="1" w:styleId="BoldandItalics">
    <w:name w:val="Bold and Italics"/>
    <w:qFormat/>
    <w:rsid w:val="00170057"/>
    <w:rPr>
      <w:b/>
      <w:i/>
      <w:u w:val="none"/>
    </w:rPr>
  </w:style>
  <w:style w:type="paragraph" w:styleId="BalloonText">
    <w:name w:val="Balloon Text"/>
    <w:basedOn w:val="Normal"/>
    <w:link w:val="BalloonTextChar"/>
    <w:rsid w:val="00170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057"/>
    <w:pPr>
      <w:spacing w:before="0" w:after="0"/>
    </w:pPr>
  </w:style>
  <w:style w:type="paragraph" w:customStyle="1" w:styleId="BodyTextBold">
    <w:name w:val="Body Text Bold"/>
    <w:basedOn w:val="BodyText"/>
    <w:qFormat/>
    <w:rsid w:val="00170057"/>
    <w:rPr>
      <w:b/>
    </w:rPr>
  </w:style>
  <w:style w:type="character" w:styleId="Hyperlink">
    <w:name w:val="Hyperlink"/>
    <w:basedOn w:val="DefaultParagraphFont"/>
    <w:uiPriority w:val="99"/>
    <w:unhideWhenUsed/>
    <w:rsid w:val="009B2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4452</Characters>
  <Application>Microsoft Office Word</Application>
  <DocSecurity>0</DocSecurity>
  <Lines>153</Lines>
  <Paragraphs>112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AHCBAC303 Prepare to receive grains and seeds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2025-03-01T11:34:00Z</dcterms:created>
  <dcterms:modified xsi:type="dcterms:W3CDTF">2025-03-01T11:34:00Z</dcterms:modified>
</cp:coreProperties>
</file>