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48B" w:rsidP="0036448B">
      <w:pPr>
        <w:pStyle w:val="Title"/>
      </w:pPr>
      <w:r>
        <w:fldChar w:fldCharType="begin"/>
      </w:r>
      <w:r>
        <w:instrText xml:space="preserve"> TITLE   \* MERGEFORMAT </w:instrText>
      </w:r>
      <w:r>
        <w:fldChar w:fldCharType="separate"/>
      </w:r>
      <w:r>
        <w:t>AHCBAC301 Conserve forage</w:t>
      </w:r>
      <w:r>
        <w:fldChar w:fldCharType="end"/>
      </w:r>
    </w:p>
    <w:p w:rsidR="0036448B" w:rsidP="0036448B">
      <w:pPr>
        <w:pStyle w:val="Version"/>
        <w:sectPr w:rsidSect="006766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677" w:rsidP="00676677">
      <w:pPr>
        <w:pStyle w:val="SuperHeading"/>
      </w:pPr>
      <w:r w:rsidRPr="00676677">
        <w:t>AHCBAC301 Conserve forage</w:t>
      </w:r>
    </w:p>
    <w:p w:rsidR="00000000" w:rsidRPr="00676677" w:rsidP="00676677">
      <w:pPr>
        <w:pStyle w:val="Heading1"/>
      </w:pPr>
      <w:bookmarkStart w:id="1" w:name="O_858857"/>
      <w:bookmarkEnd w:id="1"/>
      <w:r w:rsidRPr="00676677">
        <w:t>Modification History</w:t>
      </w:r>
    </w:p>
    <w:tbl>
      <w:tblPr>
        <w:tblW w:w="0" w:type="auto"/>
        <w:tblLayout w:type="fixed"/>
        <w:tblCellMar>
          <w:left w:w="62" w:type="dxa"/>
          <w:right w:w="62" w:type="dxa"/>
        </w:tblCellMar>
        <w:tblLook w:val="0000"/>
      </w:tblPr>
      <w:tblGrid>
        <w:gridCol w:w="1179"/>
        <w:gridCol w:w="1524"/>
        <w:gridCol w:w="4869"/>
      </w:tblGrid>
      <w:tr w:rsidTr="0067667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76677">
            <w:pPr>
              <w:pStyle w:val="TableHeading"/>
              <w:rPr>
                <w:lang w:val="en-NZ"/>
              </w:rPr>
            </w:pPr>
            <w:r w:rsidRPr="0067667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76677">
            <w:pPr>
              <w:pStyle w:val="TableHeading"/>
              <w:rPr>
                <w:lang w:val="en-NZ"/>
              </w:rPr>
            </w:pPr>
            <w:r w:rsidRPr="0067667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76677">
            <w:pPr>
              <w:pStyle w:val="TableHeading"/>
              <w:rPr>
                <w:lang w:val="en-NZ"/>
              </w:rPr>
            </w:pPr>
            <w:r w:rsidRPr="00676677">
              <w:t>Comment</w:t>
            </w:r>
          </w:p>
        </w:tc>
      </w:tr>
      <w:tr w:rsidTr="0067667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76677">
            <w:pPr>
              <w:pStyle w:val="BodyText"/>
              <w:rPr>
                <w:lang w:val="en-NZ"/>
              </w:rPr>
            </w:pPr>
            <w:r w:rsidRPr="0067667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76677">
            <w:pPr>
              <w:pStyle w:val="BodyText"/>
              <w:rPr>
                <w:lang w:val="en-NZ"/>
              </w:rPr>
            </w:pPr>
            <w:r w:rsidRPr="0067667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76677" w:rsidP="00676677">
            <w:pPr>
              <w:pStyle w:val="BodyText"/>
            </w:pPr>
            <w:r w:rsidRPr="00676677">
              <w:t>Initial release</w:t>
            </w:r>
          </w:p>
        </w:tc>
      </w:tr>
    </w:tbl>
    <w:p w:rsidR="00000000" w:rsidRPr="00676677" w:rsidP="00676677">
      <w:pPr>
        <w:pStyle w:val="BodyText"/>
      </w:pPr>
    </w:p>
    <w:p w:rsidR="00000000" w:rsidRPr="00676677" w:rsidP="00676677">
      <w:pPr>
        <w:pStyle w:val="AllowPageBreak"/>
      </w:pPr>
    </w:p>
    <w:p w:rsidR="00000000" w:rsidRPr="00676677" w:rsidP="00676677">
      <w:pPr>
        <w:pStyle w:val="Heading1"/>
      </w:pPr>
      <w:bookmarkStart w:id="2" w:name="O_858858"/>
      <w:bookmarkEnd w:id="2"/>
      <w:r w:rsidRPr="00676677">
        <w:t>Application</w:t>
      </w:r>
    </w:p>
    <w:p w:rsidR="00000000" w:rsidRPr="00676677" w:rsidP="0036448B">
      <w:pPr>
        <w:pStyle w:val="BodyText"/>
      </w:pPr>
      <w:r w:rsidRPr="00676677">
        <w:t>This unit of competency describes the skills and knowledge required to conserve forage. This includes controlling risks associated with conservation of forage activities such as risk of fire from moisture content creating excessive temperature of hay stack</w:t>
      </w:r>
      <w:r w:rsidRPr="00676677">
        <w:t>s, potential contact with overhead power lines and exposure to noise and dust.</w:t>
      </w:r>
    </w:p>
    <w:p w:rsidR="00000000" w:rsidRPr="00676677" w:rsidP="0036448B">
      <w:pPr>
        <w:pStyle w:val="BodyText"/>
      </w:pPr>
      <w:r w:rsidRPr="00676677">
        <w:t>All work must be carried out to comply with workplace procedures, work health and safety and biosecurity legislation and codes, and sustainability practices. All machinery is o</w:t>
      </w:r>
      <w:r w:rsidRPr="00676677">
        <w:t>perated to manufacturer’s specifications.</w:t>
      </w:r>
    </w:p>
    <w:p w:rsidR="00000000" w:rsidRPr="00676677" w:rsidP="0036448B">
      <w:pPr>
        <w:pStyle w:val="BodyText"/>
      </w:pPr>
      <w:r w:rsidRPr="00676677">
        <w:t xml:space="preserve">This unit applies to individuals who work under broad direction and take responsibility for own work including limited responsibility for the work of others. They use discretion and judgement in the selection and </w:t>
      </w:r>
      <w:r w:rsidRPr="00676677">
        <w:t>use of available resources and complete routine activities.</w:t>
      </w:r>
    </w:p>
    <w:p w:rsidR="00000000" w:rsidRPr="00676677" w:rsidP="0036448B">
      <w:pPr>
        <w:pStyle w:val="BodyText"/>
      </w:pPr>
      <w:r w:rsidRPr="00676677">
        <w:t>No occupational licensing, legislative or certification requirements are known to apply to this unit at the time of publication.</w:t>
      </w:r>
    </w:p>
    <w:p w:rsidR="00000000" w:rsidRPr="00676677" w:rsidP="00676677">
      <w:pPr>
        <w:pStyle w:val="Heading1"/>
      </w:pPr>
      <w:bookmarkStart w:id="3" w:name="O_858859"/>
      <w:bookmarkEnd w:id="3"/>
      <w:r w:rsidRPr="00676677">
        <w:t>Pre-requisite Unit</w:t>
      </w:r>
    </w:p>
    <w:p w:rsidR="00000000" w:rsidRPr="00676677" w:rsidP="0036448B">
      <w:pPr>
        <w:pStyle w:val="BodyText"/>
      </w:pPr>
      <w:r w:rsidRPr="00676677">
        <w:t>Nil.</w:t>
      </w:r>
    </w:p>
    <w:p w:rsidR="00000000" w:rsidRPr="00676677" w:rsidP="00676677">
      <w:pPr>
        <w:pStyle w:val="Heading1"/>
      </w:pPr>
      <w:bookmarkStart w:id="4" w:name="O_858861"/>
      <w:bookmarkEnd w:id="4"/>
      <w:r w:rsidRPr="00676677">
        <w:t>Unit Sec</w:t>
      </w:r>
      <w:r w:rsidRPr="00676677">
        <w:t>tor</w:t>
      </w:r>
    </w:p>
    <w:p w:rsidR="00000000" w:rsidRPr="00676677" w:rsidP="0036448B">
      <w:pPr>
        <w:pStyle w:val="BodyText"/>
      </w:pPr>
      <w:r w:rsidRPr="00676677">
        <w:t>Broad acre cropping (BAC)</w:t>
      </w:r>
    </w:p>
    <w:p w:rsidR="00000000" w:rsidRPr="00676677" w:rsidP="00676677">
      <w:pPr>
        <w:pStyle w:val="Heading1"/>
      </w:pPr>
      <w:bookmarkStart w:id="5" w:name="O_858862"/>
      <w:bookmarkEnd w:id="5"/>
      <w:r w:rsidRPr="00676677">
        <w:t>Elements and Performance Criteria</w:t>
      </w:r>
    </w:p>
    <w:tbl>
      <w:tblPr>
        <w:tblW w:w="9606" w:type="dxa"/>
        <w:tblLayout w:type="fixed"/>
        <w:tblCellMar>
          <w:left w:w="62" w:type="dxa"/>
          <w:right w:w="62" w:type="dxa"/>
        </w:tblCellMar>
        <w:tblLook w:val="0000"/>
      </w:tblPr>
      <w:tblGrid>
        <w:gridCol w:w="2731"/>
        <w:gridCol w:w="6875"/>
      </w:tblGrid>
      <w:tr w:rsidTr="0036448B">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6677">
            <w:pPr>
              <w:pStyle w:val="TableHeading"/>
              <w:rPr>
                <w:lang w:val="en-NZ"/>
              </w:rPr>
            </w:pPr>
            <w:r w:rsidRPr="00676677">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6677">
            <w:pPr>
              <w:pStyle w:val="TableHeading"/>
              <w:rPr>
                <w:lang w:val="en-NZ"/>
              </w:rPr>
            </w:pPr>
            <w:r w:rsidRPr="00676677">
              <w:t>Performance criteria</w:t>
            </w:r>
          </w:p>
        </w:tc>
      </w:tr>
      <w:tr w:rsidTr="0036448B">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6677">
            <w:pPr>
              <w:pStyle w:val="BodyText"/>
              <w:rPr>
                <w:lang w:val="en-NZ"/>
              </w:rPr>
            </w:pPr>
            <w:r w:rsidRPr="00676677">
              <w:t xml:space="preserve">Elements describe the </w:t>
            </w:r>
            <w:r w:rsidRPr="00676677">
              <w:t>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6677">
            <w:pPr>
              <w:pStyle w:val="BodyText"/>
              <w:rPr>
                <w:lang w:val="en-NZ"/>
              </w:rPr>
            </w:pPr>
            <w:r w:rsidRPr="00676677">
              <w:t xml:space="preserve">Performance criteria describe the performance needed to demonstrate </w:t>
            </w:r>
            <w:r w:rsidRPr="00676677">
              <w:t>achievement of the element.</w:t>
            </w:r>
          </w:p>
        </w:tc>
      </w:tr>
      <w:tr w:rsidTr="0036448B">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677">
            <w:pPr>
              <w:pStyle w:val="List"/>
              <w:rPr>
                <w:lang w:val="en-NZ"/>
              </w:rPr>
            </w:pPr>
            <w:r w:rsidRPr="00676677">
              <w:t>1.</w:t>
            </w:r>
            <w:r w:rsidRPr="00676677">
              <w:tab/>
            </w:r>
            <w:r w:rsidRPr="00676677">
              <w:t>Prepare for forage conservation</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677" w:rsidP="00676677">
            <w:pPr>
              <w:pStyle w:val="List"/>
            </w:pPr>
            <w:r w:rsidRPr="00676677">
              <w:t>1.1</w:t>
            </w:r>
            <w:r w:rsidRPr="00676677">
              <w:tab/>
              <w:t>Confirm forage conservation options using the production plan</w:t>
            </w:r>
          </w:p>
          <w:p w:rsidR="00000000" w:rsidRPr="00676677" w:rsidP="00676677">
            <w:pPr>
              <w:pStyle w:val="List"/>
            </w:pPr>
            <w:r w:rsidRPr="00676677">
              <w:t>1.2</w:t>
            </w:r>
            <w:r w:rsidRPr="00676677">
              <w:tab/>
              <w:t>Identify risk factors for spoilage in forage conservation such as fire, vermin and air in silage</w:t>
            </w:r>
          </w:p>
          <w:p w:rsidR="00000000" w:rsidRPr="00676677" w:rsidP="00676677">
            <w:pPr>
              <w:pStyle w:val="List"/>
            </w:pPr>
            <w:r w:rsidRPr="00676677">
              <w:t>1.3</w:t>
            </w:r>
            <w:r w:rsidRPr="00676677">
              <w:tab/>
              <w:t>Confirm that paddock conditions are suitable for fora</w:t>
            </w:r>
            <w:r w:rsidRPr="00676677">
              <w:t>ge production</w:t>
            </w:r>
          </w:p>
          <w:p w:rsidR="00000000" w:rsidRPr="00676677" w:rsidP="00676677">
            <w:pPr>
              <w:pStyle w:val="List"/>
            </w:pPr>
            <w:r w:rsidRPr="00676677">
              <w:t>1.4</w:t>
            </w:r>
            <w:r w:rsidRPr="00676677">
              <w:tab/>
              <w:t xml:space="preserve">Prepare forage conservation machinery and equipment </w:t>
            </w:r>
          </w:p>
          <w:p w:rsidR="00000000" w:rsidRPr="00676677" w:rsidP="00676677">
            <w:pPr>
              <w:pStyle w:val="List"/>
            </w:pPr>
            <w:r w:rsidRPr="00676677">
              <w:t>1.5</w:t>
            </w:r>
            <w:r w:rsidRPr="00676677">
              <w:tab/>
              <w:t>Ensure clear access to paddocks for harvesting and transport machinery</w:t>
            </w:r>
          </w:p>
          <w:p w:rsidR="00000000" w:rsidRPr="00676677" w:rsidP="00676677">
            <w:pPr>
              <w:pStyle w:val="List"/>
            </w:pPr>
            <w:r w:rsidRPr="00676677">
              <w:t>1.6</w:t>
            </w:r>
            <w:r w:rsidRPr="00676677">
              <w:tab/>
              <w:t>Prepare storage facility for selected forage conservation method</w:t>
            </w:r>
          </w:p>
          <w:p w:rsidR="00000000" w:rsidP="00676677">
            <w:pPr>
              <w:pStyle w:val="List"/>
              <w:rPr>
                <w:lang w:val="en-NZ"/>
              </w:rPr>
            </w:pPr>
            <w:r w:rsidRPr="00676677">
              <w:t>1.7</w:t>
            </w:r>
            <w:r w:rsidRPr="00676677">
              <w:tab/>
              <w:t>Identify work health and safety hazar</w:t>
            </w:r>
            <w:r w:rsidRPr="00676677">
              <w:t>ds in forage conservation and assess risks</w:t>
            </w:r>
          </w:p>
        </w:tc>
      </w:tr>
      <w:tr w:rsidTr="0036448B">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677">
            <w:pPr>
              <w:pStyle w:val="List"/>
              <w:rPr>
                <w:lang w:val="en-NZ"/>
              </w:rPr>
            </w:pPr>
            <w:r w:rsidRPr="00676677">
              <w:t>2.</w:t>
            </w:r>
            <w:r w:rsidRPr="00676677">
              <w:tab/>
              <w:t>Prepare paddocks for forage conservation</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677" w:rsidP="00676677">
            <w:pPr>
              <w:pStyle w:val="List"/>
            </w:pPr>
            <w:r w:rsidRPr="00676677">
              <w:t>2.1</w:t>
            </w:r>
            <w:r w:rsidRPr="00676677">
              <w:tab/>
              <w:t>Close paddock to stock access at appropriate time</w:t>
            </w:r>
          </w:p>
          <w:p w:rsidR="00000000" w:rsidRPr="00676677" w:rsidP="00676677">
            <w:pPr>
              <w:pStyle w:val="List"/>
            </w:pPr>
            <w:r w:rsidRPr="00676677">
              <w:t>2.2</w:t>
            </w:r>
            <w:r w:rsidRPr="00676677">
              <w:tab/>
              <w:t>Report on the growth stage of the crop for harvest</w:t>
            </w:r>
          </w:p>
          <w:p w:rsidR="00000000" w:rsidP="00676677">
            <w:pPr>
              <w:pStyle w:val="List"/>
              <w:rPr>
                <w:lang w:val="en-NZ"/>
              </w:rPr>
            </w:pPr>
            <w:r w:rsidRPr="00676677">
              <w:t>2.3</w:t>
            </w:r>
            <w:r w:rsidRPr="00676677">
              <w:tab/>
            </w:r>
            <w:r w:rsidRPr="00676677">
              <w:t>Control pests, weeds and diseases to maintain forage bulk and quality</w:t>
            </w:r>
          </w:p>
        </w:tc>
      </w:tr>
      <w:tr w:rsidTr="0036448B">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677">
            <w:pPr>
              <w:pStyle w:val="List"/>
              <w:rPr>
                <w:lang w:val="en-NZ"/>
              </w:rPr>
            </w:pPr>
            <w:r w:rsidRPr="00676677">
              <w:t>3.</w:t>
            </w:r>
            <w:r w:rsidRPr="00676677">
              <w:tab/>
              <w:t>Make forage</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677" w:rsidP="00676677">
            <w:pPr>
              <w:pStyle w:val="List"/>
            </w:pPr>
            <w:r w:rsidRPr="00676677">
              <w:t>3.1</w:t>
            </w:r>
            <w:r w:rsidRPr="00676677">
              <w:tab/>
              <w:t>Implement work health and safety procedures for forage conservation</w:t>
            </w:r>
          </w:p>
          <w:p w:rsidR="00000000" w:rsidRPr="00676677" w:rsidP="00676677">
            <w:pPr>
              <w:pStyle w:val="List"/>
            </w:pPr>
            <w:r w:rsidRPr="00676677">
              <w:t>3.2</w:t>
            </w:r>
            <w:r w:rsidRPr="00676677">
              <w:tab/>
              <w:t>Monitor weather conditions</w:t>
            </w:r>
          </w:p>
          <w:p w:rsidR="00000000" w:rsidRPr="00676677" w:rsidP="00676677">
            <w:pPr>
              <w:pStyle w:val="List"/>
            </w:pPr>
            <w:r w:rsidRPr="00676677">
              <w:t>3.3</w:t>
            </w:r>
            <w:r w:rsidRPr="00676677">
              <w:tab/>
              <w:t>Identify dry matter target and assess dry matter content of for</w:t>
            </w:r>
            <w:r w:rsidRPr="00676677">
              <w:t>age material for the forage operation</w:t>
            </w:r>
          </w:p>
          <w:p w:rsidR="00000000" w:rsidRPr="00676677" w:rsidP="00676677">
            <w:pPr>
              <w:pStyle w:val="List"/>
            </w:pPr>
            <w:r w:rsidRPr="00676677">
              <w:t>3.4</w:t>
            </w:r>
            <w:r w:rsidRPr="00676677">
              <w:tab/>
              <w:t>Mow, condition, tedder and rake swaths depending on weather conditions and forage drying targets</w:t>
            </w:r>
          </w:p>
          <w:p w:rsidR="00000000" w:rsidRPr="00676677" w:rsidP="00676677">
            <w:pPr>
              <w:pStyle w:val="List"/>
            </w:pPr>
            <w:r w:rsidRPr="00676677">
              <w:t>3.5</w:t>
            </w:r>
            <w:r w:rsidRPr="00676677">
              <w:tab/>
              <w:t>Conduct harvesting activities</w:t>
            </w:r>
          </w:p>
          <w:p w:rsidR="00000000" w:rsidRPr="00676677" w:rsidP="00676677">
            <w:pPr>
              <w:pStyle w:val="List"/>
            </w:pPr>
            <w:r w:rsidRPr="00676677">
              <w:t>3.6</w:t>
            </w:r>
            <w:r w:rsidRPr="00676677">
              <w:tab/>
              <w:t xml:space="preserve">Apply technology to ensure most efficient performance of operations </w:t>
            </w:r>
          </w:p>
          <w:p w:rsidR="00000000" w:rsidRPr="00676677" w:rsidP="00676677">
            <w:pPr>
              <w:pStyle w:val="List"/>
            </w:pPr>
            <w:r w:rsidRPr="00676677">
              <w:t>3.7</w:t>
            </w:r>
            <w:r w:rsidRPr="00676677">
              <w:tab/>
              <w:t xml:space="preserve">Check </w:t>
            </w:r>
            <w:r w:rsidRPr="00676677">
              <w:t>equipment during harvesting operations regularly for wear and damage</w:t>
            </w:r>
          </w:p>
          <w:p w:rsidR="00000000" w:rsidRPr="00676677" w:rsidP="00676677">
            <w:pPr>
              <w:pStyle w:val="List"/>
            </w:pPr>
            <w:r w:rsidRPr="00676677">
              <w:t>3.8</w:t>
            </w:r>
            <w:r w:rsidRPr="00676677">
              <w:tab/>
              <w:t>Bale, wrap, compact, seal or store forage to the storage plan</w:t>
            </w:r>
          </w:p>
          <w:p w:rsidR="00000000" w:rsidRPr="00676677" w:rsidP="00676677">
            <w:pPr>
              <w:pStyle w:val="List"/>
            </w:pPr>
            <w:r w:rsidRPr="00676677">
              <w:t>3.9</w:t>
            </w:r>
            <w:r w:rsidRPr="00676677">
              <w:tab/>
              <w:t>Load, transport, and store or compact (if required) forage appropriately</w:t>
            </w:r>
          </w:p>
          <w:p w:rsidR="00000000" w:rsidP="00676677">
            <w:pPr>
              <w:pStyle w:val="List"/>
              <w:rPr>
                <w:lang w:val="en-NZ"/>
              </w:rPr>
            </w:pPr>
            <w:r w:rsidRPr="00676677">
              <w:t>3.10</w:t>
            </w:r>
            <w:r w:rsidRPr="00676677">
              <w:tab/>
              <w:t>Store forage to minimise risk of spoila</w:t>
            </w:r>
            <w:r w:rsidRPr="00676677">
              <w:t>ge and combustion</w:t>
            </w:r>
          </w:p>
        </w:tc>
      </w:tr>
      <w:tr w:rsidTr="0036448B">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677">
            <w:pPr>
              <w:pStyle w:val="List"/>
              <w:rPr>
                <w:lang w:val="en-NZ"/>
              </w:rPr>
            </w:pPr>
            <w:r w:rsidRPr="00676677">
              <w:t>4.</w:t>
            </w:r>
            <w:r w:rsidRPr="00676677">
              <w:tab/>
              <w:t>Complete operations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677" w:rsidP="00676677">
            <w:pPr>
              <w:pStyle w:val="List"/>
            </w:pPr>
            <w:r w:rsidRPr="00676677">
              <w:t>4.1</w:t>
            </w:r>
            <w:r w:rsidRPr="00676677">
              <w:tab/>
              <w:t>Complete records appropriately</w:t>
            </w:r>
          </w:p>
          <w:p w:rsidR="00000000" w:rsidRPr="00676677" w:rsidP="00676677">
            <w:pPr>
              <w:pStyle w:val="List"/>
            </w:pPr>
            <w:r w:rsidRPr="00676677">
              <w:t>4.2</w:t>
            </w:r>
            <w:r w:rsidRPr="00676677">
              <w:tab/>
              <w:t>Dispose of all waste and debris appropriately</w:t>
            </w:r>
          </w:p>
          <w:p w:rsidR="00000000" w:rsidRPr="00676677" w:rsidP="00676677">
            <w:pPr>
              <w:pStyle w:val="List"/>
            </w:pPr>
            <w:r w:rsidRPr="00676677">
              <w:t>4.3</w:t>
            </w:r>
            <w:r w:rsidRPr="00676677">
              <w:tab/>
              <w:t>Clean and service machinery and ancillary equipment appropriately</w:t>
            </w:r>
          </w:p>
          <w:p w:rsidR="00000000" w:rsidRPr="00676677" w:rsidP="00676677">
            <w:pPr>
              <w:pStyle w:val="List"/>
            </w:pPr>
            <w:r w:rsidRPr="00676677">
              <w:t>4.4</w:t>
            </w:r>
            <w:r w:rsidRPr="00676677">
              <w:tab/>
              <w:t>Test or sample stored forage for quality</w:t>
            </w:r>
          </w:p>
          <w:p w:rsidR="00000000" w:rsidRPr="00676677" w:rsidP="00676677">
            <w:pPr>
              <w:pStyle w:val="List"/>
            </w:pPr>
            <w:r w:rsidRPr="00676677">
              <w:t>4.5</w:t>
            </w:r>
            <w:r w:rsidRPr="00676677">
              <w:tab/>
            </w:r>
            <w:r w:rsidRPr="00676677">
              <w:t>Report on environmental impacts of forage conservation activities such as effluent run off to supervisor</w:t>
            </w:r>
          </w:p>
          <w:p w:rsidR="00000000" w:rsidRPr="00676677" w:rsidP="00676677">
            <w:pPr>
              <w:pStyle w:val="List"/>
            </w:pPr>
            <w:r w:rsidRPr="00676677">
              <w:t>4.6</w:t>
            </w:r>
            <w:r w:rsidRPr="00676677">
              <w:tab/>
              <w:t>Apply enterprise biosecurity policies</w:t>
            </w:r>
          </w:p>
        </w:tc>
      </w:tr>
    </w:tbl>
    <w:p w:rsidR="0036448B" w:rsidP="00676677">
      <w:pPr>
        <w:pStyle w:val="BodyText"/>
      </w:pPr>
    </w:p>
    <w:p w:rsidR="0036448B" w:rsidP="00676677">
      <w:pPr>
        <w:pStyle w:val="BodyText"/>
      </w:pPr>
    </w:p>
    <w:p w:rsidR="00000000" w:rsidRPr="00676677" w:rsidP="00676677">
      <w:pPr>
        <w:pStyle w:val="Heading1"/>
      </w:pPr>
      <w:bookmarkStart w:id="6" w:name="O_858863"/>
      <w:bookmarkEnd w:id="6"/>
      <w:r w:rsidRPr="00676677">
        <w:t>Foundation Skills</w:t>
      </w:r>
    </w:p>
    <w:p w:rsidR="00000000" w:rsidRPr="00676677" w:rsidP="0036448B">
      <w:pPr>
        <w:pStyle w:val="BodyText"/>
      </w:pPr>
      <w:r w:rsidRPr="00676677">
        <w:t>Foundation Skills essential to performance are explicit in the performa</w:t>
      </w:r>
      <w:r w:rsidRPr="00676677">
        <w:t>nce criteria of this unit of competency.</w:t>
      </w:r>
    </w:p>
    <w:p w:rsidR="00000000" w:rsidRPr="00676677" w:rsidP="00676677">
      <w:pPr>
        <w:pStyle w:val="Heading1"/>
      </w:pPr>
      <w:bookmarkStart w:id="7" w:name="O_858864"/>
      <w:bookmarkEnd w:id="7"/>
      <w:r w:rsidRPr="00676677">
        <w:t>Range of Conditions</w:t>
      </w:r>
    </w:p>
    <w:p w:rsidR="00000000" w:rsidRPr="00676677" w:rsidP="00676677">
      <w:pPr>
        <w:pStyle w:val="Heading1"/>
      </w:pPr>
      <w:bookmarkStart w:id="8" w:name="O_858865"/>
      <w:bookmarkEnd w:id="8"/>
      <w:r w:rsidRPr="00676677">
        <w:t>Unit Mapping Information</w:t>
      </w:r>
    </w:p>
    <w:p w:rsidR="00000000" w:rsidRPr="00676677" w:rsidP="0036448B">
      <w:pPr>
        <w:pStyle w:val="BodyText"/>
      </w:pPr>
      <w:r w:rsidRPr="00676677">
        <w:t>This unit is equivalent to AHCBAC301A Conserve forage.</w:t>
      </w:r>
    </w:p>
    <w:p w:rsidR="00000000" w:rsidRPr="00676677" w:rsidP="00676677">
      <w:pPr>
        <w:pStyle w:val="Heading1"/>
      </w:pPr>
      <w:bookmarkStart w:id="9" w:name="O_858872"/>
      <w:bookmarkEnd w:id="9"/>
      <w:r w:rsidRPr="00676677">
        <w:t>Links</w:t>
      </w:r>
    </w:p>
    <w:p w:rsidR="00000000" w:rsidRPr="00676677" w:rsidP="0036448B">
      <w:pPr>
        <w:pStyle w:val="BodyText"/>
      </w:pPr>
      <w:r w:rsidRPr="00676677">
        <w:t xml:space="preserve">Companion Volume implementation guides are found in VETNet </w:t>
      </w:r>
      <w:r w:rsidRPr="00676677">
        <w:t xml:space="preserve">- </w:t>
      </w:r>
      <w:r>
        <w:fldChar w:fldCharType="begin"/>
      </w:r>
      <w:r>
        <w:instrText xml:space="preserve"> HYPERLINK "https://vetnet.gov.au/Pages/TrainingDocs.aspx?q=c6399549-9c62-4a5e-bf1a-524b2322cf72" </w:instrText>
      </w:r>
      <w:r>
        <w:fldChar w:fldCharType="separate"/>
      </w:r>
      <w:r w:rsidRPr="00C93F0A">
        <w:rPr>
          <w:rStyle w:val="Hyperlink"/>
        </w:rPr>
        <w:t>https://vetnet.gov.au/Pages/TrainingDocs.aspx?q=c6399549-9c62-4a5e-bf1a-524b2322cf72</w:t>
      </w:r>
      <w:r>
        <w:fldChar w:fldCharType="end"/>
      </w:r>
    </w:p>
    <w:p w:rsidR="00000000" w:rsidRPr="00676677" w:rsidP="0036448B">
      <w:pPr>
        <w:pStyle w:val="BodyText"/>
        <w:sectPr w:rsidSect="00676677">
          <w:headerReference w:type="default" r:id="rId10"/>
          <w:footerReference w:type="default" r:id="rId11"/>
          <w:pgSz w:w="11908" w:h="16833"/>
          <w:pgMar w:top="1702" w:right="1418" w:bottom="1702" w:left="1418" w:header="992" w:footer="992" w:gutter="0"/>
          <w:cols w:space="720"/>
          <w:noEndnote/>
          <w:docGrid w:linePitch="299"/>
        </w:sectPr>
      </w:pPr>
    </w:p>
    <w:p w:rsidR="00000000" w:rsidRPr="00676677" w:rsidP="00676677">
      <w:pPr>
        <w:pStyle w:val="SuperHeading"/>
      </w:pPr>
      <w:r w:rsidRPr="00676677">
        <w:t>Assessment Requirements for AHCBAC301 Conserve forage</w:t>
      </w:r>
    </w:p>
    <w:p w:rsidR="00000000" w:rsidRPr="00676677" w:rsidP="00676677">
      <w:pPr>
        <w:pStyle w:val="Heading1"/>
      </w:pPr>
      <w:bookmarkStart w:id="10" w:name="O_858867"/>
      <w:bookmarkEnd w:id="10"/>
      <w:r w:rsidRPr="00676677">
        <w:t>Modification History</w:t>
      </w:r>
    </w:p>
    <w:tbl>
      <w:tblPr>
        <w:tblW w:w="0" w:type="auto"/>
        <w:tblLayout w:type="fixed"/>
        <w:tblCellMar>
          <w:left w:w="62" w:type="dxa"/>
          <w:right w:w="62" w:type="dxa"/>
        </w:tblCellMar>
        <w:tblLook w:val="0000"/>
      </w:tblPr>
      <w:tblGrid>
        <w:gridCol w:w="1179"/>
        <w:gridCol w:w="1524"/>
        <w:gridCol w:w="4869"/>
      </w:tblGrid>
      <w:tr w:rsidTr="0067667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76677">
            <w:pPr>
              <w:pStyle w:val="TableHeading"/>
              <w:rPr>
                <w:lang w:val="en-NZ"/>
              </w:rPr>
            </w:pPr>
            <w:r w:rsidRPr="0067667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76677">
            <w:pPr>
              <w:pStyle w:val="TableHeading"/>
              <w:rPr>
                <w:lang w:val="en-NZ"/>
              </w:rPr>
            </w:pPr>
            <w:r w:rsidRPr="0067667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76677">
            <w:pPr>
              <w:pStyle w:val="TableHeading"/>
              <w:rPr>
                <w:lang w:val="en-NZ"/>
              </w:rPr>
            </w:pPr>
            <w:r w:rsidRPr="00676677">
              <w:t>Comment</w:t>
            </w:r>
          </w:p>
        </w:tc>
      </w:tr>
      <w:tr w:rsidTr="0067667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76677">
            <w:pPr>
              <w:pStyle w:val="BodyText"/>
              <w:rPr>
                <w:lang w:val="en-NZ"/>
              </w:rPr>
            </w:pPr>
            <w:r w:rsidRPr="0067667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76677">
            <w:pPr>
              <w:pStyle w:val="BodyText"/>
              <w:rPr>
                <w:lang w:val="en-NZ"/>
              </w:rPr>
            </w:pPr>
            <w:r w:rsidRPr="0067667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76677" w:rsidP="00676677">
            <w:pPr>
              <w:pStyle w:val="BodyText"/>
            </w:pPr>
            <w:r w:rsidRPr="00676677">
              <w:t>Initial release</w:t>
            </w:r>
          </w:p>
        </w:tc>
      </w:tr>
    </w:tbl>
    <w:p w:rsidR="00000000" w:rsidRPr="00676677" w:rsidP="00676677">
      <w:pPr>
        <w:pStyle w:val="BodyText"/>
      </w:pPr>
    </w:p>
    <w:p w:rsidR="00000000" w:rsidRPr="00676677" w:rsidP="00676677">
      <w:pPr>
        <w:pStyle w:val="AllowPageBreak"/>
      </w:pPr>
    </w:p>
    <w:p w:rsidR="00000000" w:rsidRPr="00676677" w:rsidP="00676677">
      <w:pPr>
        <w:pStyle w:val="Heading1"/>
      </w:pPr>
      <w:bookmarkStart w:id="11" w:name="O_858868"/>
      <w:bookmarkEnd w:id="11"/>
      <w:r w:rsidRPr="00676677">
        <w:t>Performance Evidence</w:t>
      </w:r>
    </w:p>
    <w:p w:rsidR="00000000" w:rsidRPr="00676677" w:rsidP="0036448B">
      <w:pPr>
        <w:pStyle w:val="BodyText"/>
      </w:pPr>
      <w:r w:rsidRPr="00676677">
        <w:t xml:space="preserve">The candidate must be assessed on their ability to integrate and apply the performance requirements of this unit in a workplace setting. Performance must be demonstrated </w:t>
      </w:r>
      <w:r w:rsidRPr="00676677">
        <w:t>consistently over time and in a suitable range of contexts.</w:t>
      </w:r>
    </w:p>
    <w:p w:rsidR="00000000" w:rsidRPr="00676677" w:rsidP="0036448B">
      <w:pPr>
        <w:pStyle w:val="BodyText"/>
      </w:pPr>
      <w:r w:rsidRPr="00676677">
        <w:t>The candidate must provide evidence that they can:</w:t>
      </w:r>
    </w:p>
    <w:p w:rsidR="00000000" w:rsidRPr="00676677" w:rsidP="00676677">
      <w:pPr>
        <w:pStyle w:val="ListBullet"/>
      </w:pPr>
      <w:r w:rsidRPr="00676677">
        <w:t xml:space="preserve">prepare paddocks for forage conservation </w:t>
      </w:r>
    </w:p>
    <w:p w:rsidR="00000000" w:rsidRPr="00676677" w:rsidP="00676677">
      <w:pPr>
        <w:pStyle w:val="ListBullet"/>
      </w:pPr>
      <w:r w:rsidRPr="00676677">
        <w:t>apply forage conservation methods</w:t>
      </w:r>
    </w:p>
    <w:p w:rsidR="00000000" w:rsidRPr="00676677" w:rsidP="00676677">
      <w:pPr>
        <w:pStyle w:val="ListBullet"/>
      </w:pPr>
      <w:r w:rsidRPr="00676677">
        <w:t xml:space="preserve">harvest, prepare and store forage </w:t>
      </w:r>
    </w:p>
    <w:p w:rsidR="00000000" w:rsidRPr="00676677" w:rsidP="00676677">
      <w:pPr>
        <w:pStyle w:val="ListBullet"/>
      </w:pPr>
      <w:r w:rsidRPr="00676677">
        <w:t>record work activities</w:t>
      </w:r>
    </w:p>
    <w:p w:rsidR="00000000" w:rsidRPr="00676677" w:rsidP="00676677">
      <w:pPr>
        <w:pStyle w:val="ListBullet"/>
      </w:pPr>
      <w:r w:rsidRPr="00676677">
        <w:t>interpret</w:t>
      </w:r>
      <w:r w:rsidRPr="00676677">
        <w:t xml:space="preserve"> and implement forage conservation requirements</w:t>
      </w:r>
    </w:p>
    <w:p w:rsidR="00000000" w:rsidRPr="00676677" w:rsidP="00676677">
      <w:pPr>
        <w:pStyle w:val="ListBullet"/>
      </w:pPr>
      <w:r w:rsidRPr="00676677">
        <w:t>operate and maintain forage harvesting equipment</w:t>
      </w:r>
    </w:p>
    <w:p w:rsidR="00000000" w:rsidRPr="00676677" w:rsidP="00676677">
      <w:pPr>
        <w:pStyle w:val="ListBullet"/>
      </w:pPr>
      <w:r w:rsidRPr="00676677">
        <w:t>assess risks and implement work health and safety procedures for forage conservation</w:t>
      </w:r>
    </w:p>
    <w:p w:rsidR="00000000" w:rsidRPr="00676677" w:rsidP="00676677">
      <w:pPr>
        <w:pStyle w:val="ListBullet"/>
      </w:pPr>
      <w:r w:rsidRPr="00676677">
        <w:t xml:space="preserve">correct use of technology to improve efficiency </w:t>
      </w:r>
    </w:p>
    <w:p w:rsidR="00000000" w:rsidRPr="00676677" w:rsidP="00676677">
      <w:pPr>
        <w:pStyle w:val="ListBullet"/>
      </w:pPr>
      <w:r w:rsidRPr="00676677">
        <w:t>perform harvesting operat</w:t>
      </w:r>
      <w:r w:rsidRPr="00676677">
        <w:t>ions</w:t>
      </w:r>
    </w:p>
    <w:p w:rsidR="00000000" w:rsidRPr="00676677" w:rsidP="00676677">
      <w:pPr>
        <w:pStyle w:val="ListBullet"/>
      </w:pPr>
      <w:r w:rsidRPr="00676677">
        <w:t>follow enterprise  workplace health and safety policies  in the context of own work</w:t>
      </w:r>
    </w:p>
    <w:p w:rsidR="00000000" w:rsidRPr="00676677" w:rsidP="00676677">
      <w:pPr>
        <w:pStyle w:val="ListBullet"/>
      </w:pPr>
      <w:r w:rsidRPr="00676677">
        <w:t>follow enterprise biosecurity policies in the context of own work</w:t>
      </w:r>
    </w:p>
    <w:p w:rsidR="00000000" w:rsidRPr="00676677" w:rsidP="00676677">
      <w:pPr>
        <w:pStyle w:val="ListBullet"/>
      </w:pPr>
      <w:r w:rsidRPr="00676677">
        <w:t>follow enterprise sustainability practices in the context of own work.</w:t>
      </w:r>
    </w:p>
    <w:p w:rsidR="00000000" w:rsidRPr="00676677" w:rsidP="00676677">
      <w:pPr>
        <w:pStyle w:val="AllowPageBreak"/>
      </w:pPr>
    </w:p>
    <w:p w:rsidR="00000000" w:rsidRPr="00676677" w:rsidP="00676677">
      <w:pPr>
        <w:pStyle w:val="Heading1"/>
      </w:pPr>
      <w:bookmarkStart w:id="12" w:name="O_858869"/>
      <w:bookmarkEnd w:id="12"/>
      <w:r w:rsidRPr="00676677">
        <w:t>Knowledge Evi</w:t>
      </w:r>
      <w:r w:rsidRPr="00676677">
        <w:t>dence</w:t>
      </w:r>
    </w:p>
    <w:p w:rsidR="00000000" w:rsidRPr="00676677" w:rsidP="0036448B">
      <w:pPr>
        <w:pStyle w:val="BodyText"/>
      </w:pPr>
      <w:r w:rsidRPr="00676677">
        <w:t>The candidate must demonstrate knowledge of:</w:t>
      </w:r>
    </w:p>
    <w:p w:rsidR="00000000" w:rsidRPr="00676677" w:rsidP="00676677">
      <w:pPr>
        <w:pStyle w:val="ListBullet"/>
      </w:pPr>
      <w:r w:rsidRPr="00676677">
        <w:t>silage and hay conservation systems and methods</w:t>
      </w:r>
    </w:p>
    <w:p w:rsidR="00000000" w:rsidRPr="00676677" w:rsidP="00676677">
      <w:pPr>
        <w:pStyle w:val="ListBullet"/>
      </w:pPr>
      <w:r w:rsidRPr="00676677">
        <w:t>factors affecting the quality of silage and hay</w:t>
      </w:r>
    </w:p>
    <w:p w:rsidR="00000000" w:rsidRPr="00676677" w:rsidP="00676677">
      <w:pPr>
        <w:pStyle w:val="ListBullet"/>
      </w:pPr>
      <w:r w:rsidRPr="00676677">
        <w:t>dry matter content, quality and hygiene requirements</w:t>
      </w:r>
    </w:p>
    <w:p w:rsidR="00000000" w:rsidRPr="00676677" w:rsidP="00676677">
      <w:pPr>
        <w:pStyle w:val="ListBullet"/>
      </w:pPr>
      <w:r w:rsidRPr="00676677">
        <w:t>range and functions of silage and haymaking machinery and equipment</w:t>
      </w:r>
    </w:p>
    <w:p w:rsidR="00000000" w:rsidRPr="00676677" w:rsidP="00676677">
      <w:pPr>
        <w:pStyle w:val="ListBullet"/>
      </w:pPr>
      <w:r w:rsidRPr="00676677">
        <w:t>common weeds, pests and diseases associated with crops and pastures</w:t>
      </w:r>
    </w:p>
    <w:p w:rsidR="00000000" w:rsidRPr="00676677" w:rsidP="00676677">
      <w:pPr>
        <w:pStyle w:val="ListBullet"/>
      </w:pPr>
      <w:r w:rsidRPr="00676677">
        <w:t xml:space="preserve">role of technology in improving efficiency </w:t>
      </w:r>
    </w:p>
    <w:p w:rsidR="00000000" w:rsidRPr="00676677" w:rsidP="00676677">
      <w:pPr>
        <w:pStyle w:val="ListBullet"/>
      </w:pPr>
      <w:r w:rsidRPr="00676677">
        <w:t>types and application of personal protective equipment</w:t>
      </w:r>
    </w:p>
    <w:p w:rsidR="00000000" w:rsidRPr="00676677" w:rsidP="00676677">
      <w:pPr>
        <w:pStyle w:val="ListBullet"/>
      </w:pPr>
      <w:r w:rsidRPr="00676677">
        <w:t>legislation and regul</w:t>
      </w:r>
      <w:r w:rsidRPr="00676677">
        <w:t>ations including licensing requirements in relation to forage operations</w:t>
      </w:r>
    </w:p>
    <w:p w:rsidR="00000000" w:rsidRPr="00676677" w:rsidP="00676677">
      <w:pPr>
        <w:pStyle w:val="ListBullet"/>
      </w:pPr>
      <w:r w:rsidRPr="00676677">
        <w:t>risks associated with conservation of forage activities including risk of fire from moisture content creating excessive temperature of hay stacks; potential contact with overhead powe</w:t>
      </w:r>
      <w:r w:rsidRPr="00676677">
        <w:t>r lines; and exposure to noise and dust</w:t>
      </w:r>
    </w:p>
    <w:p w:rsidR="00000000" w:rsidRPr="00676677" w:rsidP="00676677">
      <w:pPr>
        <w:pStyle w:val="ListBullet"/>
      </w:pPr>
      <w:r w:rsidRPr="00676677">
        <w:t>risk factors including animal health and weather</w:t>
      </w:r>
    </w:p>
    <w:p w:rsidR="00000000" w:rsidRPr="00676677" w:rsidP="00676677">
      <w:pPr>
        <w:pStyle w:val="ListBullet"/>
      </w:pPr>
      <w:r w:rsidRPr="00676677">
        <w:t>environmental risks and impacts of forage conservation.</w:t>
      </w:r>
    </w:p>
    <w:p w:rsidR="00000000" w:rsidRPr="00676677" w:rsidP="00676677">
      <w:pPr>
        <w:pStyle w:val="AllowPageBreak"/>
      </w:pPr>
    </w:p>
    <w:p w:rsidR="00000000" w:rsidRPr="00676677" w:rsidP="00676677">
      <w:pPr>
        <w:pStyle w:val="Heading1"/>
      </w:pPr>
      <w:bookmarkStart w:id="13" w:name="O_858870"/>
      <w:bookmarkEnd w:id="13"/>
      <w:r w:rsidRPr="00676677">
        <w:t>Assessment Conditions</w:t>
      </w:r>
    </w:p>
    <w:p w:rsidR="00000000" w:rsidRPr="00676677" w:rsidP="0036448B">
      <w:pPr>
        <w:pStyle w:val="BodyText"/>
      </w:pPr>
      <w:r w:rsidRPr="00676677">
        <w:t>Competency is to be assessed in the workplace or simulated environment t</w:t>
      </w:r>
      <w:r w:rsidRPr="00676677">
        <w:t>hat accurately reflects performance in a real workplace setting.</w:t>
      </w:r>
    </w:p>
    <w:p w:rsidR="00000000" w:rsidRPr="00676677" w:rsidP="0036448B">
      <w:pPr>
        <w:pStyle w:val="BodyText"/>
      </w:pPr>
      <w:r w:rsidRPr="00676677">
        <w:t>Assessors must satisfy current standards for RTOs.</w:t>
      </w:r>
    </w:p>
    <w:p w:rsidR="00000000" w:rsidRPr="00676677" w:rsidP="00676677">
      <w:pPr>
        <w:pStyle w:val="Heading1"/>
      </w:pPr>
      <w:bookmarkStart w:id="14" w:name="O_858873"/>
      <w:bookmarkEnd w:id="14"/>
      <w:r w:rsidRPr="00676677">
        <w:t>Links</w:t>
      </w:r>
    </w:p>
    <w:p w:rsidR="00000000" w:rsidRPr="00676677" w:rsidP="0036448B">
      <w:pPr>
        <w:pStyle w:val="BodyText"/>
      </w:pPr>
      <w:r w:rsidRPr="0067667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93F0A">
        <w:rPr>
          <w:rStyle w:val="Hyperlink"/>
        </w:rPr>
        <w:t>https://vetnet.gov.au/Pages/TrainingDocs.aspx?q=c6399549-9c62-4a5e-bf1a-524b2322cf72</w:t>
      </w:r>
      <w:r>
        <w:fldChar w:fldCharType="end"/>
      </w:r>
    </w:p>
    <w:p w:rsidR="00000000" w:rsidRPr="00676677" w:rsidP="00676677"/>
    <w:sectPr w:rsidSect="006766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6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677" w:rsidRPr="0036448B" w:rsidP="003644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6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48B" w:rsidP="006766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448B" w:rsidP="006766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6448B" w:rsidP="006766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677" w:rsidP="00676677">
    <w:pPr>
      <w:pStyle w:val="Footer"/>
      <w:framePr w:wrap="around"/>
    </w:pPr>
    <w:r>
      <w:fldChar w:fldCharType="begin"/>
    </w:r>
    <w:r>
      <w:instrText xml:space="preserve"> DOCPROPERTY  Subject  \* MERGEFORMAT </w:instrText>
    </w:r>
    <w:r>
      <w:fldChar w:fldCharType="separate"/>
    </w:r>
    <w:r w:rsidR="0036448B">
      <w:t>Approved</w:t>
    </w:r>
    <w:r w:rsidR="0036448B">
      <w:fldChar w:fldCharType="end"/>
    </w:r>
    <w:r>
      <w:tab/>
      <w:t xml:space="preserve">Page </w:t>
    </w:r>
    <w:r>
      <w:fldChar w:fldCharType="begin"/>
    </w:r>
    <w:r>
      <w:instrText xml:space="preserve"> PAGE  \* Arabic  \* MERGEFORMAT </w:instrText>
    </w:r>
    <w:r>
      <w:fldChar w:fldCharType="separate"/>
    </w:r>
    <w:r w:rsidR="003644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448B">
      <w:rPr>
        <w:noProof/>
      </w:rPr>
      <w:t>4</w:t>
    </w:r>
    <w:r>
      <w:rPr>
        <w:noProof/>
      </w:rPr>
      <w:fldChar w:fldCharType="end"/>
    </w:r>
  </w:p>
  <w:p w:rsidR="00676677" w:rsidP="00676677">
    <w:pPr>
      <w:pStyle w:val="Footer"/>
      <w:framePr w:wrap="around"/>
    </w:pPr>
    <w:r>
      <w:t xml:space="preserve">© Commonwealth of Australia, </w:t>
    </w:r>
    <w:r>
      <w:fldChar w:fldCharType="begin"/>
    </w:r>
    <w:r>
      <w:instrText xml:space="preserve"> DATE  \@ "yyyy"  \* MERGEFORMAT </w:instrText>
    </w:r>
    <w:r>
      <w:fldChar w:fldCharType="separate"/>
    </w:r>
    <w:r w:rsidR="0036448B">
      <w:rPr>
        <w:noProof/>
      </w:rPr>
      <w:t>2025</w:t>
    </w:r>
    <w:r>
      <w:fldChar w:fldCharType="end"/>
    </w:r>
    <w:r>
      <w:tab/>
    </w:r>
    <w:r>
      <w:fldChar w:fldCharType="begin"/>
    </w:r>
    <w:r>
      <w:instrText xml:space="preserve"> DOCPROPERTY  Author  \* MERGEFORMAT </w:instrText>
    </w:r>
    <w:r>
      <w:fldChar w:fldCharType="separate"/>
    </w:r>
    <w:r w:rsidR="0036448B">
      <w:t>Skills Insight</w:t>
    </w:r>
    <w:r w:rsidR="0036448B">
      <w:fldChar w:fldCharType="end"/>
    </w:r>
  </w:p>
  <w:p w:rsidR="00676677" w:rsidP="006766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6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4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6677" w:rsidRPr="0036448B" w:rsidP="003644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6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48B" w:rsidRPr="002D2AF8" w:rsidP="00676677">
    <w:pPr>
      <w:pStyle w:val="Header"/>
      <w:framePr w:wrap="around"/>
    </w:pPr>
    <w:r>
      <w:fldChar w:fldCharType="begin"/>
    </w:r>
    <w:r>
      <w:instrText xml:space="preserve"> TITLE   \* MERGEFORMAT </w:instrText>
    </w:r>
    <w:r>
      <w:fldChar w:fldCharType="separate"/>
    </w:r>
    <w:r>
      <w:t>AHCBAC301 Conserve forage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448B" w:rsidP="006766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677" w:rsidRPr="002D2AF8" w:rsidP="00676677">
    <w:pPr>
      <w:pStyle w:val="Header"/>
      <w:framePr w:wrap="around"/>
    </w:pPr>
    <w:r>
      <w:fldChar w:fldCharType="begin"/>
    </w:r>
    <w:r>
      <w:instrText xml:space="preserve"> TITLE   \* MERGEFORMAT </w:instrText>
    </w:r>
    <w:r>
      <w:fldChar w:fldCharType="separate"/>
    </w:r>
    <w:r w:rsidR="0036448B">
      <w:t>AHCBAC301 Conserve forage</w:t>
    </w:r>
    <w:r w:rsidR="0036448B">
      <w:fldChar w:fldCharType="end"/>
    </w:r>
    <w:r>
      <w:tab/>
      <w:t xml:space="preserve">Date this document was generated: </w:t>
    </w:r>
    <w:r>
      <w:fldChar w:fldCharType="begin"/>
    </w:r>
    <w:r>
      <w:instrText xml:space="preserve"> CREATEDATE  \@ "d MMMM yyyy"  \* MERGEFORMAT </w:instrText>
    </w:r>
    <w:r>
      <w:fldChar w:fldCharType="separate"/>
    </w:r>
    <w:r w:rsidR="0036448B">
      <w:rPr>
        <w:noProof/>
      </w:rPr>
      <w:t>2 March 2025</w:t>
    </w:r>
    <w:r>
      <w:fldChar w:fldCharType="end"/>
    </w:r>
  </w:p>
  <w:p w:rsidR="00676677" w:rsidP="006766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9A7E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A230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6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677"/>
    <w:pPr>
      <w:spacing w:before="360" w:after="60"/>
      <w:outlineLvl w:val="0"/>
    </w:pPr>
    <w:rPr>
      <w:sz w:val="32"/>
    </w:rPr>
  </w:style>
  <w:style w:type="paragraph" w:styleId="Heading2">
    <w:name w:val="heading 2"/>
    <w:basedOn w:val="HeadingBase"/>
    <w:next w:val="BodyText"/>
    <w:link w:val="Heading2Char"/>
    <w:qFormat/>
    <w:rsid w:val="00676677"/>
    <w:pPr>
      <w:keepLines/>
      <w:spacing w:before="240" w:after="120"/>
      <w:outlineLvl w:val="1"/>
    </w:pPr>
    <w:rPr>
      <w:sz w:val="28"/>
      <w:szCs w:val="40"/>
    </w:rPr>
  </w:style>
  <w:style w:type="paragraph" w:styleId="Heading3">
    <w:name w:val="heading 3"/>
    <w:basedOn w:val="HeadingBase"/>
    <w:next w:val="BodyText"/>
    <w:link w:val="Heading3Char"/>
    <w:qFormat/>
    <w:rsid w:val="00676677"/>
    <w:pPr>
      <w:spacing w:before="180" w:after="120"/>
      <w:outlineLvl w:val="2"/>
    </w:pPr>
    <w:rPr>
      <w:spacing w:val="-10"/>
      <w:kern w:val="32"/>
    </w:rPr>
  </w:style>
  <w:style w:type="paragraph" w:styleId="Heading4">
    <w:name w:val="heading 4"/>
    <w:basedOn w:val="HeadingBase"/>
    <w:next w:val="BodyText"/>
    <w:link w:val="Heading4Char"/>
    <w:qFormat/>
    <w:rsid w:val="00676677"/>
    <w:pPr>
      <w:spacing w:before="160" w:after="120"/>
      <w:outlineLvl w:val="3"/>
    </w:pPr>
    <w:rPr>
      <w:sz w:val="22"/>
    </w:rPr>
  </w:style>
  <w:style w:type="paragraph" w:styleId="Heading5">
    <w:name w:val="heading 5"/>
    <w:basedOn w:val="HeadingBase"/>
    <w:next w:val="Normal"/>
    <w:link w:val="Heading5Char"/>
    <w:qFormat/>
    <w:rsid w:val="00676677"/>
    <w:pPr>
      <w:spacing w:before="80"/>
      <w:outlineLvl w:val="4"/>
    </w:pPr>
    <w:rPr>
      <w:color w:val="918585"/>
      <w:sz w:val="20"/>
    </w:rPr>
  </w:style>
  <w:style w:type="paragraph" w:styleId="Heading6">
    <w:name w:val="heading 6"/>
    <w:basedOn w:val="HeadingBase"/>
    <w:next w:val="Normal"/>
    <w:link w:val="Heading6Char"/>
    <w:qFormat/>
    <w:rsid w:val="00676677"/>
    <w:pPr>
      <w:spacing w:before="60"/>
      <w:outlineLvl w:val="5"/>
    </w:pPr>
    <w:rPr>
      <w:color w:val="918585"/>
      <w:sz w:val="20"/>
    </w:rPr>
  </w:style>
  <w:style w:type="paragraph" w:styleId="Heading7">
    <w:name w:val="heading 7"/>
    <w:basedOn w:val="Normal"/>
    <w:next w:val="Normal"/>
    <w:link w:val="Heading7Char"/>
    <w:qFormat/>
    <w:rsid w:val="00676677"/>
    <w:pPr>
      <w:ind w:left="720"/>
      <w:outlineLvl w:val="6"/>
    </w:pPr>
    <w:rPr>
      <w:i/>
    </w:rPr>
  </w:style>
  <w:style w:type="paragraph" w:styleId="Heading8">
    <w:name w:val="heading 8"/>
    <w:basedOn w:val="Normal"/>
    <w:next w:val="Normal"/>
    <w:link w:val="Heading8Char"/>
    <w:qFormat/>
    <w:rsid w:val="00676677"/>
    <w:pPr>
      <w:ind w:left="720"/>
      <w:outlineLvl w:val="7"/>
    </w:pPr>
    <w:rPr>
      <w:i/>
    </w:rPr>
  </w:style>
  <w:style w:type="paragraph" w:styleId="Heading9">
    <w:name w:val="heading 9"/>
    <w:basedOn w:val="Normal"/>
    <w:next w:val="Normal"/>
    <w:link w:val="Heading9Char"/>
    <w:qFormat/>
    <w:rsid w:val="00676677"/>
    <w:pPr>
      <w:ind w:left="720"/>
      <w:outlineLvl w:val="8"/>
    </w:pPr>
    <w:rPr>
      <w:i/>
    </w:rPr>
  </w:style>
  <w:style w:type="character" w:default="1" w:styleId="DefaultParagraphFont">
    <w:name w:val="Default Paragraph Font"/>
    <w:uiPriority w:val="1"/>
    <w:unhideWhenUsed/>
    <w:rsid w:val="006766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677"/>
  </w:style>
  <w:style w:type="character" w:customStyle="1" w:styleId="Heading1Char">
    <w:name w:val="Heading 1 Char"/>
    <w:basedOn w:val="DefaultParagraphFont"/>
    <w:link w:val="Heading1"/>
    <w:rsid w:val="00676677"/>
    <w:rPr>
      <w:rFonts w:ascii="Times New Roman" w:eastAsia="Times New Roman" w:hAnsi="Times New Roman" w:cs="Times New Roman"/>
      <w:b/>
      <w:sz w:val="32"/>
      <w:szCs w:val="20"/>
      <w:lang w:eastAsia="en-US"/>
    </w:rPr>
  </w:style>
  <w:style w:type="paragraph" w:styleId="BodyText">
    <w:name w:val="Body Text"/>
    <w:basedOn w:val="Normal"/>
    <w:link w:val="BodyTextChar"/>
    <w:rsid w:val="006766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6677"/>
    <w:rPr>
      <w:rFonts w:ascii="Times New Roman" w:eastAsia="Times New Roman" w:hAnsi="Times New Roman" w:cs="Times New Roman"/>
      <w:sz w:val="24"/>
      <w:lang w:eastAsia="en-US"/>
    </w:rPr>
  </w:style>
  <w:style w:type="paragraph" w:styleId="List">
    <w:name w:val="List"/>
    <w:basedOn w:val="BodyText"/>
    <w:next w:val="BodyText"/>
    <w:rsid w:val="00676677"/>
    <w:pPr>
      <w:tabs>
        <w:tab w:val="left" w:pos="340"/>
      </w:tabs>
      <w:spacing w:before="60" w:after="60"/>
      <w:ind w:left="340" w:hanging="340"/>
    </w:pPr>
  </w:style>
  <w:style w:type="paragraph" w:styleId="ListBullet">
    <w:name w:val="List Bullet"/>
    <w:basedOn w:val="List"/>
    <w:rsid w:val="00676677"/>
    <w:pPr>
      <w:numPr>
        <w:numId w:val="11"/>
      </w:numPr>
      <w:tabs>
        <w:tab w:val="clear" w:pos="340"/>
      </w:tabs>
      <w:spacing w:before="40" w:after="40"/>
    </w:pPr>
  </w:style>
  <w:style w:type="paragraph" w:customStyle="1" w:styleId="SuperHeading">
    <w:name w:val="SuperHeading"/>
    <w:basedOn w:val="Normal"/>
    <w:rsid w:val="00676677"/>
    <w:pPr>
      <w:spacing w:before="240" w:after="120"/>
      <w:outlineLvl w:val="0"/>
    </w:pPr>
    <w:rPr>
      <w:rFonts w:ascii="Times New Roman" w:hAnsi="Times New Roman"/>
      <w:b/>
      <w:sz w:val="32"/>
    </w:rPr>
  </w:style>
  <w:style w:type="paragraph" w:customStyle="1" w:styleId="TableHeading">
    <w:name w:val="Table Heading"/>
    <w:basedOn w:val="HeadingBase"/>
    <w:rsid w:val="00676677"/>
    <w:pPr>
      <w:keepLines/>
      <w:pBdr>
        <w:bottom w:val="single" w:sz="6" w:space="1" w:color="918585"/>
      </w:pBdr>
      <w:spacing w:before="240"/>
    </w:pPr>
  </w:style>
  <w:style w:type="paragraph" w:customStyle="1" w:styleId="AllowPageBreak">
    <w:name w:val="AllowPageBreak"/>
    <w:rsid w:val="006766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66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6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6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6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6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6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6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677"/>
    <w:rPr>
      <w:rFonts w:ascii="Courier New" w:eastAsia="Times New Roman" w:hAnsi="Courier New" w:cs="Times New Roman"/>
      <w:i/>
      <w:szCs w:val="20"/>
      <w:lang w:eastAsia="en-US"/>
    </w:rPr>
  </w:style>
  <w:style w:type="paragraph" w:customStyle="1" w:styleId="HeadingBase">
    <w:name w:val="Heading Base"/>
    <w:rsid w:val="006766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677"/>
    <w:pPr>
      <w:tabs>
        <w:tab w:val="right" w:leader="dot" w:pos="9072"/>
      </w:tabs>
      <w:ind w:left="567"/>
    </w:pPr>
    <w:rPr>
      <w:szCs w:val="22"/>
    </w:rPr>
  </w:style>
  <w:style w:type="paragraph" w:customStyle="1" w:styleId="TOCBase">
    <w:name w:val="TOC Base"/>
    <w:rsid w:val="006766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677"/>
    <w:pPr>
      <w:tabs>
        <w:tab w:val="right" w:leader="dot" w:pos="9072"/>
      </w:tabs>
      <w:spacing w:before="40" w:after="40"/>
      <w:ind w:left="284"/>
    </w:pPr>
    <w:rPr>
      <w:rFonts w:ascii="Times New Roman" w:hAnsi="Times New Roman"/>
    </w:rPr>
  </w:style>
  <w:style w:type="paragraph" w:styleId="TOC1">
    <w:name w:val="toc 1"/>
    <w:basedOn w:val="TOCBase"/>
    <w:next w:val="Normal"/>
    <w:rsid w:val="006766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6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677"/>
    <w:rPr>
      <w:rFonts w:ascii="Times New Roman" w:eastAsia="Times New Roman" w:hAnsi="Times New Roman" w:cs="Times New Roman"/>
      <w:sz w:val="16"/>
      <w:lang w:eastAsia="en-US"/>
    </w:rPr>
  </w:style>
  <w:style w:type="paragraph" w:styleId="Title">
    <w:name w:val="Title"/>
    <w:basedOn w:val="HeadingBase"/>
    <w:link w:val="TitleChar"/>
    <w:qFormat/>
    <w:rsid w:val="00676677"/>
    <w:pPr>
      <w:spacing w:before="5040"/>
      <w:jc w:val="center"/>
    </w:pPr>
    <w:rPr>
      <w:sz w:val="48"/>
      <w:szCs w:val="72"/>
      <w:lang w:val="en-US"/>
    </w:rPr>
  </w:style>
  <w:style w:type="character" w:customStyle="1" w:styleId="TitleChar">
    <w:name w:val="Title Char"/>
    <w:basedOn w:val="DefaultParagraphFont"/>
    <w:link w:val="Title"/>
    <w:rsid w:val="006766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677"/>
    <w:pPr>
      <w:tabs>
        <w:tab w:val="left" w:pos="3600"/>
        <w:tab w:val="left" w:pos="3958"/>
      </w:tabs>
    </w:pPr>
  </w:style>
  <w:style w:type="paragraph" w:customStyle="1" w:styleId="Note">
    <w:name w:val="Note"/>
    <w:basedOn w:val="BodyText"/>
    <w:rsid w:val="006766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6677"/>
    <w:rPr>
      <w:b/>
      <w:spacing w:val="0"/>
    </w:rPr>
  </w:style>
  <w:style w:type="paragraph" w:customStyle="1" w:styleId="SuperTitle">
    <w:name w:val="SuperTitle"/>
    <w:basedOn w:val="Title"/>
    <w:rsid w:val="00676677"/>
    <w:pPr>
      <w:framePr w:wrap="auto" w:hAnchor="text" w:y="6049"/>
    </w:pPr>
    <w:rPr>
      <w:color w:val="000000"/>
      <w:sz w:val="40"/>
    </w:rPr>
  </w:style>
  <w:style w:type="paragraph" w:customStyle="1" w:styleId="TOCTitle">
    <w:name w:val="TOCTitle"/>
    <w:basedOn w:val="Heading1"/>
    <w:rsid w:val="00676677"/>
    <w:pPr>
      <w:spacing w:after="240"/>
      <w:jc w:val="center"/>
      <w:outlineLvl w:val="9"/>
    </w:pPr>
    <w:rPr>
      <w:caps/>
    </w:rPr>
  </w:style>
  <w:style w:type="paragraph" w:customStyle="1" w:styleId="Version">
    <w:name w:val="Version"/>
    <w:rsid w:val="006766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6677"/>
    <w:pPr>
      <w:numPr>
        <w:numId w:val="12"/>
      </w:numPr>
      <w:tabs>
        <w:tab w:val="clear" w:pos="680"/>
      </w:tabs>
    </w:pPr>
  </w:style>
  <w:style w:type="paragraph" w:styleId="Index1">
    <w:name w:val="index 1"/>
    <w:basedOn w:val="Normal"/>
    <w:next w:val="Normal"/>
    <w:semiHidden/>
    <w:rsid w:val="00676677"/>
    <w:pPr>
      <w:keepNext w:val="0"/>
      <w:tabs>
        <w:tab w:val="right" w:pos="4176"/>
      </w:tabs>
      <w:ind w:left="198" w:hanging="198"/>
    </w:pPr>
    <w:rPr>
      <w:rFonts w:ascii="Garamond" w:hAnsi="Garamond"/>
    </w:rPr>
  </w:style>
  <w:style w:type="paragraph" w:styleId="IndexHeading">
    <w:name w:val="index heading"/>
    <w:basedOn w:val="Normal"/>
    <w:next w:val="Index1"/>
    <w:semiHidden/>
    <w:rsid w:val="00676677"/>
    <w:pPr>
      <w:spacing w:before="120" w:after="120"/>
    </w:pPr>
    <w:rPr>
      <w:rFonts w:ascii="Arial" w:hAnsi="Arial"/>
      <w:b/>
      <w:color w:val="918585"/>
      <w:sz w:val="24"/>
    </w:rPr>
  </w:style>
  <w:style w:type="paragraph" w:styleId="Header">
    <w:name w:val="header"/>
    <w:basedOn w:val="Normal"/>
    <w:link w:val="HeaderChar"/>
    <w:rsid w:val="006766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677"/>
    <w:rPr>
      <w:rFonts w:ascii="Times New Roman" w:eastAsia="Times New Roman" w:hAnsi="Times New Roman" w:cs="Times New Roman"/>
      <w:sz w:val="16"/>
      <w:szCs w:val="20"/>
      <w:lang w:val="en-GB" w:eastAsia="en-US"/>
    </w:rPr>
  </w:style>
  <w:style w:type="paragraph" w:customStyle="1" w:styleId="Chapter">
    <w:name w:val="Chapter"/>
    <w:basedOn w:val="Normal"/>
    <w:rsid w:val="00676677"/>
    <w:pPr>
      <w:spacing w:before="240"/>
    </w:pPr>
    <w:rPr>
      <w:rFonts w:ascii="Times New Roman" w:hAnsi="Times New Roman"/>
      <w:smallCaps/>
      <w:spacing w:val="80"/>
      <w:sz w:val="28"/>
    </w:rPr>
  </w:style>
  <w:style w:type="paragraph" w:customStyle="1" w:styleId="InChapter">
    <w:name w:val="InChapter"/>
    <w:basedOn w:val="Heading3"/>
    <w:rsid w:val="00676677"/>
    <w:pPr>
      <w:spacing w:after="240"/>
      <w:outlineLvl w:val="9"/>
    </w:pPr>
    <w:rPr>
      <w:noProof/>
    </w:rPr>
  </w:style>
  <w:style w:type="paragraph" w:styleId="Index2">
    <w:name w:val="index 2"/>
    <w:basedOn w:val="Normal"/>
    <w:next w:val="Normal"/>
    <w:semiHidden/>
    <w:rsid w:val="00676677"/>
    <w:pPr>
      <w:tabs>
        <w:tab w:val="right" w:pos="4176"/>
      </w:tabs>
      <w:ind w:left="568" w:hanging="284"/>
    </w:pPr>
    <w:rPr>
      <w:rFonts w:ascii="Garamond" w:hAnsi="Garamond"/>
    </w:rPr>
  </w:style>
  <w:style w:type="paragraph" w:customStyle="1" w:styleId="Byline">
    <w:name w:val="Byline"/>
    <w:rsid w:val="006766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677"/>
    <w:pPr>
      <w:tabs>
        <w:tab w:val="clear" w:pos="3600"/>
        <w:tab w:val="clear" w:pos="3958"/>
      </w:tabs>
      <w:jc w:val="right"/>
    </w:pPr>
  </w:style>
  <w:style w:type="character" w:styleId="Emphasis">
    <w:name w:val="Emphasis"/>
    <w:basedOn w:val="DefaultParagraphFont"/>
    <w:qFormat/>
    <w:rsid w:val="00676677"/>
    <w:rPr>
      <w:i/>
    </w:rPr>
  </w:style>
  <w:style w:type="paragraph" w:styleId="Caption">
    <w:name w:val="caption"/>
    <w:basedOn w:val="BodyText"/>
    <w:next w:val="Normal"/>
    <w:qFormat/>
    <w:rsid w:val="00676677"/>
    <w:pPr>
      <w:framePr w:w="2268" w:hSpace="181" w:vSpace="181" w:wrap="around" w:vAnchor="text" w:hAnchor="page" w:x="1135" w:y="285" w:anchorLock="1"/>
    </w:pPr>
    <w:rPr>
      <w:i/>
    </w:rPr>
  </w:style>
  <w:style w:type="paragraph" w:customStyle="1" w:styleId="MiniTOCTitle">
    <w:name w:val="MiniTOCTitle"/>
    <w:basedOn w:val="Heading4"/>
    <w:rsid w:val="00676677"/>
    <w:pPr>
      <w:spacing w:before="240"/>
      <w:outlineLvl w:val="9"/>
    </w:pPr>
    <w:rPr>
      <w:noProof/>
      <w:sz w:val="24"/>
    </w:rPr>
  </w:style>
  <w:style w:type="paragraph" w:customStyle="1" w:styleId="MiniTOCItem">
    <w:name w:val="MiniTOCItem"/>
    <w:basedOn w:val="ListBullet"/>
    <w:rsid w:val="00676677"/>
    <w:pPr>
      <w:numPr>
        <w:numId w:val="0"/>
      </w:numPr>
      <w:tabs>
        <w:tab w:val="right" w:leader="dot" w:pos="6521"/>
      </w:tabs>
      <w:spacing w:before="0" w:after="0"/>
    </w:pPr>
  </w:style>
  <w:style w:type="paragraph" w:customStyle="1" w:styleId="TOFTitle">
    <w:name w:val="TOFTitle"/>
    <w:basedOn w:val="TOCTitle"/>
    <w:rsid w:val="00676677"/>
  </w:style>
  <w:style w:type="paragraph" w:styleId="TableofFigures">
    <w:name w:val="table of figures"/>
    <w:basedOn w:val="Normal"/>
    <w:next w:val="Normal"/>
    <w:semiHidden/>
    <w:rsid w:val="00676677"/>
    <w:pPr>
      <w:tabs>
        <w:tab w:val="right" w:leader="dot" w:pos="9072"/>
      </w:tabs>
      <w:ind w:left="970" w:hanging="403"/>
    </w:pPr>
    <w:rPr>
      <w:rFonts w:ascii="Times New Roman" w:hAnsi="Times New Roman"/>
      <w:b/>
    </w:rPr>
  </w:style>
  <w:style w:type="paragraph" w:styleId="ListNumber">
    <w:name w:val="List Number"/>
    <w:basedOn w:val="List"/>
    <w:rsid w:val="00676677"/>
    <w:pPr>
      <w:numPr>
        <w:numId w:val="14"/>
      </w:numPr>
      <w:tabs>
        <w:tab w:val="clear" w:pos="340"/>
      </w:tabs>
    </w:pPr>
  </w:style>
  <w:style w:type="character" w:customStyle="1" w:styleId="WingdingSymbols">
    <w:name w:val="Wingding Symbols"/>
    <w:rsid w:val="00676677"/>
    <w:rPr>
      <w:rFonts w:ascii="Wingdings" w:hAnsi="Wingdings"/>
    </w:rPr>
  </w:style>
  <w:style w:type="character" w:customStyle="1" w:styleId="HotSpot">
    <w:name w:val="HotSpot"/>
    <w:rsid w:val="00676677"/>
    <w:rPr>
      <w:color w:val="0033CC"/>
      <w:u w:val="none"/>
    </w:rPr>
  </w:style>
  <w:style w:type="paragraph" w:customStyle="1" w:styleId="BodyTextRight">
    <w:name w:val="Body Text Right"/>
    <w:basedOn w:val="BodyText"/>
    <w:rsid w:val="00676677"/>
    <w:pPr>
      <w:spacing w:before="0" w:after="0"/>
      <w:jc w:val="right"/>
    </w:pPr>
  </w:style>
  <w:style w:type="paragraph" w:styleId="Index3">
    <w:name w:val="index 3"/>
    <w:basedOn w:val="ListNumber2"/>
    <w:next w:val="Normal"/>
    <w:semiHidden/>
    <w:rsid w:val="00676677"/>
    <w:pPr>
      <w:numPr>
        <w:numId w:val="0"/>
      </w:numPr>
      <w:tabs>
        <w:tab w:val="right" w:leader="dot" w:pos="4176"/>
      </w:tabs>
    </w:pPr>
  </w:style>
  <w:style w:type="paragraph" w:styleId="ListNumber2">
    <w:name w:val="List Number 2"/>
    <w:basedOn w:val="List2"/>
    <w:rsid w:val="00676677"/>
    <w:pPr>
      <w:numPr>
        <w:numId w:val="9"/>
      </w:numPr>
      <w:tabs>
        <w:tab w:val="clear" w:pos="1060"/>
      </w:tabs>
    </w:pPr>
  </w:style>
  <w:style w:type="paragraph" w:customStyle="1" w:styleId="MarginNote">
    <w:name w:val="Margin Note"/>
    <w:basedOn w:val="BodyText"/>
    <w:rsid w:val="006766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6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6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677"/>
    <w:rPr>
      <w:sz w:val="32"/>
    </w:rPr>
  </w:style>
  <w:style w:type="paragraph" w:customStyle="1" w:styleId="HeadingProcedure">
    <w:name w:val="Heading Procedure"/>
    <w:basedOn w:val="HeadingBase"/>
    <w:next w:val="Normal"/>
    <w:rsid w:val="00676677"/>
    <w:pPr>
      <w:tabs>
        <w:tab w:val="left" w:pos="0"/>
      </w:tabs>
      <w:spacing w:before="120" w:after="60"/>
    </w:pPr>
    <w:rPr>
      <w:i/>
      <w:color w:val="918585"/>
      <w:sz w:val="22"/>
    </w:rPr>
  </w:style>
  <w:style w:type="paragraph" w:customStyle="1" w:styleId="TableBodyText">
    <w:name w:val="Table Body Text"/>
    <w:basedOn w:val="BodyText"/>
    <w:rsid w:val="00676677"/>
    <w:pPr>
      <w:spacing w:before="60" w:after="60"/>
    </w:pPr>
  </w:style>
  <w:style w:type="paragraph" w:styleId="ListContinue">
    <w:name w:val="List Continue"/>
    <w:basedOn w:val="List"/>
    <w:rsid w:val="00676677"/>
    <w:pPr>
      <w:ind w:firstLine="0"/>
    </w:pPr>
  </w:style>
  <w:style w:type="paragraph" w:customStyle="1" w:styleId="ListNote">
    <w:name w:val="List Note"/>
    <w:basedOn w:val="List"/>
    <w:rsid w:val="00676677"/>
    <w:pPr>
      <w:pBdr>
        <w:top w:val="single" w:sz="6" w:space="2" w:color="918585"/>
        <w:bottom w:val="single" w:sz="6" w:space="2" w:color="918585"/>
      </w:pBdr>
      <w:tabs>
        <w:tab w:val="left" w:pos="1021"/>
      </w:tabs>
      <w:ind w:firstLine="0"/>
    </w:pPr>
  </w:style>
  <w:style w:type="paragraph" w:customStyle="1" w:styleId="Warning">
    <w:name w:val="Warning"/>
    <w:basedOn w:val="BodyText"/>
    <w:rsid w:val="00676677"/>
    <w:pPr>
      <w:shd w:val="clear" w:color="auto" w:fill="D9D9D9"/>
      <w:tabs>
        <w:tab w:val="left" w:pos="992"/>
      </w:tabs>
      <w:ind w:left="119" w:right="119"/>
    </w:pPr>
    <w:rPr>
      <w:sz w:val="20"/>
    </w:rPr>
  </w:style>
  <w:style w:type="paragraph" w:customStyle="1" w:styleId="MarginIcons">
    <w:name w:val="Margin Icons"/>
    <w:basedOn w:val="BodyText"/>
    <w:rsid w:val="006766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677"/>
    <w:rPr>
      <w:rFonts w:ascii="Courier New" w:hAnsi="Courier New"/>
    </w:rPr>
  </w:style>
  <w:style w:type="paragraph" w:customStyle="1" w:styleId="NoteBullet">
    <w:name w:val="Note Bullet"/>
    <w:basedOn w:val="Note"/>
    <w:rsid w:val="00676677"/>
    <w:pPr>
      <w:tabs>
        <w:tab w:val="clear" w:pos="680"/>
      </w:tabs>
      <w:spacing w:before="60" w:after="60"/>
    </w:pPr>
  </w:style>
  <w:style w:type="paragraph" w:customStyle="1" w:styleId="SubHeading2">
    <w:name w:val="SubHeading2"/>
    <w:basedOn w:val="HeadingBase"/>
    <w:rsid w:val="00676677"/>
    <w:pPr>
      <w:spacing w:before="240" w:after="60"/>
    </w:pPr>
    <w:rPr>
      <w:sz w:val="20"/>
    </w:rPr>
  </w:style>
  <w:style w:type="paragraph" w:customStyle="1" w:styleId="SubHeading1">
    <w:name w:val="SubHeading1"/>
    <w:basedOn w:val="HeadingBase"/>
    <w:rsid w:val="00676677"/>
    <w:pPr>
      <w:spacing w:before="240" w:after="60"/>
    </w:pPr>
    <w:rPr>
      <w:color w:val="918585"/>
      <w:sz w:val="22"/>
    </w:rPr>
  </w:style>
  <w:style w:type="paragraph" w:customStyle="1" w:styleId="SideHeading">
    <w:name w:val="Side Heading"/>
    <w:basedOn w:val="HeadingBase"/>
    <w:rsid w:val="006766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677"/>
    <w:pPr>
      <w:numPr>
        <w:numId w:val="10"/>
      </w:numPr>
    </w:pPr>
  </w:style>
  <w:style w:type="paragraph" w:styleId="PlainText">
    <w:name w:val="Plain Text"/>
    <w:basedOn w:val="Normal"/>
    <w:link w:val="PlainTextChar"/>
    <w:rsid w:val="00676677"/>
    <w:rPr>
      <w:sz w:val="20"/>
    </w:rPr>
  </w:style>
  <w:style w:type="character" w:customStyle="1" w:styleId="PlainTextChar">
    <w:name w:val="Plain Text Char"/>
    <w:basedOn w:val="DefaultParagraphFont"/>
    <w:link w:val="PlainText"/>
    <w:rsid w:val="00676677"/>
    <w:rPr>
      <w:rFonts w:ascii="Courier New" w:eastAsia="Times New Roman" w:hAnsi="Courier New" w:cs="Times New Roman"/>
      <w:sz w:val="20"/>
      <w:szCs w:val="20"/>
      <w:lang w:eastAsia="en-US"/>
    </w:rPr>
  </w:style>
  <w:style w:type="character" w:customStyle="1" w:styleId="MenuOption">
    <w:name w:val="Menu Option"/>
    <w:basedOn w:val="DefaultParagraphFont"/>
    <w:rsid w:val="00676677"/>
    <w:rPr>
      <w:b/>
      <w:smallCaps/>
    </w:rPr>
  </w:style>
  <w:style w:type="paragraph" w:customStyle="1" w:styleId="TableListNumber">
    <w:name w:val="Table List Number"/>
    <w:basedOn w:val="ListNumber"/>
    <w:rsid w:val="00676677"/>
    <w:pPr>
      <w:numPr>
        <w:numId w:val="0"/>
      </w:numPr>
    </w:pPr>
  </w:style>
  <w:style w:type="paragraph" w:styleId="TOC4">
    <w:name w:val="toc 4"/>
    <w:basedOn w:val="TOCBase"/>
    <w:next w:val="Normal"/>
    <w:semiHidden/>
    <w:rsid w:val="00676677"/>
    <w:pPr>
      <w:tabs>
        <w:tab w:val="right" w:leader="dot" w:pos="9071"/>
      </w:tabs>
      <w:ind w:left="1701"/>
    </w:pPr>
  </w:style>
  <w:style w:type="paragraph" w:customStyle="1" w:styleId="ListAlpha">
    <w:name w:val="List Alpha"/>
    <w:basedOn w:val="List"/>
    <w:rsid w:val="00676677"/>
    <w:pPr>
      <w:numPr>
        <w:numId w:val="8"/>
      </w:numPr>
    </w:pPr>
  </w:style>
  <w:style w:type="paragraph" w:customStyle="1" w:styleId="ListAlpha2">
    <w:name w:val="List Alpha 2"/>
    <w:basedOn w:val="List2"/>
    <w:rsid w:val="00676677"/>
    <w:pPr>
      <w:numPr>
        <w:numId w:val="7"/>
      </w:numPr>
    </w:pPr>
  </w:style>
  <w:style w:type="paragraph" w:styleId="List2">
    <w:name w:val="List 2"/>
    <w:basedOn w:val="BodyText"/>
    <w:rsid w:val="00676677"/>
    <w:pPr>
      <w:tabs>
        <w:tab w:val="left" w:pos="680"/>
      </w:tabs>
      <w:spacing w:before="60" w:after="60"/>
      <w:ind w:left="680" w:hanging="340"/>
    </w:pPr>
  </w:style>
  <w:style w:type="paragraph" w:styleId="List3">
    <w:name w:val="List 3"/>
    <w:basedOn w:val="BodyText"/>
    <w:rsid w:val="00676677"/>
    <w:pPr>
      <w:tabs>
        <w:tab w:val="left" w:pos="1021"/>
      </w:tabs>
      <w:spacing w:before="60" w:after="60"/>
      <w:ind w:left="1020" w:hanging="340"/>
    </w:pPr>
  </w:style>
  <w:style w:type="paragraph" w:styleId="List4">
    <w:name w:val="List 4"/>
    <w:basedOn w:val="BodyText"/>
    <w:rsid w:val="00676677"/>
    <w:pPr>
      <w:tabs>
        <w:tab w:val="left" w:pos="1361"/>
      </w:tabs>
      <w:spacing w:before="60" w:after="60"/>
      <w:ind w:left="1361" w:hanging="340"/>
    </w:pPr>
  </w:style>
  <w:style w:type="paragraph" w:styleId="List5">
    <w:name w:val="List 5"/>
    <w:basedOn w:val="BodyText"/>
    <w:rsid w:val="00676677"/>
    <w:pPr>
      <w:tabs>
        <w:tab w:val="left" w:pos="1701"/>
      </w:tabs>
      <w:spacing w:before="60" w:after="60"/>
      <w:ind w:left="1701" w:hanging="340"/>
    </w:pPr>
  </w:style>
  <w:style w:type="paragraph" w:styleId="ListBullet3">
    <w:name w:val="List Bullet 3"/>
    <w:basedOn w:val="List3"/>
    <w:rsid w:val="00676677"/>
    <w:pPr>
      <w:numPr>
        <w:numId w:val="13"/>
      </w:numPr>
      <w:tabs>
        <w:tab w:val="clear" w:pos="1021"/>
      </w:tabs>
      <w:ind w:left="1037" w:hanging="357"/>
    </w:pPr>
  </w:style>
  <w:style w:type="paragraph" w:styleId="ListBullet4">
    <w:name w:val="List Bullet 4"/>
    <w:basedOn w:val="List4"/>
    <w:rsid w:val="00676677"/>
    <w:pPr>
      <w:numPr>
        <w:numId w:val="2"/>
      </w:numPr>
      <w:tabs>
        <w:tab w:val="clear" w:pos="1361"/>
      </w:tabs>
    </w:pPr>
  </w:style>
  <w:style w:type="paragraph" w:styleId="ListBullet5">
    <w:name w:val="List Bullet 5"/>
    <w:basedOn w:val="List5"/>
    <w:rsid w:val="00676677"/>
    <w:pPr>
      <w:numPr>
        <w:numId w:val="3"/>
      </w:numPr>
    </w:pPr>
  </w:style>
  <w:style w:type="paragraph" w:styleId="ListContinue2">
    <w:name w:val="List Continue 2"/>
    <w:basedOn w:val="List2"/>
    <w:rsid w:val="00676677"/>
    <w:pPr>
      <w:ind w:firstLine="0"/>
    </w:pPr>
  </w:style>
  <w:style w:type="paragraph" w:styleId="ListContinue3">
    <w:name w:val="List Continue 3"/>
    <w:basedOn w:val="List3"/>
    <w:rsid w:val="00676677"/>
    <w:pPr>
      <w:ind w:left="1021" w:firstLine="0"/>
    </w:pPr>
  </w:style>
  <w:style w:type="paragraph" w:styleId="ListContinue4">
    <w:name w:val="List Continue 4"/>
    <w:basedOn w:val="List4"/>
    <w:rsid w:val="00676677"/>
    <w:pPr>
      <w:ind w:firstLine="0"/>
    </w:pPr>
  </w:style>
  <w:style w:type="paragraph" w:styleId="ListContinue5">
    <w:name w:val="List Continue 5"/>
    <w:basedOn w:val="List5"/>
    <w:rsid w:val="00676677"/>
    <w:pPr>
      <w:ind w:firstLine="0"/>
    </w:pPr>
  </w:style>
  <w:style w:type="paragraph" w:styleId="ListNumber3">
    <w:name w:val="List Number 3"/>
    <w:basedOn w:val="List3"/>
    <w:rsid w:val="00676677"/>
    <w:pPr>
      <w:numPr>
        <w:numId w:val="4"/>
      </w:numPr>
    </w:pPr>
  </w:style>
  <w:style w:type="paragraph" w:styleId="ListNumber4">
    <w:name w:val="List Number 4"/>
    <w:basedOn w:val="List4"/>
    <w:rsid w:val="00676677"/>
    <w:pPr>
      <w:numPr>
        <w:numId w:val="5"/>
      </w:numPr>
    </w:pPr>
  </w:style>
  <w:style w:type="paragraph" w:styleId="ListNumber5">
    <w:name w:val="List Number 5"/>
    <w:basedOn w:val="List5"/>
    <w:rsid w:val="00676677"/>
    <w:pPr>
      <w:numPr>
        <w:numId w:val="6"/>
      </w:numPr>
    </w:pPr>
  </w:style>
  <w:style w:type="paragraph" w:styleId="BlockText">
    <w:name w:val="Block Text"/>
    <w:basedOn w:val="Normal"/>
    <w:rsid w:val="00676677"/>
    <w:pPr>
      <w:spacing w:after="120"/>
      <w:ind w:left="1440" w:right="1440"/>
    </w:pPr>
  </w:style>
  <w:style w:type="character" w:customStyle="1" w:styleId="Subscript">
    <w:name w:val="Subscript"/>
    <w:basedOn w:val="DefaultParagraphFont"/>
    <w:rsid w:val="00676677"/>
    <w:rPr>
      <w:sz w:val="16"/>
      <w:vertAlign w:val="subscript"/>
    </w:rPr>
  </w:style>
  <w:style w:type="character" w:customStyle="1" w:styleId="Superscript">
    <w:name w:val="Superscript"/>
    <w:basedOn w:val="DefaultParagraphFont"/>
    <w:rsid w:val="00676677"/>
    <w:rPr>
      <w:sz w:val="16"/>
      <w:vertAlign w:val="superscript"/>
    </w:rPr>
  </w:style>
  <w:style w:type="character" w:customStyle="1" w:styleId="Symbols">
    <w:name w:val="Symbols"/>
    <w:basedOn w:val="DefaultParagraphFont"/>
    <w:rsid w:val="00676677"/>
    <w:rPr>
      <w:rFonts w:ascii="Symbol" w:hAnsi="Symbol"/>
    </w:rPr>
  </w:style>
  <w:style w:type="character" w:customStyle="1" w:styleId="MenuOptions">
    <w:name w:val="Menu Options"/>
    <w:basedOn w:val="DefaultParagraphFont"/>
    <w:rsid w:val="00676677"/>
    <w:rPr>
      <w:rFonts w:ascii="Arial Narrow" w:hAnsi="Arial Narrow"/>
      <w:smallCaps/>
    </w:rPr>
  </w:style>
  <w:style w:type="character" w:customStyle="1" w:styleId="Buttons">
    <w:name w:val="Buttons"/>
    <w:basedOn w:val="DefaultParagraphFont"/>
    <w:rsid w:val="00676677"/>
    <w:rPr>
      <w:b/>
    </w:rPr>
  </w:style>
  <w:style w:type="character" w:customStyle="1" w:styleId="Underlined">
    <w:name w:val="Underlined"/>
    <w:basedOn w:val="DefaultParagraphFont"/>
    <w:rsid w:val="00676677"/>
    <w:rPr>
      <w:u w:val="single"/>
    </w:rPr>
  </w:style>
  <w:style w:type="paragraph" w:customStyle="1" w:styleId="TableBodyTextRight">
    <w:name w:val="Table Body Text Right"/>
    <w:basedOn w:val="TableBodyText"/>
    <w:rsid w:val="00676677"/>
    <w:pPr>
      <w:widowControl w:val="0"/>
      <w:autoSpaceDE w:val="0"/>
      <w:autoSpaceDN w:val="0"/>
      <w:adjustRightInd w:val="0"/>
      <w:jc w:val="right"/>
    </w:pPr>
    <w:rPr>
      <w:rFonts w:cs="Arial"/>
      <w:szCs w:val="18"/>
    </w:rPr>
  </w:style>
  <w:style w:type="paragraph" w:customStyle="1" w:styleId="CopyrightText">
    <w:name w:val="Copyright Text"/>
    <w:basedOn w:val="BodyText"/>
    <w:rsid w:val="00676677"/>
    <w:rPr>
      <w:sz w:val="18"/>
    </w:rPr>
  </w:style>
  <w:style w:type="paragraph" w:customStyle="1" w:styleId="BodySmallRight">
    <w:name w:val="Body Small Right"/>
    <w:basedOn w:val="BodyTextRight"/>
    <w:rsid w:val="00676677"/>
    <w:rPr>
      <w:sz w:val="18"/>
      <w:szCs w:val="18"/>
    </w:rPr>
  </w:style>
  <w:style w:type="paragraph" w:customStyle="1" w:styleId="MarginEdition">
    <w:name w:val="Margin Edition"/>
    <w:basedOn w:val="MarginNote"/>
    <w:rsid w:val="00676677"/>
    <w:pPr>
      <w:spacing w:before="0" w:after="0"/>
    </w:pPr>
    <w:rPr>
      <w:rFonts w:ascii="Times New Roman" w:hAnsi="Times New Roman"/>
      <w:color w:val="999999"/>
    </w:rPr>
  </w:style>
  <w:style w:type="paragraph" w:customStyle="1" w:styleId="Spacer">
    <w:name w:val="Spacer"/>
    <w:basedOn w:val="Normal"/>
    <w:rsid w:val="00676677"/>
    <w:rPr>
      <w:sz w:val="2"/>
      <w:szCs w:val="2"/>
    </w:rPr>
  </w:style>
  <w:style w:type="character" w:customStyle="1" w:styleId="Small">
    <w:name w:val="Small"/>
    <w:basedOn w:val="DefaultParagraphFont"/>
    <w:rsid w:val="00676677"/>
    <w:rPr>
      <w:sz w:val="16"/>
    </w:rPr>
  </w:style>
  <w:style w:type="paragraph" w:customStyle="1" w:styleId="WideTable">
    <w:name w:val="Wide Table"/>
    <w:basedOn w:val="Normal"/>
    <w:rsid w:val="00676677"/>
    <w:pPr>
      <w:ind w:left="-1418"/>
    </w:pPr>
    <w:rPr>
      <w:sz w:val="2"/>
      <w:szCs w:val="2"/>
    </w:rPr>
  </w:style>
  <w:style w:type="character" w:styleId="PageNumber">
    <w:name w:val="page number"/>
    <w:basedOn w:val="DefaultParagraphFont"/>
    <w:rsid w:val="00676677"/>
  </w:style>
  <w:style w:type="paragraph" w:styleId="Quote">
    <w:name w:val="Quote"/>
    <w:basedOn w:val="Heading1"/>
    <w:link w:val="QuoteChar"/>
    <w:qFormat/>
    <w:rsid w:val="00676677"/>
    <w:rPr>
      <w:b w:val="0"/>
      <w:sz w:val="72"/>
      <w:szCs w:val="72"/>
      <w:lang w:val="en-NZ"/>
    </w:rPr>
  </w:style>
  <w:style w:type="character" w:customStyle="1" w:styleId="QuoteChar">
    <w:name w:val="Quote Char"/>
    <w:basedOn w:val="DefaultParagraphFont"/>
    <w:link w:val="Quote"/>
    <w:rsid w:val="006766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677"/>
    <w:pPr>
      <w:pageBreakBefore/>
    </w:pPr>
  </w:style>
  <w:style w:type="paragraph" w:customStyle="1" w:styleId="Border">
    <w:name w:val="Border"/>
    <w:basedOn w:val="Normal"/>
    <w:qFormat/>
    <w:rsid w:val="006766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677"/>
    <w:rPr>
      <w:b/>
      <w:bCs/>
      <w:i/>
      <w:iCs/>
      <w:color w:val="auto"/>
    </w:rPr>
  </w:style>
  <w:style w:type="paragraph" w:styleId="IntenseQuote">
    <w:name w:val="Intense Quote"/>
    <w:basedOn w:val="Normal"/>
    <w:next w:val="Normal"/>
    <w:link w:val="IntenseQuoteChar"/>
    <w:uiPriority w:val="30"/>
    <w:qFormat/>
    <w:rsid w:val="006766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6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677"/>
    <w:rPr>
      <w:smallCaps/>
      <w:color w:val="auto"/>
      <w:u w:val="single"/>
    </w:rPr>
  </w:style>
  <w:style w:type="character" w:styleId="IntenseReference">
    <w:name w:val="Intense Reference"/>
    <w:basedOn w:val="DefaultParagraphFont"/>
    <w:uiPriority w:val="32"/>
    <w:qFormat/>
    <w:rsid w:val="00676677"/>
    <w:rPr>
      <w:b/>
      <w:bCs/>
      <w:smallCaps/>
      <w:color w:val="auto"/>
      <w:spacing w:val="5"/>
      <w:u w:val="single"/>
    </w:rPr>
  </w:style>
  <w:style w:type="paragraph" w:customStyle="1" w:styleId="2ColumnHeading">
    <w:name w:val="2Column Heading"/>
    <w:basedOn w:val="BodyText"/>
    <w:qFormat/>
    <w:rsid w:val="00676677"/>
    <w:pPr>
      <w:spacing w:after="60"/>
      <w:ind w:left="-2268"/>
    </w:pPr>
    <w:rPr>
      <w:b/>
    </w:rPr>
  </w:style>
  <w:style w:type="paragraph" w:customStyle="1" w:styleId="Heading1TOC">
    <w:name w:val="Heading1 TOC"/>
    <w:basedOn w:val="Normal"/>
    <w:qFormat/>
    <w:rsid w:val="00676677"/>
    <w:pPr>
      <w:spacing w:before="240" w:after="120"/>
    </w:pPr>
    <w:rPr>
      <w:rFonts w:ascii="Times New Roman" w:hAnsi="Times New Roman"/>
      <w:b/>
      <w:sz w:val="32"/>
    </w:rPr>
  </w:style>
  <w:style w:type="paragraph" w:customStyle="1" w:styleId="Heading2TOC">
    <w:name w:val="Heading2 TOC"/>
    <w:basedOn w:val="Normal"/>
    <w:qFormat/>
    <w:rsid w:val="00676677"/>
    <w:pPr>
      <w:spacing w:before="240" w:after="60"/>
    </w:pPr>
    <w:rPr>
      <w:rFonts w:ascii="Times New Roman" w:hAnsi="Times New Roman"/>
      <w:b/>
      <w:sz w:val="28"/>
    </w:rPr>
  </w:style>
  <w:style w:type="character" w:customStyle="1" w:styleId="Underline">
    <w:name w:val="Underline"/>
    <w:basedOn w:val="DefaultParagraphFont"/>
    <w:qFormat/>
    <w:rsid w:val="00676677"/>
    <w:rPr>
      <w:u w:val="single"/>
    </w:rPr>
  </w:style>
  <w:style w:type="character" w:customStyle="1" w:styleId="BoldandItalics">
    <w:name w:val="Bold and Italics"/>
    <w:qFormat/>
    <w:rsid w:val="00676677"/>
    <w:rPr>
      <w:b/>
      <w:i/>
      <w:u w:val="none"/>
    </w:rPr>
  </w:style>
  <w:style w:type="paragraph" w:styleId="BalloonText">
    <w:name w:val="Balloon Text"/>
    <w:basedOn w:val="Normal"/>
    <w:link w:val="BalloonTextChar"/>
    <w:rsid w:val="00676677"/>
    <w:rPr>
      <w:rFonts w:ascii="Tahoma" w:hAnsi="Tahoma" w:cs="Tahoma"/>
      <w:sz w:val="16"/>
      <w:szCs w:val="16"/>
    </w:rPr>
  </w:style>
  <w:style w:type="character" w:customStyle="1" w:styleId="BalloonTextChar">
    <w:name w:val="Balloon Text Char"/>
    <w:basedOn w:val="DefaultParagraphFont"/>
    <w:link w:val="BalloonText"/>
    <w:rsid w:val="006766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6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66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677"/>
    <w:rPr>
      <w:b/>
      <w:color w:val="660033"/>
      <w:spacing w:val="0"/>
    </w:rPr>
  </w:style>
  <w:style w:type="paragraph" w:customStyle="1" w:styleId="Nameditemlist">
    <w:name w:val="Named item list"/>
    <w:basedOn w:val="BodyText"/>
    <w:qFormat/>
    <w:rsid w:val="00676677"/>
    <w:pPr>
      <w:tabs>
        <w:tab w:val="left" w:pos="2835"/>
      </w:tabs>
      <w:ind w:left="2835" w:hanging="2835"/>
    </w:pPr>
  </w:style>
  <w:style w:type="paragraph" w:customStyle="1" w:styleId="BodyTextnopadding">
    <w:name w:val="Body Text no padding"/>
    <w:basedOn w:val="BodyText"/>
    <w:qFormat/>
    <w:rsid w:val="00676677"/>
    <w:pPr>
      <w:spacing w:before="0" w:after="0"/>
    </w:pPr>
  </w:style>
  <w:style w:type="paragraph" w:customStyle="1" w:styleId="BodyTextBold">
    <w:name w:val="Body Text Bold"/>
    <w:basedOn w:val="BodyText"/>
    <w:qFormat/>
    <w:rsid w:val="00676677"/>
    <w:rPr>
      <w:b/>
    </w:rPr>
  </w:style>
  <w:style w:type="character" w:styleId="Hyperlink">
    <w:name w:val="Hyperlink"/>
    <w:basedOn w:val="DefaultParagraphFont"/>
    <w:uiPriority w:val="99"/>
    <w:unhideWhenUsed/>
    <w:rsid w:val="003644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5344</Characters>
  <Application>Microsoft Office Word</Application>
  <DocSecurity>0</DocSecurity>
  <Lines>167</Lines>
  <Paragraphs>121</Paragraphs>
  <ScaleCrop>false</ScaleCrop>
  <Company>Author-it Software Corporation Ltd.</Company>
  <LinksUpToDate>false</LinksUpToDate>
  <CharactersWithSpaces>6080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AHCBAC301 Conserve forage</dc:title>
  <dc:subject>Approved</dc:subject>
  <dc:creator>Skills Insight</dc:creator>
  <cp:keywords>Release: 1</cp:keywords>
  <dc:description>Review Date: 12 April 2008</dc:description>
  <cp:lastModifiedBy>HSD_TPCMSd.prod</cp:lastModifiedBy>
  <cp:revision>3</cp:revision>
  <dcterms:created xsi:type="dcterms:W3CDTF">2025-03-01T15:32:00Z</dcterms:created>
  <dcterms:modified xsi:type="dcterms:W3CDTF">2025-03-01T15:32:00Z</dcterms:modified>
</cp:coreProperties>
</file>